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03" w:rsidRDefault="00EF05EF" w:rsidP="00282603">
      <w:pPr>
        <w:pStyle w:val="Nagwek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UCHWAŁA NR 337</w:t>
      </w:r>
      <w:r w:rsidR="00282603">
        <w:rPr>
          <w:rFonts w:cstheme="minorHAnsi"/>
          <w:sz w:val="22"/>
          <w:szCs w:val="22"/>
        </w:rPr>
        <w:t>/2025</w:t>
      </w:r>
      <w:r w:rsidR="00282603">
        <w:rPr>
          <w:rFonts w:cstheme="minorHAnsi"/>
          <w:sz w:val="22"/>
          <w:szCs w:val="22"/>
        </w:rPr>
        <w:br/>
        <w:t>ZARZĄDU DZIELNICY BEMOWO M.ST. WARSZAWY</w:t>
      </w:r>
      <w:r w:rsidR="00282603">
        <w:rPr>
          <w:rFonts w:cstheme="minorHAnsi"/>
          <w:sz w:val="22"/>
          <w:szCs w:val="22"/>
        </w:rPr>
        <w:br/>
        <w:t xml:space="preserve">z dnia </w:t>
      </w:r>
      <w:r>
        <w:rPr>
          <w:rFonts w:cstheme="minorHAnsi"/>
          <w:sz w:val="22"/>
          <w:szCs w:val="22"/>
        </w:rPr>
        <w:t xml:space="preserve">16 kwietnia </w:t>
      </w:r>
      <w:bookmarkStart w:id="0" w:name="_GoBack"/>
      <w:bookmarkEnd w:id="0"/>
      <w:r w:rsidR="00282603">
        <w:rPr>
          <w:rFonts w:cstheme="minorHAnsi"/>
          <w:sz w:val="22"/>
          <w:szCs w:val="22"/>
        </w:rPr>
        <w:t>2025</w:t>
      </w:r>
      <w:r w:rsidR="00693C97">
        <w:rPr>
          <w:rFonts w:cstheme="minorHAnsi"/>
          <w:sz w:val="22"/>
          <w:szCs w:val="22"/>
        </w:rPr>
        <w:t xml:space="preserve"> </w:t>
      </w:r>
      <w:r w:rsidR="00282603">
        <w:rPr>
          <w:rFonts w:cstheme="minorHAnsi"/>
          <w:sz w:val="22"/>
          <w:szCs w:val="22"/>
        </w:rPr>
        <w:t>r.</w:t>
      </w:r>
      <w:r w:rsidR="00282603">
        <w:rPr>
          <w:rFonts w:cstheme="minorHAnsi"/>
          <w:sz w:val="22"/>
          <w:szCs w:val="22"/>
        </w:rPr>
        <w:br/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A66817">
        <w:t xml:space="preserve">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A66817">
        <w:t>Maz</w:t>
      </w:r>
      <w:proofErr w:type="spellEnd"/>
      <w:r w:rsidR="00A66817">
        <w:t xml:space="preserve">. poz. 14836 z </w:t>
      </w:r>
      <w:proofErr w:type="spellStart"/>
      <w:r w:rsidR="00A66817">
        <w:t>późn</w:t>
      </w:r>
      <w:proofErr w:type="spellEnd"/>
      <w:r w:rsidR="00A66817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A66817" w:rsidRDefault="00A66817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EF05EF">
        <w:t>…………………….</w:t>
      </w:r>
      <w:r>
        <w:t xml:space="preserve"> nie zostaje zakwalifikowany do udzielenia pomocy mieszkaniowej.</w:t>
      </w:r>
    </w:p>
    <w:p w:rsidR="00941087" w:rsidRPr="00941087" w:rsidRDefault="00A66817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</w:t>
      </w:r>
      <w:r w:rsidR="00282603">
        <w:t xml:space="preserve"> m.st .Warszawy sprawującemu zwierzchni nadzór nad Wydziałem Zasobów Lokalowych.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EF05EF" w:rsidRPr="00EF05EF" w:rsidRDefault="00EF05EF" w:rsidP="00EF05EF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EF05EF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EF05EF" w:rsidRPr="00EF05EF" w:rsidRDefault="00EF05EF" w:rsidP="00EF05EF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EF05EF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82603" w:rsidRDefault="00282603" w:rsidP="00282603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432B1" w:rsidRPr="00EF05EF" w:rsidRDefault="00EF05EF" w:rsidP="00EF05EF">
      <w:pPr>
        <w:pStyle w:val="Tekstpodstawowywcity"/>
        <w:tabs>
          <w:tab w:val="left" w:pos="720"/>
        </w:tabs>
        <w:ind w:left="0"/>
        <w:rPr>
          <w:rFonts w:asciiTheme="minorHAnsi" w:hAnsiTheme="minorHAnsi" w:cstheme="minorHAnsi"/>
          <w:bCs/>
          <w:color w:val="000000" w:themeColor="text1"/>
          <w:szCs w:val="22"/>
        </w:rPr>
      </w:pPr>
      <w:r>
        <w:rPr>
          <w:b/>
          <w:szCs w:val="22"/>
        </w:rPr>
        <w:t xml:space="preserve"> </w:t>
      </w:r>
    </w:p>
    <w:sectPr w:rsidR="001432B1" w:rsidRPr="00EF05EF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04" w:rsidRDefault="00382704">
      <w:r>
        <w:separator/>
      </w:r>
    </w:p>
  </w:endnote>
  <w:endnote w:type="continuationSeparator" w:id="0">
    <w:p w:rsidR="00382704" w:rsidRDefault="0038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04" w:rsidRDefault="00382704">
      <w:r>
        <w:separator/>
      </w:r>
    </w:p>
  </w:footnote>
  <w:footnote w:type="continuationSeparator" w:id="0">
    <w:p w:rsidR="00382704" w:rsidRDefault="00382704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432B1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82603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270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94A85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E7CAC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C72A6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7A04"/>
    <w:rsid w:val="006804A4"/>
    <w:rsid w:val="0068140E"/>
    <w:rsid w:val="00692E25"/>
    <w:rsid w:val="00693C97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388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6817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45D"/>
    <w:rsid w:val="00E2190C"/>
    <w:rsid w:val="00E24F10"/>
    <w:rsid w:val="00E27CBA"/>
    <w:rsid w:val="00E325D7"/>
    <w:rsid w:val="00E33CD8"/>
    <w:rsid w:val="00E3478E"/>
    <w:rsid w:val="00E3531C"/>
    <w:rsid w:val="00E37D92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05EF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5F1C0D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603"/>
    <w:rPr>
      <w:rFonts w:ascii="Calibri" w:hAnsi="Calibri"/>
    </w:rPr>
  </w:style>
  <w:style w:type="paragraph" w:styleId="Tekstpodstawowywcity">
    <w:name w:val="Body Text Indent"/>
    <w:basedOn w:val="Normalny"/>
    <w:link w:val="TekstpodstawowywcityZnak"/>
    <w:unhideWhenUsed/>
    <w:rsid w:val="002826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2603"/>
    <w:rPr>
      <w:rFonts w:ascii="Calibri" w:hAnsi="Calibri"/>
      <w:sz w:val="2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43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32B1"/>
    <w:rPr>
      <w:rFonts w:ascii="Calibri" w:hAnsi="Calibri"/>
      <w:sz w:val="22"/>
      <w:szCs w:val="24"/>
    </w:rPr>
  </w:style>
  <w:style w:type="paragraph" w:styleId="Lista">
    <w:name w:val="List"/>
    <w:basedOn w:val="Normalny"/>
    <w:unhideWhenUsed/>
    <w:rsid w:val="001432B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2db4a5-e30e-4668-acb9-6cae61da8d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3F834-BF93-4CEF-A7D8-9E4B9AB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10</cp:revision>
  <cp:lastPrinted>2025-03-31T11:17:00Z</cp:lastPrinted>
  <dcterms:created xsi:type="dcterms:W3CDTF">2025-03-24T13:26:00Z</dcterms:created>
  <dcterms:modified xsi:type="dcterms:W3CDTF">2025-04-17T06:35:00Z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