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CF333" w14:textId="77777777" w:rsidR="00770C6D" w:rsidRDefault="00770C6D">
      <w:pPr>
        <w:spacing w:after="0" w:line="240" w:lineRule="auto"/>
      </w:pPr>
    </w:p>
    <w:p w14:paraId="6F0DDF64" w14:textId="77777777" w:rsidR="00C318D7" w:rsidRPr="00CF68E4" w:rsidRDefault="00C318D7" w:rsidP="00A21994"/>
    <w:p w14:paraId="6721F6D4" w14:textId="22628C93" w:rsidR="00C318D7" w:rsidRPr="008E77DD" w:rsidRDefault="00DA58F0" w:rsidP="00EB15F1">
      <w:pPr>
        <w:spacing w:after="0"/>
        <w:ind w:left="3540" w:firstLine="708"/>
        <w:rPr>
          <w:color w:val="000000" w:themeColor="text1"/>
        </w:rPr>
      </w:pPr>
      <w:r w:rsidRPr="008E77DD">
        <w:rPr>
          <w:color w:val="000000" w:themeColor="text1"/>
        </w:rPr>
        <w:t xml:space="preserve">Załącznik do uchwały nr </w:t>
      </w:r>
      <w:r w:rsidR="00844E53">
        <w:rPr>
          <w:color w:val="000000" w:themeColor="text1"/>
        </w:rPr>
        <w:t>1237</w:t>
      </w:r>
      <w:r w:rsidR="00940877" w:rsidRPr="008E77DD">
        <w:rPr>
          <w:color w:val="000000" w:themeColor="text1"/>
        </w:rPr>
        <w:t>/202</w:t>
      </w:r>
      <w:r w:rsidR="00264EAE" w:rsidRPr="008E77DD">
        <w:rPr>
          <w:color w:val="000000" w:themeColor="text1"/>
        </w:rPr>
        <w:t>5</w:t>
      </w:r>
    </w:p>
    <w:p w14:paraId="1D070C71" w14:textId="7BAF1A84" w:rsidR="00C318D7" w:rsidRPr="008E77DD" w:rsidRDefault="00C318D7" w:rsidP="00EB15F1">
      <w:pPr>
        <w:spacing w:after="0"/>
        <w:ind w:left="3540" w:firstLine="708"/>
        <w:rPr>
          <w:color w:val="000000" w:themeColor="text1"/>
        </w:rPr>
      </w:pPr>
      <w:r w:rsidRPr="008E77DD">
        <w:rPr>
          <w:color w:val="000000" w:themeColor="text1"/>
        </w:rPr>
        <w:t xml:space="preserve">Zarządu Dzielnicy </w:t>
      </w:r>
      <w:r w:rsidR="00B13C0C" w:rsidRPr="008E77DD">
        <w:rPr>
          <w:color w:val="000000" w:themeColor="text1"/>
        </w:rPr>
        <w:t>Mokotów</w:t>
      </w:r>
    </w:p>
    <w:p w14:paraId="5099CD15" w14:textId="633A399D" w:rsidR="00C318D7" w:rsidRPr="008E77DD" w:rsidRDefault="00940FE9" w:rsidP="00EB15F1">
      <w:pPr>
        <w:ind w:left="3540" w:firstLine="708"/>
        <w:rPr>
          <w:color w:val="000000" w:themeColor="text1"/>
        </w:rPr>
      </w:pPr>
      <w:r w:rsidRPr="008E77DD">
        <w:rPr>
          <w:color w:val="000000" w:themeColor="text1"/>
        </w:rPr>
        <w:t>m.st. Warszawy z</w:t>
      </w:r>
      <w:r w:rsidR="00C318D7" w:rsidRPr="008E77DD">
        <w:rPr>
          <w:color w:val="000000" w:themeColor="text1"/>
        </w:rPr>
        <w:t xml:space="preserve"> </w:t>
      </w:r>
      <w:r w:rsidR="00844E53">
        <w:rPr>
          <w:color w:val="000000" w:themeColor="text1"/>
        </w:rPr>
        <w:t>23.04</w:t>
      </w:r>
      <w:r w:rsidR="006A472D">
        <w:rPr>
          <w:color w:val="000000" w:themeColor="text1"/>
        </w:rPr>
        <w:t>.</w:t>
      </w:r>
      <w:r w:rsidR="00276AF5" w:rsidRPr="008E77DD">
        <w:rPr>
          <w:color w:val="000000" w:themeColor="text1"/>
        </w:rPr>
        <w:t>202</w:t>
      </w:r>
      <w:r w:rsidR="00264EAE" w:rsidRPr="008E77DD">
        <w:rPr>
          <w:color w:val="000000" w:themeColor="text1"/>
        </w:rPr>
        <w:t>5</w:t>
      </w:r>
      <w:r w:rsidR="006A472D">
        <w:rPr>
          <w:color w:val="000000" w:themeColor="text1"/>
        </w:rPr>
        <w:t xml:space="preserve"> r.</w:t>
      </w:r>
    </w:p>
    <w:p w14:paraId="1653D73F" w14:textId="52CF84B5" w:rsidR="00C318D7" w:rsidRPr="00CF68E4" w:rsidRDefault="00A21994" w:rsidP="00A21994">
      <w:pPr>
        <w:pStyle w:val="Nagwek1"/>
      </w:pPr>
      <w:r w:rsidRPr="00CF68E4">
        <w:t>Ogłoszenie</w:t>
      </w:r>
    </w:p>
    <w:p w14:paraId="1196C9C3" w14:textId="4F7306A0" w:rsidR="00C318D7" w:rsidRPr="00CF68E4" w:rsidRDefault="00C318D7" w:rsidP="00A21994">
      <w:r w:rsidRPr="00CF68E4">
        <w:t>Zarząd Dzielnicy</w:t>
      </w:r>
      <w:r w:rsidR="00940877">
        <w:t xml:space="preserve"> Mokotów</w:t>
      </w:r>
      <w:r w:rsidRPr="00CF68E4">
        <w:t xml:space="preserve"> m.st. Warszawy ogłasza otwarty konkurs ofert na realizację w </w:t>
      </w:r>
      <w:r w:rsidR="00276AF5">
        <w:t xml:space="preserve">2025 </w:t>
      </w:r>
      <w:r w:rsidRPr="00CF68E4">
        <w:t>rok</w:t>
      </w:r>
      <w:r w:rsidR="00276AF5">
        <w:t xml:space="preserve">u </w:t>
      </w:r>
      <w:r w:rsidRPr="00CF68E4">
        <w:t xml:space="preserve">zadania publicznego </w:t>
      </w:r>
      <w:r w:rsidR="00D56B93" w:rsidRPr="00CF68E4">
        <w:t>w</w:t>
      </w:r>
      <w:r w:rsidRPr="00CF68E4">
        <w:t xml:space="preserve"> zakres</w:t>
      </w:r>
      <w:r w:rsidR="00D56B93" w:rsidRPr="00CF68E4">
        <w:t>ie</w:t>
      </w:r>
      <w:r w:rsidRPr="00CF68E4">
        <w:t xml:space="preserve"> </w:t>
      </w:r>
      <w:r w:rsidR="00940877">
        <w:t>wspierania i upowszechniania kultury fizycznej</w:t>
      </w:r>
      <w:r w:rsidRPr="00CF68E4">
        <w:t xml:space="preserve"> oraz zaprasza do składania ofert. </w:t>
      </w:r>
    </w:p>
    <w:p w14:paraId="4D66481A" w14:textId="64ED188A" w:rsidR="00C318D7" w:rsidRPr="00CF68E4" w:rsidRDefault="00C318D7" w:rsidP="00A21994">
      <w:r w:rsidRPr="00CF68E4">
        <w:t>§ 1. Rodzaj zadania i wysokość środków publicznych przeznaczonych na realizację zadania.</w:t>
      </w:r>
    </w:p>
    <w:p w14:paraId="33D7BF94" w14:textId="08205639" w:rsidR="00D6499D" w:rsidRPr="00CF68E4" w:rsidRDefault="00C318D7" w:rsidP="00D6499D">
      <w:pPr>
        <w:pStyle w:val="Akapitzlist"/>
        <w:numPr>
          <w:ilvl w:val="0"/>
          <w:numId w:val="1"/>
        </w:numPr>
        <w:tabs>
          <w:tab w:val="clear" w:pos="360"/>
        </w:tabs>
        <w:ind w:left="284" w:hanging="284"/>
      </w:pPr>
      <w:r w:rsidRPr="00CF68E4">
        <w:t>Zlecenie realizacji zadania publicznego nastąpi w formie wspierania</w:t>
      </w:r>
      <w:r w:rsidR="00AC6A86" w:rsidRPr="00CF68E4">
        <w:t xml:space="preserve"> lub </w:t>
      </w:r>
      <w:r w:rsidRPr="00CF68E4">
        <w:t>powierzania wraz z udzieleniem dotacji.</w:t>
      </w:r>
    </w:p>
    <w:p w14:paraId="18F6694B" w14:textId="755B0FBF" w:rsidR="00C318D7" w:rsidRPr="00CF68E4" w:rsidRDefault="00C318D7" w:rsidP="00DA58F0">
      <w:pPr>
        <w:pStyle w:val="Akapitzlist"/>
        <w:numPr>
          <w:ilvl w:val="0"/>
          <w:numId w:val="1"/>
        </w:numPr>
        <w:tabs>
          <w:tab w:val="clear" w:pos="360"/>
        </w:tabs>
        <w:ind w:left="284" w:hanging="284"/>
        <w:contextualSpacing w:val="0"/>
      </w:pPr>
      <w:r w:rsidRPr="00CF68E4">
        <w:t>Szczegółowe informacje dot</w:t>
      </w:r>
      <w:r w:rsidR="00DE0C2F" w:rsidRPr="00CF68E4">
        <w:t>yczące</w:t>
      </w:r>
      <w:r w:rsidRPr="00CF68E4">
        <w:t xml:space="preserve"> zadania zawiera poniższ</w:t>
      </w:r>
      <w:r w:rsidR="00A21994" w:rsidRPr="00CF68E4">
        <w:t>y formularz</w:t>
      </w:r>
      <w:r w:rsidRPr="00CF68E4">
        <w:t>.</w:t>
      </w:r>
    </w:p>
    <w:p w14:paraId="417806D3" w14:textId="3D3014EA" w:rsidR="00A21994" w:rsidRPr="00CF68E4" w:rsidRDefault="00A21994" w:rsidP="00DA58F0">
      <w:pPr>
        <w:pStyle w:val="Akapitzlist"/>
        <w:ind w:left="284"/>
        <w:rPr>
          <w:b/>
          <w:bCs/>
        </w:rPr>
      </w:pPr>
      <w:r w:rsidRPr="00CF68E4">
        <w:rPr>
          <w:b/>
          <w:bCs/>
        </w:rPr>
        <w:t>Informacje o zadaniu</w:t>
      </w:r>
    </w:p>
    <w:p w14:paraId="56A83381" w14:textId="1E16ED41" w:rsidR="008153BF" w:rsidRPr="00C41F74" w:rsidRDefault="008153BF" w:rsidP="008153BF">
      <w:pPr>
        <w:pStyle w:val="Akapitzlist"/>
        <w:ind w:left="567" w:hanging="283"/>
        <w:rPr>
          <w:b/>
          <w:bCs/>
        </w:rPr>
      </w:pPr>
      <w:r w:rsidRPr="00C41F74">
        <w:rPr>
          <w:b/>
          <w:bCs/>
        </w:rPr>
        <w:t>1.</w:t>
      </w:r>
      <w:r w:rsidRPr="00C41F74">
        <w:rPr>
          <w:b/>
          <w:bCs/>
        </w:rPr>
        <w:tab/>
        <w:t xml:space="preserve">Nazwa zadania konkursowego: </w:t>
      </w:r>
      <w:r w:rsidR="00980F21">
        <w:t>s</w:t>
      </w:r>
      <w:r w:rsidRPr="00C41F74">
        <w:t>zkolenie i doskonalenie kadr kultury fizycznej</w:t>
      </w:r>
    </w:p>
    <w:p w14:paraId="01D686E5" w14:textId="77777777" w:rsidR="008153BF" w:rsidRPr="00C41F74" w:rsidRDefault="008153BF" w:rsidP="008153BF">
      <w:pPr>
        <w:pStyle w:val="Akapitzlist"/>
        <w:ind w:left="567" w:hanging="283"/>
        <w:rPr>
          <w:b/>
          <w:bCs/>
        </w:rPr>
      </w:pPr>
      <w:r w:rsidRPr="00C41F74">
        <w:rPr>
          <w:b/>
          <w:bCs/>
        </w:rPr>
        <w:t>2.</w:t>
      </w:r>
      <w:r w:rsidRPr="00C41F74">
        <w:rPr>
          <w:b/>
          <w:bCs/>
        </w:rPr>
        <w:tab/>
        <w:t xml:space="preserve">Forma realizacji zadania: </w:t>
      </w:r>
      <w:r w:rsidRPr="00C41F74">
        <w:t>powierzenie lub wsparcie</w:t>
      </w:r>
    </w:p>
    <w:p w14:paraId="297E302D" w14:textId="77777777" w:rsidR="00C41F74" w:rsidRPr="00C41F74" w:rsidRDefault="008153BF" w:rsidP="008153BF">
      <w:pPr>
        <w:pStyle w:val="Akapitzlist"/>
        <w:ind w:left="567" w:hanging="283"/>
        <w:rPr>
          <w:b/>
          <w:bCs/>
        </w:rPr>
      </w:pPr>
      <w:r w:rsidRPr="00C41F74">
        <w:rPr>
          <w:b/>
          <w:bCs/>
        </w:rPr>
        <w:t>3.</w:t>
      </w:r>
      <w:r w:rsidRPr="00C41F74">
        <w:rPr>
          <w:b/>
          <w:bCs/>
        </w:rPr>
        <w:tab/>
        <w:t xml:space="preserve">Cel zadania: </w:t>
      </w:r>
    </w:p>
    <w:p w14:paraId="4069F03B" w14:textId="4AC32E72" w:rsidR="008153BF" w:rsidRDefault="00C41F74" w:rsidP="00C41F74">
      <w:pPr>
        <w:pStyle w:val="Akapitzlist"/>
        <w:ind w:left="284"/>
      </w:pPr>
      <w:r>
        <w:rPr>
          <w:rFonts w:asciiTheme="minorHAnsi" w:hAnsiTheme="minorHAnsi"/>
          <w:bCs/>
        </w:rPr>
        <w:t>P</w:t>
      </w:r>
      <w:r w:rsidR="008153BF">
        <w:rPr>
          <w:rFonts w:asciiTheme="minorHAnsi" w:hAnsiTheme="minorHAnsi"/>
          <w:bCs/>
        </w:rPr>
        <w:t>oszerzenie wiedzy, umiejętności i zwiększenie kompetencji z zakresu kultury fizycznej oraz uzyskanie nowych umiejętności przydatnych prz</w:t>
      </w:r>
      <w:r w:rsidR="00933225">
        <w:rPr>
          <w:rFonts w:asciiTheme="minorHAnsi" w:hAnsiTheme="minorHAnsi"/>
          <w:bCs/>
        </w:rPr>
        <w:t>y</w:t>
      </w:r>
      <w:r w:rsidR="008153BF">
        <w:rPr>
          <w:rFonts w:asciiTheme="minorHAnsi" w:hAnsiTheme="minorHAnsi"/>
          <w:bCs/>
        </w:rPr>
        <w:t xml:space="preserve"> pracy z dziećmi i młodzieżą w </w:t>
      </w:r>
      <w:r w:rsidR="007C2352">
        <w:rPr>
          <w:rFonts w:asciiTheme="minorHAnsi" w:hAnsiTheme="minorHAnsi"/>
          <w:bCs/>
        </w:rPr>
        <w:t xml:space="preserve">upowszechnianiu </w:t>
      </w:r>
      <w:r w:rsidR="008153BF">
        <w:rPr>
          <w:rFonts w:asciiTheme="minorHAnsi" w:hAnsiTheme="minorHAnsi"/>
          <w:bCs/>
        </w:rPr>
        <w:t xml:space="preserve"> </w:t>
      </w:r>
      <w:r w:rsidR="007C2352">
        <w:rPr>
          <w:rFonts w:asciiTheme="minorHAnsi" w:hAnsiTheme="minorHAnsi"/>
          <w:bCs/>
        </w:rPr>
        <w:t xml:space="preserve">dyscyplin olimpijskich </w:t>
      </w:r>
    </w:p>
    <w:p w14:paraId="01154934" w14:textId="77777777" w:rsidR="008153BF" w:rsidRPr="00C41F74" w:rsidRDefault="008153BF" w:rsidP="008153BF">
      <w:pPr>
        <w:pStyle w:val="Akapitzlist"/>
        <w:ind w:left="567" w:hanging="283"/>
        <w:rPr>
          <w:b/>
          <w:bCs/>
        </w:rPr>
      </w:pPr>
      <w:r w:rsidRPr="00C41F74">
        <w:rPr>
          <w:b/>
          <w:bCs/>
        </w:rPr>
        <w:t>4.</w:t>
      </w:r>
      <w:r w:rsidRPr="00C41F74">
        <w:rPr>
          <w:b/>
          <w:bCs/>
        </w:rPr>
        <w:tab/>
        <w:t>Opis zadania:</w:t>
      </w:r>
    </w:p>
    <w:p w14:paraId="28A60970" w14:textId="77777777" w:rsidR="008153BF" w:rsidRDefault="008153BF" w:rsidP="008153BF">
      <w:pPr>
        <w:pStyle w:val="Akapitzlist"/>
        <w:ind w:left="567" w:hanging="283"/>
      </w:pPr>
      <w:r>
        <w:t>Oferty mogą obejmować:</w:t>
      </w:r>
    </w:p>
    <w:p w14:paraId="04C4D45A" w14:textId="56985CBE" w:rsidR="008153BF" w:rsidRDefault="008153BF" w:rsidP="008153BF">
      <w:pPr>
        <w:pStyle w:val="Akapitzlist"/>
        <w:numPr>
          <w:ilvl w:val="0"/>
          <w:numId w:val="24"/>
        </w:numPr>
      </w:pPr>
      <w:r>
        <w:t>Organizacj</w:t>
      </w:r>
      <w:r w:rsidR="00933225">
        <w:t xml:space="preserve">e </w:t>
      </w:r>
      <w:r w:rsidR="00B769D0">
        <w:t>dwu</w:t>
      </w:r>
      <w:r>
        <w:t xml:space="preserve">dniowej konferencji metodycznej dla najaktywniejszych nauczycieli wychowania fizycznego i instruktorów, trenerów pracujących w szkołach i stowarzyszeniach kultury fizycznej działających na terenie Dzielnicy Mokotów m.st. Warszawy zamierzających rozszerzyć ofertę realizowanego na terenie dzielnicy szkolenia sportowego. </w:t>
      </w:r>
    </w:p>
    <w:p w14:paraId="0E132454" w14:textId="77777777" w:rsidR="008153BF" w:rsidRDefault="008153BF" w:rsidP="005E525D">
      <w:pPr>
        <w:pStyle w:val="Akapitzlist"/>
        <w:ind w:left="934" w:firstLine="67"/>
        <w:rPr>
          <w:bCs/>
        </w:rPr>
      </w:pPr>
      <w:r>
        <w:rPr>
          <w:bCs/>
        </w:rPr>
        <w:t>Konferencja</w:t>
      </w:r>
      <w:r w:rsidRPr="00A35F31">
        <w:rPr>
          <w:bCs/>
        </w:rPr>
        <w:t xml:space="preserve"> powinn</w:t>
      </w:r>
      <w:r>
        <w:rPr>
          <w:bCs/>
        </w:rPr>
        <w:t>a</w:t>
      </w:r>
      <w:r w:rsidRPr="00A35F31">
        <w:rPr>
          <w:bCs/>
        </w:rPr>
        <w:t xml:space="preserve"> obejmować</w:t>
      </w:r>
      <w:r>
        <w:rPr>
          <w:bCs/>
        </w:rPr>
        <w:t>:</w:t>
      </w:r>
    </w:p>
    <w:p w14:paraId="0F655903" w14:textId="77777777" w:rsidR="008153BF" w:rsidRDefault="008153BF" w:rsidP="005E525D">
      <w:pPr>
        <w:pStyle w:val="Akapitzlist"/>
        <w:ind w:left="708" w:firstLine="226"/>
        <w:rPr>
          <w:bCs/>
        </w:rPr>
      </w:pPr>
      <w:r>
        <w:rPr>
          <w:bCs/>
        </w:rPr>
        <w:t>-</w:t>
      </w:r>
      <w:r w:rsidRPr="00A35F31">
        <w:rPr>
          <w:bCs/>
        </w:rPr>
        <w:t xml:space="preserve"> zajęcia </w:t>
      </w:r>
      <w:r>
        <w:rPr>
          <w:bCs/>
        </w:rPr>
        <w:t xml:space="preserve">metodyczne oraz </w:t>
      </w:r>
      <w:r w:rsidRPr="00A35F31">
        <w:rPr>
          <w:bCs/>
        </w:rPr>
        <w:t xml:space="preserve">praktyczne z zakresu doskonalenia wiedzy i metod </w:t>
      </w:r>
      <w:r>
        <w:rPr>
          <w:bCs/>
        </w:rPr>
        <w:t xml:space="preserve">pracy </w:t>
      </w:r>
      <w:r w:rsidRPr="00A35F31">
        <w:rPr>
          <w:bCs/>
        </w:rPr>
        <w:t>w wybranych dyscyplinach sportowych, z trenerami</w:t>
      </w:r>
      <w:r>
        <w:rPr>
          <w:bCs/>
        </w:rPr>
        <w:t>/i</w:t>
      </w:r>
      <w:r w:rsidRPr="00A35F31">
        <w:rPr>
          <w:bCs/>
        </w:rPr>
        <w:t xml:space="preserve">nstruktorami, legitymującymi się praktycznym doświadczeniem </w:t>
      </w:r>
      <w:r>
        <w:rPr>
          <w:bCs/>
        </w:rPr>
        <w:t>w</w:t>
      </w:r>
      <w:r w:rsidRPr="00A35F31">
        <w:rPr>
          <w:bCs/>
        </w:rPr>
        <w:t xml:space="preserve"> pracy w </w:t>
      </w:r>
      <w:r>
        <w:rPr>
          <w:bCs/>
        </w:rPr>
        <w:t xml:space="preserve">wiodących </w:t>
      </w:r>
      <w:r w:rsidRPr="00A35F31">
        <w:rPr>
          <w:bCs/>
        </w:rPr>
        <w:t xml:space="preserve">klubach sportowych, </w:t>
      </w:r>
    </w:p>
    <w:p w14:paraId="3E14838C" w14:textId="2301A1C0" w:rsidR="008153BF" w:rsidRDefault="008153BF" w:rsidP="005E525D">
      <w:pPr>
        <w:pStyle w:val="Akapitzlist"/>
        <w:ind w:left="708" w:firstLine="226"/>
        <w:rPr>
          <w:bCs/>
        </w:rPr>
      </w:pPr>
      <w:r>
        <w:rPr>
          <w:bCs/>
        </w:rPr>
        <w:t xml:space="preserve">- </w:t>
      </w:r>
      <w:r w:rsidRPr="00A35F31">
        <w:rPr>
          <w:bCs/>
        </w:rPr>
        <w:t xml:space="preserve">zajęcia teoretyczne z unormowań </w:t>
      </w:r>
      <w:r>
        <w:rPr>
          <w:bCs/>
        </w:rPr>
        <w:t>związanych z tematyka organizacji kultury fizycznej</w:t>
      </w:r>
      <w:r w:rsidR="009329DF">
        <w:rPr>
          <w:bCs/>
        </w:rPr>
        <w:t xml:space="preserve"> </w:t>
      </w:r>
      <w:r w:rsidR="00D570E1">
        <w:rPr>
          <w:bCs/>
        </w:rPr>
        <w:t>oraz organizację wydarzeń sportowych;</w:t>
      </w:r>
    </w:p>
    <w:p w14:paraId="34075D93" w14:textId="5EECCF9C" w:rsidR="008153BF" w:rsidRPr="00A35F31" w:rsidRDefault="008153BF" w:rsidP="005E525D">
      <w:pPr>
        <w:pStyle w:val="Akapitzlist"/>
        <w:ind w:left="708" w:firstLine="67"/>
      </w:pPr>
      <w:r>
        <w:t>- prezentacje programów sportowo-rekreacyjnych prowadzonych przez przedstawicieli przedstawicielami kuratorium, przedstawicieli ministerstw, związków sportowych lub metodyków obszarowo związanych z powyższym zakresem, którzy mogą przekazać wiedzę przydatną w pracy szkoleniowej (cyfryzacja, środowisko, edukacja, szkolnictwo).</w:t>
      </w:r>
    </w:p>
    <w:p w14:paraId="199DAC1E" w14:textId="063D9824" w:rsidR="008153BF" w:rsidRPr="008153BF" w:rsidRDefault="008153BF" w:rsidP="008153BF">
      <w:pPr>
        <w:pStyle w:val="Akapitzlist"/>
        <w:numPr>
          <w:ilvl w:val="0"/>
          <w:numId w:val="24"/>
        </w:numPr>
      </w:pPr>
      <w:r>
        <w:t xml:space="preserve"> Organizację szkolenia instruktorów pracujących w stowarzyszeniach sportowych m.in. w takich dyscyplinach jak:</w:t>
      </w:r>
    </w:p>
    <w:p w14:paraId="50E0BAF6" w14:textId="77777777" w:rsidR="008153BF" w:rsidRPr="008153BF" w:rsidRDefault="008153BF" w:rsidP="008153BF">
      <w:pPr>
        <w:pStyle w:val="Akapitzlist"/>
        <w:numPr>
          <w:ilvl w:val="0"/>
          <w:numId w:val="22"/>
        </w:numPr>
        <w:ind w:left="1208" w:hanging="357"/>
      </w:pPr>
      <w:r>
        <w:rPr>
          <w:rFonts w:asciiTheme="minorHAnsi" w:hAnsiTheme="minorHAnsi"/>
          <w:bCs/>
        </w:rPr>
        <w:t>lekkoatletyka;</w:t>
      </w:r>
    </w:p>
    <w:p w14:paraId="7BAF31AC" w14:textId="3832B247" w:rsidR="008153BF" w:rsidRDefault="008153BF" w:rsidP="008153BF">
      <w:pPr>
        <w:pStyle w:val="Akapitzlist"/>
        <w:numPr>
          <w:ilvl w:val="0"/>
          <w:numId w:val="22"/>
        </w:numPr>
        <w:ind w:left="1208" w:hanging="357"/>
      </w:pPr>
      <w:r>
        <w:rPr>
          <w:rFonts w:asciiTheme="minorHAnsi" w:hAnsiTheme="minorHAnsi"/>
          <w:bCs/>
        </w:rPr>
        <w:lastRenderedPageBreak/>
        <w:t>tenis stołowy i tenis ziemny</w:t>
      </w:r>
    </w:p>
    <w:p w14:paraId="587154D2" w14:textId="77777777" w:rsidR="008153BF" w:rsidRDefault="008153BF" w:rsidP="008153BF">
      <w:pPr>
        <w:pStyle w:val="Akapitzlist"/>
        <w:numPr>
          <w:ilvl w:val="0"/>
          <w:numId w:val="22"/>
        </w:numPr>
        <w:ind w:left="1208" w:hanging="357"/>
      </w:pPr>
      <w:r>
        <w:rPr>
          <w:rFonts w:asciiTheme="minorHAnsi" w:hAnsiTheme="minorHAnsi"/>
          <w:bCs/>
        </w:rPr>
        <w:t>badminton;</w:t>
      </w:r>
    </w:p>
    <w:p w14:paraId="0ECFD3E2" w14:textId="77777777" w:rsidR="008153BF" w:rsidRPr="008153BF" w:rsidRDefault="008153BF" w:rsidP="008153BF">
      <w:pPr>
        <w:pStyle w:val="Akapitzlist"/>
        <w:numPr>
          <w:ilvl w:val="0"/>
          <w:numId w:val="22"/>
        </w:numPr>
        <w:ind w:left="1208" w:hanging="357"/>
      </w:pPr>
      <w:r>
        <w:rPr>
          <w:rFonts w:asciiTheme="minorHAnsi" w:hAnsiTheme="minorHAnsi"/>
          <w:bCs/>
        </w:rPr>
        <w:t>sporty walki;</w:t>
      </w:r>
    </w:p>
    <w:p w14:paraId="5600458A" w14:textId="77777777" w:rsidR="008153BF" w:rsidRDefault="008153BF" w:rsidP="008153BF">
      <w:pPr>
        <w:pStyle w:val="Akapitzlist"/>
        <w:numPr>
          <w:ilvl w:val="0"/>
          <w:numId w:val="22"/>
        </w:numPr>
        <w:ind w:left="1208" w:hanging="357"/>
      </w:pPr>
      <w:r>
        <w:rPr>
          <w:rFonts w:asciiTheme="minorHAnsi" w:hAnsiTheme="minorHAnsi"/>
          <w:bCs/>
        </w:rPr>
        <w:t>żeglarstwo;</w:t>
      </w:r>
    </w:p>
    <w:p w14:paraId="6378A110" w14:textId="77777777" w:rsidR="008153BF" w:rsidRDefault="008153BF" w:rsidP="008153BF">
      <w:pPr>
        <w:pStyle w:val="Akapitzlist"/>
        <w:numPr>
          <w:ilvl w:val="0"/>
          <w:numId w:val="22"/>
        </w:numPr>
        <w:ind w:left="1208" w:hanging="357"/>
      </w:pPr>
      <w:r>
        <w:rPr>
          <w:rFonts w:asciiTheme="minorHAnsi" w:hAnsiTheme="minorHAnsi"/>
          <w:bCs/>
        </w:rPr>
        <w:t>pływanie;</w:t>
      </w:r>
    </w:p>
    <w:p w14:paraId="25C7CC2A" w14:textId="6086C3E9" w:rsidR="008153BF" w:rsidRPr="009B5364" w:rsidRDefault="008153BF" w:rsidP="008153BF">
      <w:pPr>
        <w:pStyle w:val="Akapitzlist"/>
        <w:numPr>
          <w:ilvl w:val="0"/>
          <w:numId w:val="22"/>
        </w:numPr>
        <w:ind w:left="1208" w:hanging="357"/>
      </w:pPr>
      <w:r w:rsidRPr="5FCC5EF0">
        <w:rPr>
          <w:rFonts w:asciiTheme="minorHAnsi" w:hAnsiTheme="minorHAnsi"/>
        </w:rPr>
        <w:t>gry zespołowe</w:t>
      </w:r>
      <w:r w:rsidR="3F3AF663" w:rsidRPr="5FCC5EF0">
        <w:rPr>
          <w:rFonts w:asciiTheme="minorHAnsi" w:hAnsiTheme="minorHAnsi"/>
        </w:rPr>
        <w:t>.</w:t>
      </w:r>
    </w:p>
    <w:p w14:paraId="5C518684" w14:textId="77777777" w:rsidR="00276AF5" w:rsidRDefault="00694205" w:rsidP="00276AF5">
      <w:pPr>
        <w:pStyle w:val="Akapitzlist"/>
        <w:ind w:left="567" w:hanging="283"/>
      </w:pPr>
      <w:r w:rsidRPr="00C41F74">
        <w:rPr>
          <w:b/>
          <w:bCs/>
        </w:rPr>
        <w:t>5.</w:t>
      </w:r>
      <w:r w:rsidRPr="00C41F74">
        <w:rPr>
          <w:b/>
          <w:bCs/>
        </w:rPr>
        <w:tab/>
        <w:t>Zapewnie</w:t>
      </w:r>
      <w:r w:rsidR="00855AA3" w:rsidRPr="00C41F74">
        <w:rPr>
          <w:b/>
          <w:bCs/>
        </w:rPr>
        <w:t>nie dostępności osobom ze szczególnymi potrzebami</w:t>
      </w:r>
      <w:r w:rsidR="00855AA3" w:rsidRPr="00CF68E4">
        <w:t>:</w:t>
      </w:r>
      <w:r w:rsidR="00276AF5">
        <w:t xml:space="preserve"> </w:t>
      </w:r>
    </w:p>
    <w:p w14:paraId="77FD54FA" w14:textId="40E88F3C" w:rsidR="00276AF5" w:rsidRPr="008153BF" w:rsidRDefault="00276AF5" w:rsidP="00276AF5">
      <w:pPr>
        <w:pStyle w:val="Akapitzlist"/>
        <w:ind w:left="850" w:hanging="283"/>
      </w:pPr>
      <w:r w:rsidRPr="008153BF">
        <w:t xml:space="preserve">1) </w:t>
      </w:r>
      <w:r w:rsidR="000A0CA8">
        <w:t xml:space="preserve">  </w:t>
      </w:r>
      <w:r w:rsidRPr="008153BF">
        <w:t>Zadania publiczne powinny być zaprojektowanie i realizowane przez oferentów w taki sposób, aby zapewniały pełny i skuteczny udział osób ze szczególnymi potrzebami na zasadzie równości z innymi osobami. Zapewnianie dostępności przez Zleceniobiorcę oznacza obowiązek osiągnięcia stanu faktycznego, w którym osoba ze szczególnymi potrzebami jako odbiorca zadania publicznego, może w nim uczestniczyć na zasadzie równości z innymi osobami.</w:t>
      </w:r>
    </w:p>
    <w:p w14:paraId="4CB1E7FE" w14:textId="08EEB394" w:rsidR="00276AF5" w:rsidRPr="008153BF" w:rsidRDefault="00276AF5" w:rsidP="00276AF5">
      <w:pPr>
        <w:pStyle w:val="Akapitzlist"/>
        <w:ind w:left="850" w:hanging="283"/>
      </w:pPr>
      <w:r w:rsidRPr="008153BF">
        <w:t xml:space="preserve">2) </w:t>
      </w:r>
      <w:r w:rsidR="000A0CA8">
        <w:t xml:space="preserve">  </w:t>
      </w:r>
      <w:r w:rsidRPr="008153BF">
        <w:t>W umowie realizacji zadania publicznego Zleceniodawca określi szczegółowe sposoby służące zapewnieniu przez Zleceniobiorcę dostępności osobom ze szczególnymi potrzebami w zakresie realizacji zadań publicznych, z uwzględnieniem minimalnych wymagań, o których mowa w art. 6 ustawy z dnia 19 lipca 2019 r. o zapewnianiu dostępności osobom ze szczególnymi potrzebami, o ile jest to możliwe, z uwzględnieniem uniwersalnego projektowania. Dostępność definiowana jest jako dostępność architektoniczna, cyfrowa, informacyjno-komunikacyjna.</w:t>
      </w:r>
    </w:p>
    <w:p w14:paraId="601DC7C6" w14:textId="70575192" w:rsidR="00276AF5" w:rsidRPr="008153BF" w:rsidRDefault="00276AF5" w:rsidP="00276AF5">
      <w:pPr>
        <w:pStyle w:val="Akapitzlist"/>
        <w:ind w:left="850" w:hanging="283"/>
      </w:pPr>
      <w:r w:rsidRPr="008153BF">
        <w:t xml:space="preserve">3) </w:t>
      </w:r>
      <w:r w:rsidR="000A0CA8">
        <w:t xml:space="preserve">  </w:t>
      </w:r>
      <w:r w:rsidRPr="008153BF">
        <w:t>Przy wykonywaniu zadania publicznego Zleceniobiorca zobowiązany będzie, zgodnie z ustawą z dnia 19 lipca 2019 r. o zapewnianiu dostępności osobom ze szczególnymi potrzebami, do zapewnienia w zakresie minimalnym, w ramach realizowanego zadania publicznego:</w:t>
      </w:r>
    </w:p>
    <w:p w14:paraId="7185E239" w14:textId="77777777" w:rsidR="00276AF5" w:rsidRPr="008153BF" w:rsidRDefault="00276AF5" w:rsidP="00276AF5">
      <w:pPr>
        <w:pStyle w:val="Akapitzlist"/>
        <w:ind w:left="1133" w:hanging="283"/>
      </w:pPr>
      <w:r w:rsidRPr="008153BF">
        <w:t>a) w obszarze dostępności architektonicznej;</w:t>
      </w:r>
    </w:p>
    <w:p w14:paraId="3844A91B" w14:textId="77777777" w:rsidR="00276AF5" w:rsidRPr="008153BF" w:rsidRDefault="00276AF5" w:rsidP="00276AF5">
      <w:pPr>
        <w:pStyle w:val="Akapitzlist"/>
        <w:ind w:left="1133" w:hanging="283"/>
      </w:pPr>
      <w:r w:rsidRPr="008153BF">
        <w:t>b) w obszarze dostępności cyfrowej;</w:t>
      </w:r>
    </w:p>
    <w:p w14:paraId="3D184926" w14:textId="77777777" w:rsidR="00276AF5" w:rsidRPr="008153BF" w:rsidRDefault="00276AF5" w:rsidP="00276AF5">
      <w:pPr>
        <w:pStyle w:val="Akapitzlist"/>
        <w:ind w:left="1133" w:hanging="283"/>
      </w:pPr>
      <w:r w:rsidRPr="008153BF">
        <w:t>c) w obszarze dostępności informacyjno-komunikacyjnej.</w:t>
      </w:r>
    </w:p>
    <w:p w14:paraId="0F5D7166" w14:textId="3BC05216" w:rsidR="00276AF5" w:rsidRPr="008153BF" w:rsidRDefault="00276AF5" w:rsidP="00306A56">
      <w:pPr>
        <w:pStyle w:val="Akapitzlist"/>
        <w:ind w:left="850" w:hanging="283"/>
      </w:pPr>
      <w:r w:rsidRPr="008153BF">
        <w:t xml:space="preserve">4) </w:t>
      </w:r>
      <w:r w:rsidR="000A0CA8">
        <w:t xml:space="preserve">  </w:t>
      </w:r>
      <w:r w:rsidRPr="008153BF">
        <w:t>Zgodnie z art. 7 ust 1 ustawy o zapewnianiu dostępności, w indywidualnym przypadku, jeżeli oferent nie jest w stanie, w szczególności ze względów technicznych lub prawnych, zapewnić dostępności osobie ze szczególnymi potrzebami w zakresie, o którym mowa w art. 6 pkt 1 i 3 (minimalne wymagania w zakresie dostępności architektonicznej i informacyjno- komunikacyjnej), Oferent ten jest obowiązany zapewnić takiej osobie dostęp alternatywny.</w:t>
      </w:r>
      <w:r w:rsidR="00306A56">
        <w:t xml:space="preserve"> </w:t>
      </w:r>
      <w:r w:rsidRPr="008153BF">
        <w:t>Według art. 7 ust. 2 ustawy dostęp alternatywny polega w szczególności na:</w:t>
      </w:r>
    </w:p>
    <w:p w14:paraId="0ED41CCA" w14:textId="77777777" w:rsidR="00276AF5" w:rsidRPr="008153BF" w:rsidRDefault="00276AF5" w:rsidP="00276AF5">
      <w:pPr>
        <w:pStyle w:val="Akapitzlist"/>
        <w:ind w:left="1133" w:hanging="283"/>
      </w:pPr>
      <w:r w:rsidRPr="008153BF">
        <w:t>a) zapewnieniu osobie ze szczególnymi potrzebami wsparcia innej osoby lub</w:t>
      </w:r>
    </w:p>
    <w:p w14:paraId="7A6136D7" w14:textId="77777777" w:rsidR="00276AF5" w:rsidRPr="008153BF" w:rsidRDefault="00276AF5" w:rsidP="00276AF5">
      <w:pPr>
        <w:pStyle w:val="Akapitzlist"/>
        <w:ind w:left="1133" w:hanging="283"/>
      </w:pPr>
      <w:r w:rsidRPr="008153BF">
        <w:t>b) zapewnieniu wsparcia technicznego osobie ze szczególnymi potrzebami, w tym z wykorzystaniem nowoczesnych technologii lub</w:t>
      </w:r>
    </w:p>
    <w:p w14:paraId="7E81BE8D" w14:textId="77777777" w:rsidR="00276AF5" w:rsidRPr="008153BF" w:rsidRDefault="00276AF5" w:rsidP="00276AF5">
      <w:pPr>
        <w:pStyle w:val="Akapitzlist"/>
        <w:ind w:left="1133" w:hanging="283"/>
      </w:pPr>
      <w:r w:rsidRPr="008153BF">
        <w:t>c) wprowadzeniu takiej organizacji podmiotu publicznego, która umożliwi realizację potrzeb osób ze szczególnymi potrzebami, w niezbędnym zakresie dla tych osób.</w:t>
      </w:r>
    </w:p>
    <w:p w14:paraId="5A875924" w14:textId="63E778C9" w:rsidR="0079769E" w:rsidRDefault="00276AF5" w:rsidP="00276AF5">
      <w:pPr>
        <w:pStyle w:val="Akapitzlist"/>
        <w:ind w:left="850" w:hanging="283"/>
      </w:pPr>
      <w:r w:rsidRPr="008153BF">
        <w:t>5)</w:t>
      </w:r>
      <w:r w:rsidR="0079769E" w:rsidRPr="0079769E">
        <w:t xml:space="preserve"> </w:t>
      </w:r>
      <w:r w:rsidR="000A0CA8">
        <w:t xml:space="preserve">  </w:t>
      </w:r>
      <w:r w:rsidR="0079769E" w:rsidRPr="00E2525B">
        <w:t xml:space="preserve">Informacje o projektowanym poziomie zapewnienia dostępności osobom ze szczególnymi potrzebami w ramach zadania w obszarze architektonicznym, cyfrowym, komunikacyjno-informacyjnym lub przewidywanych formach dostępu alternatywnego oferent powinien zawrzeć w ofercie, przykładowo w sekcji VI oferty – inne działania mogące mieć znaczenie przy ocenie oferty. Ewentualne bariery w poszczególnych obszarach dostępności i </w:t>
      </w:r>
      <w:r w:rsidR="0079769E" w:rsidRPr="00E2525B">
        <w:lastRenderedPageBreak/>
        <w:t xml:space="preserve">przeszkody w ich usunięciu powinny zostać szczegółowo opisane i uzasadnione wraz z określoną szczegółowo ścieżką postępowania w przypadku dostępu alternatywnego.  </w:t>
      </w:r>
    </w:p>
    <w:p w14:paraId="42220BD3" w14:textId="4211A936" w:rsidR="0079769E" w:rsidRDefault="0079769E" w:rsidP="0079769E">
      <w:pPr>
        <w:pStyle w:val="Akapitzlist"/>
        <w:ind w:left="850" w:hanging="283"/>
      </w:pPr>
      <w:r>
        <w:t xml:space="preserve">6) </w:t>
      </w:r>
      <w:r w:rsidR="00276AF5" w:rsidRPr="008153BF">
        <w:t xml:space="preserve"> </w:t>
      </w:r>
      <w:r w:rsidR="000A0CA8">
        <w:t xml:space="preserve"> </w:t>
      </w:r>
      <w:r w:rsidR="00276AF5" w:rsidRPr="008153BF">
        <w:t>Dopuszcza się uwzględnienie w kalkulacji kosztów realizacji zadania kosztów związanych z zapewnieniem dostępności.</w:t>
      </w:r>
    </w:p>
    <w:p w14:paraId="582A6BDC" w14:textId="3A954F90" w:rsidR="0079769E" w:rsidRDefault="0079769E" w:rsidP="0079769E">
      <w:pPr>
        <w:pStyle w:val="Akapitzlist"/>
        <w:ind w:left="850" w:hanging="283"/>
      </w:pPr>
      <w:r>
        <w:t xml:space="preserve">7) </w:t>
      </w:r>
      <w:r w:rsidRPr="00E2525B">
        <w:tab/>
      </w:r>
      <w:r w:rsidR="000A0CA8">
        <w:t xml:space="preserve"> </w:t>
      </w:r>
      <w:r w:rsidRPr="00E2525B">
        <w:t>Link do poradnika w sprawie dostępności przy realizacji zadań publicznych: https://um.warszawa.pl/waw/ngo/-/jak-zapewnic-dostepnosc-przy-realizacji-zadan-publicznych-poradnik.</w:t>
      </w:r>
    </w:p>
    <w:p w14:paraId="09DB2417" w14:textId="0E0DCA99" w:rsidR="004E104A" w:rsidRDefault="00855AA3" w:rsidP="0079769E">
      <w:pPr>
        <w:pStyle w:val="Akapitzlist"/>
        <w:ind w:left="850" w:hanging="283"/>
      </w:pPr>
      <w:r w:rsidRPr="008153BF">
        <w:t>6</w:t>
      </w:r>
      <w:r w:rsidR="00A21994" w:rsidRPr="008153BF">
        <w:t>.</w:t>
      </w:r>
      <w:r w:rsidR="00A21994" w:rsidRPr="00C41F74">
        <w:rPr>
          <w:b/>
          <w:bCs/>
        </w:rPr>
        <w:tab/>
        <w:t>Rezultaty zadania:</w:t>
      </w:r>
      <w:r w:rsidR="00A21994" w:rsidRPr="00CF68E4">
        <w:t xml:space="preserve"> </w:t>
      </w:r>
    </w:p>
    <w:p w14:paraId="622FEFC5" w14:textId="7E7EC684" w:rsidR="0079769E" w:rsidRDefault="0079769E" w:rsidP="00DA58F0">
      <w:pPr>
        <w:pStyle w:val="Akapitzlist"/>
        <w:ind w:left="567" w:hanging="283"/>
        <w:rPr>
          <w:rFonts w:cstheme="minorHAnsi"/>
          <w:bCs/>
        </w:rPr>
      </w:pPr>
      <w:r>
        <w:rPr>
          <w:rFonts w:cstheme="minorHAnsi"/>
          <w:bCs/>
        </w:rPr>
        <w:t>Proponowane rezultaty</w:t>
      </w:r>
      <w:r w:rsidR="008153BF">
        <w:rPr>
          <w:rFonts w:cstheme="minorHAnsi"/>
          <w:bCs/>
        </w:rPr>
        <w:t>:</w:t>
      </w:r>
    </w:p>
    <w:p w14:paraId="28EF9413" w14:textId="27B7F4C0" w:rsidR="0079769E" w:rsidRDefault="008153BF" w:rsidP="00D6499D">
      <w:pPr>
        <w:pStyle w:val="Akapitzlist"/>
        <w:numPr>
          <w:ilvl w:val="0"/>
          <w:numId w:val="26"/>
        </w:numPr>
        <w:rPr>
          <w:rFonts w:cstheme="minorHAnsi"/>
          <w:bCs/>
        </w:rPr>
      </w:pPr>
      <w:r>
        <w:rPr>
          <w:rFonts w:cstheme="minorHAnsi"/>
          <w:bCs/>
        </w:rPr>
        <w:t>liczba uczestników</w:t>
      </w:r>
      <w:r w:rsidR="00B769D0">
        <w:rPr>
          <w:rFonts w:cstheme="minorHAnsi"/>
          <w:bCs/>
        </w:rPr>
        <w:t xml:space="preserve"> </w:t>
      </w:r>
      <w:r w:rsidR="005662F1">
        <w:rPr>
          <w:rFonts w:cstheme="minorHAnsi"/>
          <w:bCs/>
        </w:rPr>
        <w:t>objętych szkoleniem</w:t>
      </w:r>
      <w:r w:rsidR="00B769D0">
        <w:rPr>
          <w:rFonts w:cstheme="minorHAnsi"/>
          <w:bCs/>
        </w:rPr>
        <w:t xml:space="preserve">, </w:t>
      </w:r>
    </w:p>
    <w:p w14:paraId="75BD85BB" w14:textId="3327D885" w:rsidR="008153BF" w:rsidRDefault="008153BF" w:rsidP="00D6499D">
      <w:pPr>
        <w:pStyle w:val="Akapitzlist"/>
        <w:numPr>
          <w:ilvl w:val="0"/>
          <w:numId w:val="26"/>
        </w:numPr>
        <w:rPr>
          <w:rFonts w:cstheme="minorHAnsi"/>
          <w:bCs/>
        </w:rPr>
      </w:pPr>
      <w:r>
        <w:rPr>
          <w:rFonts w:cstheme="minorHAnsi"/>
          <w:bCs/>
        </w:rPr>
        <w:t>liczba wydanych certyfikatów lub uprawnień</w:t>
      </w:r>
      <w:r w:rsidR="00D6499D">
        <w:rPr>
          <w:rFonts w:cstheme="minorHAnsi"/>
          <w:bCs/>
        </w:rPr>
        <w:t>,</w:t>
      </w:r>
    </w:p>
    <w:p w14:paraId="295B9145" w14:textId="77777777" w:rsidR="000A0CA8" w:rsidRDefault="0079769E" w:rsidP="00D6499D">
      <w:pPr>
        <w:pStyle w:val="Akapitzlist"/>
        <w:numPr>
          <w:ilvl w:val="0"/>
          <w:numId w:val="26"/>
        </w:numPr>
        <w:rPr>
          <w:rFonts w:cstheme="minorHAnsi"/>
          <w:bCs/>
        </w:rPr>
      </w:pPr>
      <w:r>
        <w:rPr>
          <w:rFonts w:cstheme="minorHAnsi"/>
          <w:bCs/>
        </w:rPr>
        <w:t>utrwalenie i poszerzenie kompetencji zawodowych</w:t>
      </w:r>
      <w:r w:rsidR="000A0CA8">
        <w:rPr>
          <w:rFonts w:cstheme="minorHAnsi"/>
          <w:bCs/>
        </w:rPr>
        <w:t xml:space="preserve">, </w:t>
      </w:r>
    </w:p>
    <w:p w14:paraId="56BE0FF2" w14:textId="3CD9961E" w:rsidR="0079769E" w:rsidRDefault="000A0CA8" w:rsidP="00D6499D">
      <w:pPr>
        <w:pStyle w:val="Akapitzlist"/>
        <w:numPr>
          <w:ilvl w:val="0"/>
          <w:numId w:val="26"/>
        </w:numPr>
        <w:rPr>
          <w:rFonts w:cstheme="minorHAnsi"/>
          <w:bCs/>
        </w:rPr>
      </w:pPr>
      <w:r>
        <w:rPr>
          <w:rFonts w:cstheme="minorHAnsi"/>
          <w:bCs/>
        </w:rPr>
        <w:t>liczba godzi</w:t>
      </w:r>
      <w:r w:rsidR="007C2352">
        <w:rPr>
          <w:rFonts w:cstheme="minorHAnsi"/>
          <w:bCs/>
        </w:rPr>
        <w:t>n</w:t>
      </w:r>
      <w:r>
        <w:rPr>
          <w:rFonts w:cstheme="minorHAnsi"/>
          <w:bCs/>
        </w:rPr>
        <w:t xml:space="preserve"> zajęć</w:t>
      </w:r>
      <w:r w:rsidR="00D6499D">
        <w:rPr>
          <w:rFonts w:cstheme="minorHAnsi"/>
          <w:bCs/>
        </w:rPr>
        <w:t>.</w:t>
      </w:r>
    </w:p>
    <w:p w14:paraId="33DFE106" w14:textId="26773B80" w:rsidR="008153BF" w:rsidRPr="00CF68E4" w:rsidRDefault="008153BF" w:rsidP="00DA58F0">
      <w:pPr>
        <w:pStyle w:val="Akapitzlist"/>
        <w:ind w:left="567" w:hanging="283"/>
      </w:pPr>
      <w:r w:rsidRPr="00624354">
        <w:rPr>
          <w:rFonts w:cstheme="minorHAnsi"/>
          <w:bCs/>
        </w:rPr>
        <w:t>Oferent w ramach oferty powinien przedstawić zakres realizacji powyższych rezultatów odnosząc</w:t>
      </w:r>
      <w:r>
        <w:rPr>
          <w:rFonts w:cstheme="minorHAnsi"/>
          <w:bCs/>
        </w:rPr>
        <w:t xml:space="preserve"> </w:t>
      </w:r>
      <w:r w:rsidRPr="00624354">
        <w:rPr>
          <w:rFonts w:cstheme="minorHAnsi"/>
          <w:bCs/>
        </w:rPr>
        <w:t>się do skali działania, które proponuje.</w:t>
      </w:r>
    </w:p>
    <w:p w14:paraId="55EB85A6" w14:textId="1A7FFD34" w:rsidR="004E104A" w:rsidRPr="00C41F74" w:rsidRDefault="00855AA3" w:rsidP="00DA58F0">
      <w:pPr>
        <w:pStyle w:val="Akapitzlist"/>
        <w:ind w:left="567" w:hanging="283"/>
        <w:rPr>
          <w:b/>
          <w:bCs/>
        </w:rPr>
      </w:pPr>
      <w:r w:rsidRPr="00CF68E4">
        <w:t>7</w:t>
      </w:r>
      <w:r w:rsidR="004E104A" w:rsidRPr="00CF68E4">
        <w:t>.</w:t>
      </w:r>
      <w:r w:rsidR="004E104A" w:rsidRPr="00CF68E4">
        <w:tab/>
      </w:r>
      <w:r w:rsidR="004E104A" w:rsidRPr="00C41F74">
        <w:rPr>
          <w:b/>
          <w:bCs/>
        </w:rPr>
        <w:t xml:space="preserve">Wymagane jest wypełnienie tabeli w pkt III.6 oferty tj. dodatkowych informacji dot. Rezultatów realizacji zadania publicznego. </w:t>
      </w:r>
    </w:p>
    <w:p w14:paraId="477313D6" w14:textId="348B338F" w:rsidR="004E104A" w:rsidRPr="00CF68E4" w:rsidRDefault="00855AA3" w:rsidP="00DA58F0">
      <w:pPr>
        <w:pStyle w:val="Akapitzlist"/>
        <w:ind w:left="567" w:hanging="283"/>
      </w:pPr>
      <w:r w:rsidRPr="00C41F74">
        <w:rPr>
          <w:b/>
          <w:bCs/>
        </w:rPr>
        <w:t>8</w:t>
      </w:r>
      <w:r w:rsidR="004E104A" w:rsidRPr="00C41F74">
        <w:rPr>
          <w:b/>
          <w:bCs/>
        </w:rPr>
        <w:t>.</w:t>
      </w:r>
      <w:r w:rsidR="004E104A" w:rsidRPr="00C41F74">
        <w:rPr>
          <w:b/>
          <w:bCs/>
        </w:rPr>
        <w:tab/>
        <w:t>Termin realizacji zadania:</w:t>
      </w:r>
      <w:r w:rsidR="00276AF5">
        <w:t xml:space="preserve"> od </w:t>
      </w:r>
      <w:r w:rsidR="00B769D0">
        <w:t>1 września</w:t>
      </w:r>
      <w:r w:rsidR="00276AF5">
        <w:t xml:space="preserve"> 2025</w:t>
      </w:r>
      <w:r w:rsidR="00B769D0">
        <w:t xml:space="preserve"> roku</w:t>
      </w:r>
      <w:r w:rsidR="00276AF5">
        <w:t xml:space="preserve"> do 31 grudnia 2025 roku</w:t>
      </w:r>
    </w:p>
    <w:p w14:paraId="24CCCD1D" w14:textId="0EB27979" w:rsidR="004E104A" w:rsidRPr="00CF68E4" w:rsidRDefault="00855AA3" w:rsidP="00DA58F0">
      <w:pPr>
        <w:pStyle w:val="Akapitzlist"/>
        <w:ind w:left="567" w:hanging="283"/>
      </w:pPr>
      <w:r w:rsidRPr="00C41F74">
        <w:rPr>
          <w:b/>
          <w:bCs/>
        </w:rPr>
        <w:t>9</w:t>
      </w:r>
      <w:r w:rsidR="004E104A" w:rsidRPr="00C41F74">
        <w:rPr>
          <w:b/>
          <w:bCs/>
        </w:rPr>
        <w:t>.</w:t>
      </w:r>
      <w:r w:rsidR="004E104A" w:rsidRPr="00C41F74">
        <w:rPr>
          <w:b/>
          <w:bCs/>
        </w:rPr>
        <w:tab/>
        <w:t>Miejsce realizacji zadania:</w:t>
      </w:r>
      <w:r w:rsidR="00276AF5">
        <w:t xml:space="preserve"> </w:t>
      </w:r>
      <w:r w:rsidR="008153BF">
        <w:t>teren Rzeczpospolitej</w:t>
      </w:r>
    </w:p>
    <w:p w14:paraId="5FE5993D" w14:textId="46F38979" w:rsidR="004E104A" w:rsidRPr="00CF68E4" w:rsidRDefault="00855AA3" w:rsidP="00DA58F0">
      <w:pPr>
        <w:pStyle w:val="Akapitzlist"/>
        <w:ind w:left="567" w:hanging="283"/>
      </w:pPr>
      <w:r w:rsidRPr="00C41F74">
        <w:rPr>
          <w:b/>
          <w:bCs/>
        </w:rPr>
        <w:t>10</w:t>
      </w:r>
      <w:r w:rsidR="004E104A" w:rsidRPr="00C41F74">
        <w:rPr>
          <w:b/>
          <w:bCs/>
        </w:rPr>
        <w:t>.</w:t>
      </w:r>
      <w:r w:rsidR="00980F21">
        <w:rPr>
          <w:b/>
          <w:bCs/>
        </w:rPr>
        <w:t xml:space="preserve"> </w:t>
      </w:r>
      <w:r w:rsidR="004E104A" w:rsidRPr="00C41F74">
        <w:rPr>
          <w:b/>
          <w:bCs/>
        </w:rPr>
        <w:t>W ramach niniejszego otwartego konkursu ofert każdy podmiot może złożyć</w:t>
      </w:r>
      <w:r w:rsidR="004E104A" w:rsidRPr="00CF68E4">
        <w:t xml:space="preserve"> </w:t>
      </w:r>
      <w:r w:rsidR="0074679E">
        <w:t xml:space="preserve">maksymalnie </w:t>
      </w:r>
      <w:r w:rsidR="005E525D">
        <w:t xml:space="preserve">jedną </w:t>
      </w:r>
      <w:r w:rsidR="004E104A" w:rsidRPr="00CF68E4">
        <w:t>ofert</w:t>
      </w:r>
      <w:r w:rsidR="008153BF">
        <w:t>ę</w:t>
      </w:r>
      <w:r w:rsidR="004E104A" w:rsidRPr="00CF68E4">
        <w:t>.</w:t>
      </w:r>
    </w:p>
    <w:p w14:paraId="0634B2D9" w14:textId="0D9D708A" w:rsidR="004E104A" w:rsidRPr="00CF68E4" w:rsidRDefault="00855AA3" w:rsidP="00DA58F0">
      <w:pPr>
        <w:pStyle w:val="Akapitzlist"/>
        <w:ind w:left="567" w:hanging="283"/>
      </w:pPr>
      <w:r w:rsidRPr="00C41F74">
        <w:rPr>
          <w:b/>
          <w:bCs/>
        </w:rPr>
        <w:t>11</w:t>
      </w:r>
      <w:r w:rsidR="004E104A" w:rsidRPr="00C41F74">
        <w:rPr>
          <w:b/>
          <w:bCs/>
        </w:rPr>
        <w:t>.</w:t>
      </w:r>
      <w:r w:rsidR="004E104A" w:rsidRPr="00C41F74">
        <w:rPr>
          <w:b/>
          <w:bCs/>
        </w:rPr>
        <w:tab/>
      </w:r>
      <w:r w:rsidR="00D6499D" w:rsidRPr="00C41F74">
        <w:rPr>
          <w:b/>
          <w:bCs/>
        </w:rPr>
        <w:t xml:space="preserve"> </w:t>
      </w:r>
      <w:r w:rsidR="004E104A" w:rsidRPr="00C41F74">
        <w:rPr>
          <w:b/>
          <w:bCs/>
        </w:rPr>
        <w:t>Środki przeznaczone</w:t>
      </w:r>
      <w:r w:rsidR="00DA58F0" w:rsidRPr="00C41F74">
        <w:rPr>
          <w:b/>
          <w:bCs/>
        </w:rPr>
        <w:t xml:space="preserve"> na realizację zadania:</w:t>
      </w:r>
      <w:r w:rsidR="00DA58F0">
        <w:t xml:space="preserve"> </w:t>
      </w:r>
      <w:r w:rsidR="008153BF">
        <w:t>3</w:t>
      </w:r>
      <w:r w:rsidR="00CA5D4D">
        <w:t>5</w:t>
      </w:r>
      <w:r w:rsidR="008153BF">
        <w:t xml:space="preserve"> 000</w:t>
      </w:r>
      <w:r w:rsidR="00DA58F0">
        <w:t xml:space="preserve"> zł.</w:t>
      </w:r>
    </w:p>
    <w:p w14:paraId="5FE4E46F" w14:textId="5FE141C6" w:rsidR="00C318D7" w:rsidRPr="00CF68E4" w:rsidRDefault="00C318D7" w:rsidP="00A21994">
      <w:r w:rsidRPr="00CF68E4">
        <w:t>§ 2. Zasady przyznawania dotacji</w:t>
      </w:r>
    </w:p>
    <w:p w14:paraId="6B1C58C7" w14:textId="5E514EBB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t>Postępowanie konkursowe odbywać się będzie z uwzględnieniem zasad określonych w ustawie z</w:t>
      </w:r>
      <w:r w:rsidR="00A21994" w:rsidRPr="00CF68E4">
        <w:t> </w:t>
      </w:r>
      <w:r w:rsidRPr="00CF68E4">
        <w:t>dnia 24 kwietnia 2003 roku o działalności pożytku publicznego i o wolont</w:t>
      </w:r>
      <w:r w:rsidR="00DA58F0">
        <w:t>ariacie.</w:t>
      </w:r>
    </w:p>
    <w:p w14:paraId="3986BE0F" w14:textId="261E4CB2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t xml:space="preserve">O przyznanie </w:t>
      </w:r>
      <w:r w:rsidR="002030A9" w:rsidRPr="00CF68E4">
        <w:t>dotacji</w:t>
      </w:r>
      <w:r w:rsidRPr="00CF68E4">
        <w:t xml:space="preserve"> w ramach otwartego konkursu ofert mogą się ubiegać organizacje pozarządowe i podmioty, o których mo</w:t>
      </w:r>
      <w:r w:rsidR="00582EEC" w:rsidRPr="00CF68E4">
        <w:t xml:space="preserve">wa w art. 3 ust. 3 ustawy </w:t>
      </w:r>
      <w:r w:rsidRPr="00CF68E4">
        <w:t>z dnia 24 kwietnia 2003 r. o</w:t>
      </w:r>
      <w:r w:rsidR="00A21994" w:rsidRPr="00CF68E4">
        <w:t> </w:t>
      </w:r>
      <w:r w:rsidRPr="00CF68E4">
        <w:t>działalności pożytku publicznego i o wolontariacie (dalej jako oferenci).</w:t>
      </w:r>
    </w:p>
    <w:p w14:paraId="0136115B" w14:textId="460081A3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t>Przy realizacji zadania możliwa jest współpraca z podmiotami niewymienionymi w art. 3 ust. 3 ustawy z dnia 24 kwietnia 2003 r. o działalności pożytku publicznego i o wolontariacie (również z</w:t>
      </w:r>
      <w:r w:rsidR="00A21994" w:rsidRPr="00CF68E4">
        <w:t> </w:t>
      </w:r>
      <w:r w:rsidRPr="00CF68E4">
        <w:t>jednostkami organizacyjnymi lub osobami prawnymi m.st. Warszawy). Podmioty te mogą uczestniczyć w zadaniu oferując wsparcie merytoryczne lub rzeczowe. Informacje o sposobie zaangażowania takiego podmiotu w realizację zadania należy przedstawić w pkt. III.3 oferty tj.</w:t>
      </w:r>
      <w:r w:rsidR="00A21994" w:rsidRPr="00CF68E4">
        <w:t> </w:t>
      </w:r>
      <w:r w:rsidRPr="00CF68E4">
        <w:t>„</w:t>
      </w:r>
      <w:r w:rsidRPr="00CF68E4">
        <w:rPr>
          <w:bCs/>
        </w:rPr>
        <w:t>Syntetycznym opisie zadania”.</w:t>
      </w:r>
    </w:p>
    <w:p w14:paraId="1244839D" w14:textId="08182254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t>Na dane zadanie oferent może otrzymać dotację tylko z jednego biura Urzędu m.st. Warszawy lub U</w:t>
      </w:r>
      <w:r w:rsidR="00DA58F0">
        <w:t>rzędu dzielnicy m.st. Warszawy.</w:t>
      </w:r>
    </w:p>
    <w:p w14:paraId="03EDAC4F" w14:textId="720C35F9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rPr>
          <w:rStyle w:val="Pogrubienie"/>
          <w:rFonts w:asciiTheme="minorHAnsi" w:hAnsiTheme="minorHAnsi"/>
          <w:b w:val="0"/>
        </w:rPr>
        <w:t>Oferty, które nie spełnią wymogów formalnych, nie będą podlegać rozpatrywaniu pod względem merytorycznym.</w:t>
      </w:r>
    </w:p>
    <w:p w14:paraId="4FF7F3D1" w14:textId="77777777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t>Prezydent m.st. Warszawy zastrzega sobie prawo do:</w:t>
      </w:r>
    </w:p>
    <w:p w14:paraId="76517DB4" w14:textId="77777777" w:rsidR="00C318D7" w:rsidRPr="00CF68E4" w:rsidRDefault="00C318D7" w:rsidP="00DA58F0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</w:pPr>
      <w:r w:rsidRPr="00CF68E4">
        <w:t>odstąpienia od ogłoszenia wyników otwartego konkursu ofert, bez podania przyczyny, w części lub w całości;</w:t>
      </w:r>
    </w:p>
    <w:p w14:paraId="2F5047FF" w14:textId="6B3534A1" w:rsidR="00C318D7" w:rsidRPr="00CF68E4" w:rsidRDefault="00C318D7" w:rsidP="00DA58F0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</w:pPr>
      <w:r w:rsidRPr="00CF68E4">
        <w:lastRenderedPageBreak/>
        <w:t>zwiększenia wysokości środków publicznych przeznaczonych na realizację zada</w:t>
      </w:r>
      <w:r w:rsidR="00DA58F0">
        <w:t>nia w trakcie trwania konkursu;</w:t>
      </w:r>
    </w:p>
    <w:p w14:paraId="254A322C" w14:textId="4A01EB89" w:rsidR="002030A9" w:rsidRPr="00CF68E4" w:rsidRDefault="002030A9" w:rsidP="00DA58F0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</w:pPr>
      <w:r w:rsidRPr="00CF68E4">
        <w:t>wyboru więcej niż jednej oferty, wyboru jednej oferty lub żadnej z ofert;</w:t>
      </w:r>
    </w:p>
    <w:p w14:paraId="707F5708" w14:textId="5B74AD67" w:rsidR="00C318D7" w:rsidRPr="00CF68E4" w:rsidRDefault="00C318D7" w:rsidP="00DA58F0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</w:pPr>
      <w:r w:rsidRPr="00CF68E4">
        <w:t xml:space="preserve">zmniejszenia wysokości </w:t>
      </w:r>
      <w:r w:rsidR="002030A9" w:rsidRPr="00CF68E4">
        <w:t>wnioskowanej dotacji.</w:t>
      </w:r>
    </w:p>
    <w:p w14:paraId="603AB096" w14:textId="7BFA5F9B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t>Prezydent m.st. Warszawy zastrzega sobie prawo do publicznego udostępniania w tzw. księdze dotacji informacji zawartych przez oferenta w pkt. III.3 oferty tj. „</w:t>
      </w:r>
      <w:r w:rsidRPr="00CF68E4">
        <w:rPr>
          <w:bCs/>
        </w:rPr>
        <w:t>Syntetycznym opisie zadania”</w:t>
      </w:r>
      <w:r w:rsidRPr="00CF68E4">
        <w:t>.</w:t>
      </w:r>
    </w:p>
    <w:p w14:paraId="1A84B061" w14:textId="0128D7F7" w:rsidR="00C318D7" w:rsidRPr="00CF68E4" w:rsidRDefault="00C318D7" w:rsidP="00A21994">
      <w:r w:rsidRPr="00CF68E4">
        <w:t>§ 3. Warunki realizacji zadania publicznego</w:t>
      </w:r>
    </w:p>
    <w:p w14:paraId="661169B0" w14:textId="77777777" w:rsidR="00D6499D" w:rsidRDefault="00C318D7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>Zadanie przedstawione w ofercie może być realizowane wspólnie przez kilku oferentów, jeżeli oferta została złożona wspólnie, zgodnie z art. 14 ust. 2-5 ustawy z dnia 24 kwietnia 2003 roku o</w:t>
      </w:r>
      <w:r w:rsidR="00940926" w:rsidRPr="00CF68E4">
        <w:t> </w:t>
      </w:r>
      <w:r w:rsidRPr="00CF68E4">
        <w:t xml:space="preserve">działalności pożytku publicznego i o wolontariacie. </w:t>
      </w:r>
    </w:p>
    <w:p w14:paraId="6F6F3328" w14:textId="6BF30B9D" w:rsidR="00C318D7" w:rsidRPr="00CF68E4" w:rsidRDefault="00C318D7" w:rsidP="00D6499D">
      <w:pPr>
        <w:pStyle w:val="Akapitzlist"/>
        <w:ind w:left="284"/>
      </w:pPr>
      <w:r w:rsidRPr="00CF68E4">
        <w:t xml:space="preserve">W przypadku realizowania zadania wspólnie </w:t>
      </w:r>
      <w:r w:rsidR="00940926" w:rsidRPr="00CF68E4">
        <w:t>–</w:t>
      </w:r>
      <w:r w:rsidRPr="00CF68E4">
        <w:t xml:space="preserve"> o</w:t>
      </w:r>
      <w:r w:rsidR="00582EEC" w:rsidRPr="00CF68E4">
        <w:t xml:space="preserve">ferenci odpowiadają solidarnie </w:t>
      </w:r>
      <w:r w:rsidRPr="00CF68E4">
        <w:t>za realizację zadania.</w:t>
      </w:r>
    </w:p>
    <w:p w14:paraId="180A6F08" w14:textId="39DBA19D" w:rsidR="00C318D7" w:rsidRPr="00CF68E4" w:rsidRDefault="00C318D7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>Nie dopuszcza się pobierania świadczeń pieniężnych od</w:t>
      </w:r>
      <w:r w:rsidR="00DA58F0">
        <w:t xml:space="preserve"> odbiorców zadania publicznego.</w:t>
      </w:r>
    </w:p>
    <w:p w14:paraId="63525627" w14:textId="44CE8C3A" w:rsidR="00C318D7" w:rsidRPr="00CF68E4" w:rsidRDefault="00C318D7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>Oferent, realizując zadanie, zobowiązany jest do stosowania przepisów prawa, w szczególności Rozporządzenia Parlamentu Europejskiego i Rady 2016/679 z dnia 27 kwietnia 2016 r. w sprawie ochrony osób fizycznych w związku z przetwarzaniem danych osobowych i w sprawie swobodnego przepływu takich danych oraz uchylenia dyrektywy 95/46/WE (ogólne rozporządzenie o ochronie danych, Dz. Urz. UE L 119 z 04.05.2016 r.) oraz wydanych na jego podstawie krajowych przepisach z zakresu ochrony danych osobowych w tym ustawy z dnia 10</w:t>
      </w:r>
      <w:r w:rsidR="00940926" w:rsidRPr="00CF68E4">
        <w:t> </w:t>
      </w:r>
      <w:r w:rsidRPr="00CF68E4">
        <w:t>maja 2018 r. o ochronie danych osobowych oraz ustawy z dnia 27 sierpnia 2009 r. o finansach publicznych.</w:t>
      </w:r>
    </w:p>
    <w:p w14:paraId="68C0049C" w14:textId="05AE0348" w:rsidR="00C318D7" w:rsidRPr="00CF68E4" w:rsidRDefault="00C318D7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>W przypadku planowania zlecania części zadania innemu podmiotowi oferent powinien uwzględnić taką informację w składanej ofercie. Informację tę oferent umieszcza w planie i</w:t>
      </w:r>
      <w:r w:rsidR="00940926" w:rsidRPr="00CF68E4">
        <w:t> </w:t>
      </w:r>
      <w:r w:rsidRPr="00CF68E4">
        <w:t>harmonogramie działań w kolumnie „Zakres działania realizowany przez podmiot niebędący stroną umowy”.</w:t>
      </w:r>
    </w:p>
    <w:p w14:paraId="08731352" w14:textId="390F5748" w:rsidR="0039399E" w:rsidRPr="00CF68E4" w:rsidRDefault="0039399E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>Jeżeli dany wydatek wykazany w sprawozdaniu z realizacji zadania publicznego nie będzie równy odpowiedniemu kosztowi określonemu w umowie, to uznaje się go za zgodny z umową wtedy, gdy:</w:t>
      </w:r>
    </w:p>
    <w:p w14:paraId="1A05EFDC" w14:textId="5A670C1C" w:rsidR="0039399E" w:rsidRPr="00CF68E4" w:rsidRDefault="0039399E" w:rsidP="00DA58F0">
      <w:pPr>
        <w:pStyle w:val="Akapitzlist"/>
        <w:numPr>
          <w:ilvl w:val="0"/>
          <w:numId w:val="14"/>
        </w:numPr>
        <w:ind w:left="567" w:hanging="283"/>
      </w:pPr>
      <w:r w:rsidRPr="00CF68E4">
        <w:t>nie nastąpiło zwiększenie tego wydatku o więcej niż 25 % w częśc</w:t>
      </w:r>
      <w:r w:rsidR="00DA58F0">
        <w:t>i dotyczącej przyznanej dotacji</w:t>
      </w:r>
      <w:r w:rsidRPr="00CF68E4">
        <w:t>,</w:t>
      </w:r>
    </w:p>
    <w:p w14:paraId="1C944631" w14:textId="70CF8690" w:rsidR="0039399E" w:rsidRPr="00CF68E4" w:rsidRDefault="0039399E" w:rsidP="00DA58F0">
      <w:pPr>
        <w:pStyle w:val="Akapitzlist"/>
        <w:numPr>
          <w:ilvl w:val="0"/>
          <w:numId w:val="14"/>
        </w:numPr>
        <w:ind w:left="567" w:hanging="283"/>
      </w:pPr>
      <w:r w:rsidRPr="00CF68E4">
        <w:t>nastąpiło jego zmniejszenie w dowolnej wysokości.</w:t>
      </w:r>
    </w:p>
    <w:p w14:paraId="21C98221" w14:textId="1CD5FCB6" w:rsidR="0039399E" w:rsidRPr="00CF68E4" w:rsidRDefault="0039399E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>Naruszenie posta</w:t>
      </w:r>
      <w:r w:rsidR="00DF66C1" w:rsidRPr="00CF68E4">
        <w:t>nowienia, o którym mowa w ust. 5</w:t>
      </w:r>
      <w:r w:rsidRPr="00CF68E4">
        <w:t>, uważa się za pobranie części dotacji w</w:t>
      </w:r>
      <w:r w:rsidR="00940926" w:rsidRPr="00CF68E4">
        <w:t> </w:t>
      </w:r>
      <w:r w:rsidRPr="00CF68E4">
        <w:t>nadmiernej wysokości.</w:t>
      </w:r>
    </w:p>
    <w:p w14:paraId="32BCB89D" w14:textId="77777777" w:rsidR="00F679B6" w:rsidRPr="00CF68E4" w:rsidRDefault="00F679B6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 xml:space="preserve">W celu ochrony środowiska naturalnego przed negatywnymi skutkami użycia przedmiotów jednorazowego użytku wykonanych z tworzyw sztucznych w </w:t>
      </w:r>
      <w:r w:rsidRPr="00CF68E4">
        <w:rPr>
          <w:bCs/>
        </w:rPr>
        <w:t>umowie o wsparcie bądź powierzenie realizacji zadania publicznego</w:t>
      </w:r>
      <w:r w:rsidRPr="00CF68E4">
        <w:t xml:space="preserve"> Zleceniobiorca zobowiązany będzie do:</w:t>
      </w:r>
    </w:p>
    <w:p w14:paraId="0D032DA3" w14:textId="0DE9C4A6" w:rsidR="00F679B6" w:rsidRPr="00CF68E4" w:rsidRDefault="00F679B6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CF68E4">
        <w:t>wyeliminowania z użycia przy wykonywaniu umowy jednorazowych talerzy, sztućców, kubeczków, mieszadełek, patyczków, słomek i pojemników na żywność wykonanych z</w:t>
      </w:r>
      <w:r w:rsidR="00940926" w:rsidRPr="00CF68E4">
        <w:t> </w:t>
      </w:r>
      <w:proofErr w:type="spellStart"/>
      <w:r w:rsidRPr="00CF68E4">
        <w:t>poliolefinowych</w:t>
      </w:r>
      <w:proofErr w:type="spellEnd"/>
      <w:r w:rsidRPr="00CF68E4">
        <w:t xml:space="preserve"> tworzyw sztucznych i zastąpienia ich wielorazowymi odpowiednikami lub jednorazowymi produktami ulegającymi kompostowaniu lub biodegradacji, w tym wykonanymi z biologicznych tworzyw sztucznych spełniających normę EN 13432 lub EN 14995;</w:t>
      </w:r>
    </w:p>
    <w:p w14:paraId="4DFA8E72" w14:textId="77777777" w:rsidR="00F679B6" w:rsidRPr="00CF68E4" w:rsidRDefault="00F679B6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CF68E4">
        <w:lastRenderedPageBreak/>
        <w:t xml:space="preserve">podawania poczęstunku bez używania jednorazowych talerzy, sztućców, kubeczków, mieszadełek, patyczków, słomek i pojemników na żywność wykonanych z </w:t>
      </w:r>
      <w:proofErr w:type="spellStart"/>
      <w:r w:rsidRPr="00CF68E4">
        <w:t>poliolefinowych</w:t>
      </w:r>
      <w:proofErr w:type="spellEnd"/>
      <w:r w:rsidRPr="00CF68E4">
        <w:t xml:space="preserve"> tworzyw sztucznych;</w:t>
      </w:r>
    </w:p>
    <w:p w14:paraId="20378927" w14:textId="18AEC626" w:rsidR="00F679B6" w:rsidRPr="00CF68E4" w:rsidRDefault="00F679B6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CF68E4">
        <w:t>podawania wody lub innych napojów w opakowaniach wielokrotnego użytku lub w</w:t>
      </w:r>
      <w:r w:rsidR="00940926" w:rsidRPr="00CF68E4">
        <w:t> </w:t>
      </w:r>
      <w:r w:rsidR="00DA58F0">
        <w:t>butelkach zwrotnych;</w:t>
      </w:r>
    </w:p>
    <w:p w14:paraId="0D955990" w14:textId="77777777" w:rsidR="00F679B6" w:rsidRPr="00CF68E4" w:rsidRDefault="00F679B6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CF68E4">
        <w:t>podawania do spożycia wody z kranu, jeśli spełnione są wynikające z przepisów prawa wymagania dotyczące jakości wody przeznaczonej do spożycia przez ludzi;</w:t>
      </w:r>
    </w:p>
    <w:p w14:paraId="3599AC39" w14:textId="77777777" w:rsidR="00F679B6" w:rsidRPr="00CF68E4" w:rsidRDefault="00F679B6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CF68E4">
        <w:t>wykorzystywania przy wykonywaniu umowy materiałów, które pochodzą lub podlegają procesowi recyklingu;</w:t>
      </w:r>
    </w:p>
    <w:p w14:paraId="6370E869" w14:textId="09D06DAF" w:rsidR="00F679B6" w:rsidRPr="00CF68E4" w:rsidRDefault="00F679B6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CF68E4">
        <w:t xml:space="preserve">rezygnacji z używania jednorazowych opakowań, toreb, siatek i reklamówek wykonanych z </w:t>
      </w:r>
      <w:proofErr w:type="spellStart"/>
      <w:r w:rsidRPr="00CF68E4">
        <w:t>pol</w:t>
      </w:r>
      <w:r w:rsidR="00CE642B" w:rsidRPr="00CF68E4">
        <w:t>iolefinowych</w:t>
      </w:r>
      <w:proofErr w:type="spellEnd"/>
      <w:r w:rsidR="00CE642B" w:rsidRPr="00CF68E4">
        <w:t xml:space="preserve"> tworzyw sztucznych;</w:t>
      </w:r>
    </w:p>
    <w:p w14:paraId="71BB7153" w14:textId="3DCAFBD0" w:rsidR="00CE642B" w:rsidRPr="00CF68E4" w:rsidRDefault="00D12F51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>
        <w:t>nie</w:t>
      </w:r>
      <w:r w:rsidR="00CE642B" w:rsidRPr="00CF68E4">
        <w:t>używania balonów wraz z patyczkami plastikowymi;</w:t>
      </w:r>
    </w:p>
    <w:p w14:paraId="3EF77BEE" w14:textId="79E49D46" w:rsidR="00CE642B" w:rsidRPr="00CF68E4" w:rsidRDefault="00D12F51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>
        <w:t>nie</w:t>
      </w:r>
      <w:r w:rsidR="009D5EE1">
        <w:t xml:space="preserve">wypuszczania </w:t>
      </w:r>
      <w:r w:rsidR="00CE642B" w:rsidRPr="00CF68E4">
        <w:t>lampionów;</w:t>
      </w:r>
    </w:p>
    <w:p w14:paraId="375A4030" w14:textId="60ED865B" w:rsidR="00CE642B" w:rsidRPr="00CF68E4" w:rsidRDefault="00D12F51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>
        <w:t>nie</w:t>
      </w:r>
      <w:r w:rsidR="00CE642B" w:rsidRPr="00CF68E4">
        <w:t>używania sztucznych ogni i petard.</w:t>
      </w:r>
    </w:p>
    <w:p w14:paraId="5A6D9563" w14:textId="2B23F457" w:rsidR="00B136C1" w:rsidRDefault="00C318D7" w:rsidP="00B136C1">
      <w:pPr>
        <w:pStyle w:val="Akapitzlist"/>
        <w:numPr>
          <w:ilvl w:val="0"/>
          <w:numId w:val="5"/>
        </w:numPr>
      </w:pPr>
      <w:r w:rsidRPr="00CF68E4">
        <w:t xml:space="preserve">Przy </w:t>
      </w:r>
      <w:r w:rsidR="00663D37">
        <w:t xml:space="preserve">wykonywaniu zadania publicznego </w:t>
      </w:r>
      <w:r w:rsidR="00663D37" w:rsidRPr="00BC4BED">
        <w:t>Zleceniobiorca kieruje się zasadą równości, w szczególności dba o równe traktowanie wszystkich uczestników zadania publicznego.</w:t>
      </w:r>
    </w:p>
    <w:p w14:paraId="61CF4C74" w14:textId="40506F84" w:rsidR="0024639F" w:rsidRPr="00792261" w:rsidRDefault="00792261" w:rsidP="00B136C1">
      <w:pPr>
        <w:pStyle w:val="Akapitzlist"/>
        <w:numPr>
          <w:ilvl w:val="0"/>
          <w:numId w:val="5"/>
        </w:numPr>
      </w:pPr>
      <w:r w:rsidRPr="00792261">
        <w:rPr>
          <w:rFonts w:cs="Calibri"/>
          <w:lang w:eastAsia="pl-PL"/>
        </w:rPr>
        <w:t xml:space="preserve">Informujemy, że </w:t>
      </w:r>
      <w:r w:rsidRPr="00792261">
        <w:t>na podstawie art. 24 ust. 1 ustawy z dnia 14 czerwca 2024 r. o ochronie sygnalistów (Dz. U. z 2024 r. poz. 928) w Urzędzie m.st. Warszawy obowiązuje Procedura zgłoszeń wewnętrznych wprowadzona zarządzeniem nr 1542/2024 Prezydenta m.st. Warszawy z dnia 13 września 2024 r. w sprawie wprowadzenia Procedury zgłoszeń wewnętrznych w Urzędzie m.st. Warszawy.</w:t>
      </w:r>
      <w:r w:rsidRPr="00792261">
        <w:rPr>
          <w:rFonts w:cs="Calibri"/>
          <w:lang w:eastAsia="pl-PL"/>
        </w:rPr>
        <w:t xml:space="preserve"> </w:t>
      </w:r>
      <w:r>
        <w:t xml:space="preserve">Procedura ta </w:t>
      </w:r>
      <w:r w:rsidR="00B136C1" w:rsidRPr="00792261">
        <w:t>dostępn</w:t>
      </w:r>
      <w:r>
        <w:t>a</w:t>
      </w:r>
      <w:r w:rsidR="00B136C1" w:rsidRPr="00792261">
        <w:t xml:space="preserve"> jest w B</w:t>
      </w:r>
      <w:r>
        <w:t xml:space="preserve">iuletynie </w:t>
      </w:r>
      <w:r w:rsidR="00B136C1" w:rsidRPr="00792261">
        <w:t>I</w:t>
      </w:r>
      <w:r>
        <w:t xml:space="preserve">nformacji </w:t>
      </w:r>
      <w:r w:rsidR="00B136C1" w:rsidRPr="00792261">
        <w:t>P</w:t>
      </w:r>
      <w:r>
        <w:t xml:space="preserve">ublicznej m.st. Warszawy </w:t>
      </w:r>
      <w:r>
        <w:rPr>
          <w:snapToGrid w:val="0"/>
        </w:rPr>
        <w:t>nowy.bip.um.warszawa.pl oraz na stronie um.warszawa.pl/</w:t>
      </w:r>
      <w:proofErr w:type="spellStart"/>
      <w:r>
        <w:rPr>
          <w:snapToGrid w:val="0"/>
        </w:rPr>
        <w:t>waw</w:t>
      </w:r>
      <w:proofErr w:type="spellEnd"/>
      <w:r>
        <w:rPr>
          <w:snapToGrid w:val="0"/>
        </w:rPr>
        <w:t>/</w:t>
      </w:r>
      <w:proofErr w:type="spellStart"/>
      <w:r>
        <w:rPr>
          <w:snapToGrid w:val="0"/>
        </w:rPr>
        <w:t>ngo</w:t>
      </w:r>
      <w:proofErr w:type="spellEnd"/>
      <w:r>
        <w:rPr>
          <w:snapToGrid w:val="0"/>
        </w:rPr>
        <w:t xml:space="preserve"> w zakładce otwarte konkursy ofert.</w:t>
      </w:r>
      <w:r w:rsidR="00B136C1" w:rsidRPr="00792261">
        <w:t xml:space="preserve"> </w:t>
      </w:r>
    </w:p>
    <w:p w14:paraId="4A0EA366" w14:textId="0509BE1F" w:rsidR="00C318D7" w:rsidRPr="00CF68E4" w:rsidRDefault="00C318D7" w:rsidP="00A21994">
      <w:r w:rsidRPr="00CF68E4">
        <w:t>§ 4. Składanie ofert</w:t>
      </w:r>
    </w:p>
    <w:p w14:paraId="2E9F68CE" w14:textId="236F232B" w:rsidR="00C318D7" w:rsidRPr="008E77DD" w:rsidRDefault="00C318D7" w:rsidP="007D53D9">
      <w:pPr>
        <w:pStyle w:val="Akapitzlist"/>
        <w:numPr>
          <w:ilvl w:val="0"/>
          <w:numId w:val="2"/>
        </w:numPr>
        <w:tabs>
          <w:tab w:val="clear" w:pos="360"/>
        </w:tabs>
        <w:ind w:left="284" w:hanging="284"/>
        <w:rPr>
          <w:color w:val="000000" w:themeColor="text1"/>
        </w:rPr>
      </w:pPr>
      <w:r w:rsidRPr="008E77DD">
        <w:rPr>
          <w:color w:val="000000" w:themeColor="text1"/>
        </w:rPr>
        <w:t xml:space="preserve">Ofertę, na druku zgodnym ze wzorem określonym w aktualnym rozporządzeniu Przewodniczącego Komitetu do spraw Pożytku Publicznego w sprawie wzorów ofert i ramowych wzorów umów dotyczących realizacji zadań publicznych oraz wzorów sprawozdań z wykonania tych zadań, należy złożyć w Generatorze Wniosków dostępnym pod adresem </w:t>
      </w:r>
      <w:hyperlink r:id="rId9" w:history="1">
        <w:r w:rsidR="00CF4349" w:rsidRPr="008E77DD">
          <w:rPr>
            <w:rStyle w:val="Hipercze"/>
            <w:color w:val="000000" w:themeColor="text1"/>
          </w:rPr>
          <w:t>www.witkac.pl</w:t>
        </w:r>
      </w:hyperlink>
      <w:r w:rsidR="00CF4349" w:rsidRPr="008E77DD">
        <w:rPr>
          <w:color w:val="000000" w:themeColor="text1"/>
        </w:rPr>
        <w:t xml:space="preserve"> </w:t>
      </w:r>
      <w:r w:rsidRPr="008E77DD">
        <w:rPr>
          <w:color w:val="000000" w:themeColor="text1"/>
        </w:rPr>
        <w:t xml:space="preserve"> </w:t>
      </w:r>
      <w:r w:rsidRPr="008E77DD">
        <w:rPr>
          <w:b/>
          <w:bCs/>
          <w:color w:val="000000" w:themeColor="text1"/>
        </w:rPr>
        <w:t xml:space="preserve">do dnia </w:t>
      </w:r>
      <w:r w:rsidR="004F489F" w:rsidRPr="008E77DD">
        <w:rPr>
          <w:b/>
          <w:bCs/>
          <w:color w:val="000000" w:themeColor="text1"/>
        </w:rPr>
        <w:t>30</w:t>
      </w:r>
      <w:r w:rsidR="00933225" w:rsidRPr="008E77DD">
        <w:rPr>
          <w:b/>
          <w:bCs/>
          <w:color w:val="000000" w:themeColor="text1"/>
        </w:rPr>
        <w:t xml:space="preserve"> maja</w:t>
      </w:r>
      <w:r w:rsidR="00B769D0" w:rsidRPr="008E77DD">
        <w:rPr>
          <w:b/>
          <w:bCs/>
          <w:color w:val="000000" w:themeColor="text1"/>
        </w:rPr>
        <w:t xml:space="preserve"> </w:t>
      </w:r>
      <w:r w:rsidR="008153BF" w:rsidRPr="008E77DD">
        <w:rPr>
          <w:b/>
          <w:bCs/>
          <w:color w:val="000000" w:themeColor="text1"/>
        </w:rPr>
        <w:t>2025</w:t>
      </w:r>
      <w:r w:rsidR="00FB7789" w:rsidRPr="008E77DD">
        <w:rPr>
          <w:b/>
          <w:bCs/>
          <w:color w:val="000000" w:themeColor="text1"/>
        </w:rPr>
        <w:t xml:space="preserve"> r</w:t>
      </w:r>
      <w:r w:rsidRPr="008E77DD">
        <w:rPr>
          <w:b/>
          <w:bCs/>
          <w:color w:val="000000" w:themeColor="text1"/>
        </w:rPr>
        <w:t xml:space="preserve">oku do godz. </w:t>
      </w:r>
      <w:r w:rsidR="00D93257" w:rsidRPr="008E77DD">
        <w:rPr>
          <w:b/>
          <w:bCs/>
          <w:color w:val="000000" w:themeColor="text1"/>
        </w:rPr>
        <w:t>1</w:t>
      </w:r>
      <w:r w:rsidR="00D6499D" w:rsidRPr="008E77DD">
        <w:rPr>
          <w:b/>
          <w:bCs/>
          <w:color w:val="000000" w:themeColor="text1"/>
        </w:rPr>
        <w:t>4</w:t>
      </w:r>
      <w:r w:rsidR="00D93257" w:rsidRPr="008E77DD">
        <w:rPr>
          <w:b/>
          <w:bCs/>
          <w:color w:val="000000" w:themeColor="text1"/>
        </w:rPr>
        <w:t>:00</w:t>
      </w:r>
      <w:r w:rsidRPr="008E77DD">
        <w:rPr>
          <w:b/>
          <w:bCs/>
          <w:color w:val="000000" w:themeColor="text1"/>
        </w:rPr>
        <w:t>.</w:t>
      </w:r>
    </w:p>
    <w:p w14:paraId="037EA887" w14:textId="77777777" w:rsidR="004F489F" w:rsidRDefault="00C318D7" w:rsidP="009259F1">
      <w:pPr>
        <w:pStyle w:val="Akapitzlist"/>
        <w:numPr>
          <w:ilvl w:val="0"/>
          <w:numId w:val="2"/>
        </w:numPr>
        <w:tabs>
          <w:tab w:val="clear" w:pos="360"/>
        </w:tabs>
        <w:ind w:left="284" w:hanging="284"/>
      </w:pPr>
      <w:r w:rsidRPr="00CF68E4">
        <w:t xml:space="preserve">Oferty złożone w Generatorze Wniosków nie mogą być uzupełniane ani anulowane. </w:t>
      </w:r>
    </w:p>
    <w:p w14:paraId="58FCA87B" w14:textId="2740FEE0" w:rsidR="009259F1" w:rsidRDefault="00C318D7" w:rsidP="004F489F">
      <w:pPr>
        <w:pStyle w:val="Akapitzlist"/>
        <w:ind w:left="284"/>
      </w:pPr>
      <w:r w:rsidRPr="00CF68E4">
        <w:t>W przypadku chęci wycofania oferty złożonej w Generatorze Wniosków, należy dostarczyć do urzędu dzielnicy podpisane przez osoby upoważnione oświadczenie o wycofan</w:t>
      </w:r>
      <w:r w:rsidR="00DA58F0">
        <w:t>iu oferty.</w:t>
      </w:r>
    </w:p>
    <w:p w14:paraId="0F873E59" w14:textId="0C137B3C" w:rsidR="00C318D7" w:rsidRPr="009259F1" w:rsidRDefault="00C318D7" w:rsidP="009259F1">
      <w:pPr>
        <w:pStyle w:val="Akapitzlist"/>
        <w:numPr>
          <w:ilvl w:val="0"/>
          <w:numId w:val="2"/>
        </w:numPr>
        <w:tabs>
          <w:tab w:val="clear" w:pos="360"/>
        </w:tabs>
        <w:ind w:left="284" w:hanging="284"/>
      </w:pPr>
      <w:r w:rsidRPr="009259F1">
        <w:t>P</w:t>
      </w:r>
      <w:r w:rsidRPr="00CF68E4">
        <w:t xml:space="preserve">rzed złożeniem oferty w Generatorze Wniosków pracownicy Urzędu Dzielnicy </w:t>
      </w:r>
      <w:r w:rsidR="00D93257">
        <w:t>Mokotów</w:t>
      </w:r>
      <w:r w:rsidRPr="00CF68E4">
        <w:t xml:space="preserve"> m.st.</w:t>
      </w:r>
      <w:r w:rsidR="00940926" w:rsidRPr="00CF68E4">
        <w:t> </w:t>
      </w:r>
      <w:r w:rsidRPr="00CF68E4">
        <w:t xml:space="preserve">Warszawy udzielają oferentom stosownych wyjaśnień, dotyczących zadań konkursowych oraz </w:t>
      </w:r>
      <w:r w:rsidRPr="00CA5D4D">
        <w:t>wymogów formalnych</w:t>
      </w:r>
      <w:r w:rsidR="009259F1">
        <w:t xml:space="preserve"> </w:t>
      </w:r>
      <w:r w:rsidR="0074679E">
        <w:t>–</w:t>
      </w:r>
      <w:r w:rsidRPr="00CA5D4D">
        <w:t xml:space="preserve"> </w:t>
      </w:r>
      <w:r w:rsidR="0074679E">
        <w:t>(</w:t>
      </w:r>
      <w:r w:rsidRPr="00CA5D4D">
        <w:t xml:space="preserve">nr telefonu </w:t>
      </w:r>
      <w:r w:rsidR="00E436F0" w:rsidRPr="00CA5D4D">
        <w:t xml:space="preserve">22 443 67 </w:t>
      </w:r>
      <w:r w:rsidR="00CF4349" w:rsidRPr="00CA5D4D">
        <w:t>90</w:t>
      </w:r>
      <w:r w:rsidRPr="00CA5D4D">
        <w:t xml:space="preserve"> od </w:t>
      </w:r>
      <w:r w:rsidR="00B769D0" w:rsidRPr="00CA5D4D">
        <w:t xml:space="preserve">poniedziałku do piątku </w:t>
      </w:r>
      <w:r w:rsidRPr="00CA5D4D">
        <w:t>w</w:t>
      </w:r>
      <w:r w:rsidR="00940926" w:rsidRPr="00CA5D4D">
        <w:t> </w:t>
      </w:r>
      <w:r w:rsidRPr="00CA5D4D">
        <w:t xml:space="preserve">godz. </w:t>
      </w:r>
      <w:r w:rsidR="00D93257" w:rsidRPr="00CA5D4D">
        <w:t>10:00 – 14:00</w:t>
      </w:r>
      <w:r w:rsidRPr="00CA5D4D">
        <w:t xml:space="preserve"> </w:t>
      </w:r>
      <w:r w:rsidR="009259F1">
        <w:t>lub e-mailem: mokotow.zsd@um.warszawa.pl</w:t>
      </w:r>
      <w:r w:rsidR="0074679E">
        <w:t>)</w:t>
      </w:r>
      <w:r w:rsidRPr="00CA5D4D">
        <w:t>.</w:t>
      </w:r>
    </w:p>
    <w:p w14:paraId="526FA3E3" w14:textId="1847DF06" w:rsidR="00C318D7" w:rsidRPr="00CF68E4" w:rsidRDefault="00DA58F0" w:rsidP="00A21994">
      <w:bookmarkStart w:id="0" w:name="_Hlk193200801"/>
      <w:r>
        <w:t>§ 5</w:t>
      </w:r>
      <w:bookmarkEnd w:id="0"/>
      <w:r>
        <w:t>. Wymagana dokumentacja</w:t>
      </w:r>
    </w:p>
    <w:p w14:paraId="1FEF2737" w14:textId="4952D0CC" w:rsidR="00C318D7" w:rsidRPr="00CF68E4" w:rsidRDefault="00C318D7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CF68E4">
        <w:rPr>
          <w:b/>
        </w:rPr>
        <w:t>Obligatoryjnie</w:t>
      </w:r>
      <w:r w:rsidRPr="00CF68E4">
        <w:t xml:space="preserve"> należy złożyć:</w:t>
      </w:r>
    </w:p>
    <w:p w14:paraId="48FD8A51" w14:textId="77777777" w:rsidR="00D6499D" w:rsidRPr="00D6499D" w:rsidRDefault="00464845" w:rsidP="00DA58F0">
      <w:pPr>
        <w:pStyle w:val="Akapitzlist"/>
        <w:numPr>
          <w:ilvl w:val="0"/>
          <w:numId w:val="8"/>
        </w:numPr>
        <w:tabs>
          <w:tab w:val="clear" w:pos="720"/>
        </w:tabs>
        <w:ind w:left="567" w:hanging="283"/>
      </w:pPr>
      <w:r w:rsidRPr="00CF68E4">
        <w:rPr>
          <w:rFonts w:cs="Calibri"/>
        </w:rPr>
        <w:t xml:space="preserve">w przypadku, gdy oferent nie podlega wpisowi w Krajowym Rejestrze Sądowym oraz w ewidencjach prowadzonych przez Prezydenta m.st. Warszawy – kopia aktualnego wyciągu z </w:t>
      </w:r>
      <w:r w:rsidRPr="00CF68E4">
        <w:rPr>
          <w:rFonts w:cs="Calibri"/>
        </w:rPr>
        <w:lastRenderedPageBreak/>
        <w:t>innego rejestru lub ewidencji, ewentualnie inny dokument potwierdzający status prawny oferenta.</w:t>
      </w:r>
    </w:p>
    <w:p w14:paraId="4A35B8FC" w14:textId="68E56292" w:rsidR="00C318D7" w:rsidRPr="00CF68E4" w:rsidRDefault="00D6499D" w:rsidP="00D6499D">
      <w:pPr>
        <w:pStyle w:val="Akapitzlist"/>
        <w:ind w:left="567"/>
      </w:pPr>
      <w:r>
        <w:rPr>
          <w:rFonts w:cs="Calibri"/>
        </w:rPr>
        <w:t>Odpis</w:t>
      </w:r>
      <w:r w:rsidR="00464845" w:rsidRPr="00CF68E4">
        <w:rPr>
          <w:rFonts w:cs="Calibri"/>
        </w:rPr>
        <w:t xml:space="preserve"> musi być zgodny ze stanem faktycznym i prawnym, niezależnie od tego, kiedy został wydany;</w:t>
      </w:r>
    </w:p>
    <w:p w14:paraId="35002692" w14:textId="1DDBFBE7" w:rsidR="00C318D7" w:rsidRPr="00CF68E4" w:rsidRDefault="00C318D7" w:rsidP="00DA58F0">
      <w:pPr>
        <w:pStyle w:val="Akapitzlist"/>
        <w:numPr>
          <w:ilvl w:val="0"/>
          <w:numId w:val="8"/>
        </w:numPr>
        <w:tabs>
          <w:tab w:val="clear" w:pos="720"/>
        </w:tabs>
        <w:ind w:left="567" w:hanging="283"/>
      </w:pPr>
      <w:r w:rsidRPr="00CF68E4">
        <w:t xml:space="preserve">kopię umowy lub statutu spółki </w:t>
      </w:r>
      <w:r w:rsidR="00940926" w:rsidRPr="00CF68E4">
        <w:t>–</w:t>
      </w:r>
      <w:r w:rsidRPr="00CF68E4">
        <w:t xml:space="preserve"> w przypadku gdy oferent jest spółką prawa handlowego, o</w:t>
      </w:r>
      <w:r w:rsidR="00940926" w:rsidRPr="00CF68E4">
        <w:t> </w:t>
      </w:r>
      <w:r w:rsidRPr="00CF68E4">
        <w:t>której mowa w art. 3 ust. 3 pkt 4 ustawy z dnia 24 kwietnia 2003 r. o działalności pożytku publicznego i o wolontariacie.</w:t>
      </w:r>
    </w:p>
    <w:p w14:paraId="61D46CDA" w14:textId="52D6A084" w:rsidR="00C318D7" w:rsidRPr="00CF68E4" w:rsidRDefault="00C318D7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  <w:rPr>
          <w:bCs/>
        </w:rPr>
      </w:pPr>
      <w:r w:rsidRPr="00CF68E4">
        <w:rPr>
          <w:bCs/>
        </w:rPr>
        <w:t xml:space="preserve">Załączniki należy złożyć w formie elektronicznej za pośrednictwem </w:t>
      </w:r>
      <w:r w:rsidRPr="00CF68E4">
        <w:t>Generatora Wniosków dodając je do składanej oferty</w:t>
      </w:r>
      <w:r w:rsidR="002851BB">
        <w:t>.</w:t>
      </w:r>
    </w:p>
    <w:p w14:paraId="2D60E1C8" w14:textId="77777777" w:rsidR="00C318D7" w:rsidRPr="00CF68E4" w:rsidRDefault="00C318D7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CF68E4">
        <w:t>Poza załącznikami wymienionymi w ust. 1 oferent może dołączyć rekomendacje i opinie oraz dokumenty świadczące o przeprowadzonej diagnozie sytuacji np. badania, ankiety, opracowania.</w:t>
      </w:r>
    </w:p>
    <w:p w14:paraId="660AE31D" w14:textId="77777777" w:rsidR="0074679E" w:rsidRDefault="00C318D7" w:rsidP="0074679E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CF68E4">
        <w:t xml:space="preserve">W przypadku, gdy oferta składana jest przez więcej niż jednego oferenta, każdy z oferentów zobowiązany jest do załączenia wszystkich dokumentów wymienionych w ust. 1 pkt </w:t>
      </w:r>
      <w:r w:rsidR="006931DE" w:rsidRPr="00CF68E4">
        <w:t>1</w:t>
      </w:r>
      <w:r w:rsidR="00940926" w:rsidRPr="00CF68E4">
        <w:t>–</w:t>
      </w:r>
      <w:r w:rsidR="00213E8B" w:rsidRPr="00CF68E4">
        <w:t>2</w:t>
      </w:r>
      <w:r w:rsidRPr="00CF68E4">
        <w:t>.</w:t>
      </w:r>
      <w:bookmarkStart w:id="1" w:name="_Hlk193200515"/>
      <w:r w:rsidR="0074679E">
        <w:t xml:space="preserve"> </w:t>
      </w:r>
    </w:p>
    <w:p w14:paraId="778FF188" w14:textId="494B3A5D" w:rsidR="00C318D7" w:rsidRPr="00CF68E4" w:rsidRDefault="00C318D7" w:rsidP="0074679E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CF68E4">
        <w:t xml:space="preserve">Oferent zobowiązany jest w terminie do 15 dni roboczych od daty otrzymania powiadomienia o przyznaniu dotacji, przesłać </w:t>
      </w:r>
      <w:r w:rsidR="00B06085">
        <w:t>oświadczenie</w:t>
      </w:r>
      <w:r w:rsidRPr="00CF68E4">
        <w:t xml:space="preserve"> o przyjęciu bądź nieprzyjęciu dotacji wraz z podaniem terminu przesłania dokumentów niezbędnych do przygotowania projektu umowy o wsparcie</w:t>
      </w:r>
      <w:r w:rsidR="002030A9" w:rsidRPr="00CF68E4">
        <w:t xml:space="preserve"> bądź </w:t>
      </w:r>
      <w:r w:rsidRPr="00CF68E4">
        <w:t>powierzenie realizacji zadania publicznego, w tym</w:t>
      </w:r>
      <w:r w:rsidR="0074679E">
        <w:t xml:space="preserve"> </w:t>
      </w:r>
      <w:r w:rsidRPr="00CF68E4">
        <w:t>zaktualizowanej oferty, stanowiącej załącznik do umowy, potwierdzenia aktualności danych oferenta zawartych w ofercie, niezbędnych do przygotowania umowy</w:t>
      </w:r>
      <w:r w:rsidR="0074679E">
        <w:t>.</w:t>
      </w:r>
    </w:p>
    <w:bookmarkEnd w:id="1"/>
    <w:p w14:paraId="713C3E42" w14:textId="6CC29EAD" w:rsidR="00B06085" w:rsidRDefault="00B06085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>
        <w:t xml:space="preserve">Za </w:t>
      </w:r>
      <w:r w:rsidRPr="00B06085">
        <w:t>prawidłowo podpisane oświadczenia zostaną uznane te, w których podpisy złożono z pieczęcią imienną, a w przypadku braku pieczątki – złożono czytelne podpisy lub podpis opatrzono wydrukiem imienia i nazwiska, umożliwiając tym samym weryfikację osób podpisujących oświadczenie zgodnie z Krajowym Rejestrem Sądowym, aktualnym wyciągiem z właściwego rejestru lub ewidencji, ewentualnie innym dokumentem potwierdzającym umocowanie do podpisania umowy w imieniu oferenta. Złożenie parafy nie jest wystarczające do uznania, że oświadczenie zostało prawidłowo podpisane.</w:t>
      </w:r>
    </w:p>
    <w:p w14:paraId="6F827C0F" w14:textId="58DC1517" w:rsidR="00C318D7" w:rsidRPr="00BD31B6" w:rsidRDefault="00B06085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bookmarkStart w:id="2" w:name="_Hlk193200556"/>
      <w:r w:rsidRPr="00BD31B6">
        <w:t>Nieprzesłanie oświadczenia</w:t>
      </w:r>
      <w:r w:rsidR="00C318D7" w:rsidRPr="00BD31B6">
        <w:t xml:space="preserve"> oraz dokumentów, o których mowa w ust. 5, tożsame jest</w:t>
      </w:r>
      <w:r w:rsidR="00940926" w:rsidRPr="00BD31B6">
        <w:t xml:space="preserve"> </w:t>
      </w:r>
      <w:r w:rsidR="00C318D7" w:rsidRPr="00BD31B6">
        <w:t>z</w:t>
      </w:r>
      <w:r w:rsidR="00940926" w:rsidRPr="00BD31B6">
        <w:t> </w:t>
      </w:r>
      <w:r w:rsidR="00C318D7" w:rsidRPr="00BD31B6">
        <w:t>nieprzyjęciem dotacji przez oferenta. Istnieje możliwość przesunięcia terminu złożenia dokumentów po uzyskaniu zgody Urzędu Dzielnicy</w:t>
      </w:r>
      <w:r w:rsidR="00D93257" w:rsidRPr="00BD31B6">
        <w:t xml:space="preserve"> Mokotów</w:t>
      </w:r>
      <w:r w:rsidR="00C318D7" w:rsidRPr="00BD31B6">
        <w:t xml:space="preserve"> m.st. Warszawy</w:t>
      </w:r>
      <w:bookmarkEnd w:id="2"/>
      <w:r w:rsidR="00C318D7" w:rsidRPr="00BD31B6">
        <w:t>.</w:t>
      </w:r>
    </w:p>
    <w:p w14:paraId="69FEA93C" w14:textId="0BB61764" w:rsidR="00757376" w:rsidRPr="00CF68E4" w:rsidRDefault="00757376" w:rsidP="00BF7244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CF68E4">
        <w:t>Oferenci, którzy planują realizację zadania publicznego w lokalu użytkowym z zasobów m.st.</w:t>
      </w:r>
      <w:r w:rsidR="00940926" w:rsidRPr="00CF68E4">
        <w:t> </w:t>
      </w:r>
      <w:r w:rsidRPr="00CF68E4">
        <w:t>Warszawy zobligowani są do przesłania wraz z dokumentami, o których mowa w ust. 5 pkt 1</w:t>
      </w:r>
      <w:r w:rsidR="00940926" w:rsidRPr="00CF68E4">
        <w:t>–</w:t>
      </w:r>
      <w:r w:rsidRPr="00CF68E4">
        <w:t>3 następujących danych:</w:t>
      </w:r>
    </w:p>
    <w:p w14:paraId="69AF5CEE" w14:textId="119F0D15" w:rsidR="00757376" w:rsidRPr="00CF68E4" w:rsidRDefault="00757376" w:rsidP="00BF7244">
      <w:pPr>
        <w:pStyle w:val="Akapitzlist"/>
        <w:numPr>
          <w:ilvl w:val="0"/>
          <w:numId w:val="13"/>
        </w:numPr>
        <w:tabs>
          <w:tab w:val="clear" w:pos="700"/>
        </w:tabs>
        <w:ind w:left="567" w:hanging="283"/>
      </w:pPr>
      <w:r w:rsidRPr="00CF68E4">
        <w:t>adres lokalu użytkowego z zasobów m.st. Warszawy, w którym realizowane będzie zadanie publiczne;</w:t>
      </w:r>
    </w:p>
    <w:p w14:paraId="471092F1" w14:textId="3485FF92" w:rsidR="00757376" w:rsidRPr="00CF68E4" w:rsidRDefault="00757376" w:rsidP="00BF7244">
      <w:pPr>
        <w:pStyle w:val="Akapitzlist"/>
        <w:numPr>
          <w:ilvl w:val="0"/>
          <w:numId w:val="13"/>
        </w:numPr>
        <w:tabs>
          <w:tab w:val="clear" w:pos="700"/>
        </w:tabs>
        <w:ind w:left="567" w:hanging="283"/>
      </w:pPr>
      <w:r w:rsidRPr="00CF68E4">
        <w:t>powierzchnia p</w:t>
      </w:r>
      <w:r w:rsidR="00BF7244">
        <w:t>odstawowa lokalu użytkowego;</w:t>
      </w:r>
    </w:p>
    <w:p w14:paraId="61E21372" w14:textId="77777777" w:rsidR="00757376" w:rsidRPr="00CF68E4" w:rsidRDefault="00757376" w:rsidP="00BF7244">
      <w:pPr>
        <w:pStyle w:val="Akapitzlist"/>
        <w:numPr>
          <w:ilvl w:val="0"/>
          <w:numId w:val="13"/>
        </w:numPr>
        <w:tabs>
          <w:tab w:val="clear" w:pos="700"/>
        </w:tabs>
        <w:ind w:left="567" w:hanging="283"/>
      </w:pPr>
      <w:r w:rsidRPr="00CF68E4">
        <w:t>powierzchnia dodatkowa lokalu użytkowego;</w:t>
      </w:r>
    </w:p>
    <w:p w14:paraId="15BC28E0" w14:textId="7C685C49" w:rsidR="00C318D7" w:rsidRPr="00CF68E4" w:rsidRDefault="00757376" w:rsidP="00BF7244">
      <w:pPr>
        <w:pStyle w:val="Akapitzlist"/>
        <w:numPr>
          <w:ilvl w:val="0"/>
          <w:numId w:val="13"/>
        </w:numPr>
        <w:tabs>
          <w:tab w:val="clear" w:pos="700"/>
        </w:tabs>
        <w:ind w:left="567" w:hanging="283"/>
      </w:pPr>
      <w:r w:rsidRPr="00CF68E4">
        <w:t>powierzchnia lokalu użytkowego przeznaczoną na realizację zadania publicznego (z</w:t>
      </w:r>
      <w:r w:rsidR="00940926" w:rsidRPr="00CF68E4">
        <w:t> </w:t>
      </w:r>
      <w:r w:rsidRPr="00CF68E4">
        <w:t>podziałem na powierzchnię podstawową i dodatkową).</w:t>
      </w:r>
    </w:p>
    <w:p w14:paraId="6E78D1F1" w14:textId="3A518E08" w:rsidR="00C318D7" w:rsidRPr="00CF68E4" w:rsidRDefault="00C318D7" w:rsidP="00A21994">
      <w:r w:rsidRPr="00CF68E4">
        <w:t>§ 6. Tryb i kryteria stosowane przy wyborze ofert ora</w:t>
      </w:r>
      <w:r w:rsidR="00BF7244">
        <w:t>z termin dokonania wyboru ofert</w:t>
      </w:r>
    </w:p>
    <w:p w14:paraId="254476C1" w14:textId="638D813D" w:rsidR="00C318D7" w:rsidRPr="00CF68E4" w:rsidRDefault="00C318D7" w:rsidP="00BF7244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</w:pPr>
      <w:r w:rsidRPr="00CF68E4">
        <w:t xml:space="preserve">Złożone oferty podlegać będą ocenie formalnej zgodnie z kryteriami wskazanymi w Karcie Oceny Formalnej Oferty, której wzór stanowi załącznik </w:t>
      </w:r>
      <w:r w:rsidR="00BF7244">
        <w:t>nr 1 do niniejszego ogłoszenia.</w:t>
      </w:r>
    </w:p>
    <w:p w14:paraId="4E8C9963" w14:textId="77777777" w:rsidR="00C318D7" w:rsidRPr="00CF68E4" w:rsidRDefault="00C318D7" w:rsidP="00BF7244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</w:pPr>
      <w:r w:rsidRPr="00CF68E4">
        <w:lastRenderedPageBreak/>
        <w:t>Oceny merytorycznej złożonych ofert dokona komisja konkursowa do opiniowania ofert. Wzór Protokołu Oceny Oferty stanowi załącznik nr 2 do niniejszego ogłoszenia.</w:t>
      </w:r>
    </w:p>
    <w:p w14:paraId="319018DF" w14:textId="3ABA9971" w:rsidR="00C318D7" w:rsidRPr="00CF68E4" w:rsidRDefault="00C318D7" w:rsidP="00BF7244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</w:pPr>
      <w:r w:rsidRPr="00CF68E4">
        <w:t>Po ocenie merytorycznej złożonych ofert komisja konkursowa przedłoży rekomendacje co do wy</w:t>
      </w:r>
      <w:r w:rsidR="00BF7244">
        <w:t>boru ofert Zarządowi Dzielnicy.</w:t>
      </w:r>
    </w:p>
    <w:p w14:paraId="0016E2C8" w14:textId="1FF23529" w:rsidR="00C318D7" w:rsidRPr="00CF68E4" w:rsidRDefault="00C318D7" w:rsidP="00BF7244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  <w:rPr>
          <w:b/>
        </w:rPr>
      </w:pPr>
      <w:r w:rsidRPr="00CF68E4">
        <w:t>Ogłoszenia wyników otwartego konkursu ofert dokonuje Prezydent m.st. Warszawy w drodze zarządzenia</w:t>
      </w:r>
      <w:r w:rsidR="006B66C1">
        <w:t>, w</w:t>
      </w:r>
      <w:r w:rsidR="00766962">
        <w:t xml:space="preserve"> terminie nie późniejszym niż 60</w:t>
      </w:r>
      <w:r w:rsidR="006B66C1">
        <w:t xml:space="preserve"> dni kalendarzowych od terminu zakończenia składania ofert, o którym mowa w </w:t>
      </w:r>
      <w:r w:rsidR="006B66C1" w:rsidRPr="00BC4BED">
        <w:t>§</w:t>
      </w:r>
      <w:r w:rsidR="006B66C1">
        <w:t xml:space="preserve"> 4 ust. 1.</w:t>
      </w:r>
    </w:p>
    <w:p w14:paraId="1A028F02" w14:textId="08DD43F2" w:rsidR="0024639F" w:rsidRPr="00CF68E4" w:rsidRDefault="00C318D7" w:rsidP="00BF7244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</w:pPr>
      <w:r w:rsidRPr="00CF68E4">
        <w:t xml:space="preserve">Wyniki otwartego konkursu ofert zostaną podane do wiadomości publicznej (w Biuletynie Informacji Publicznej, </w:t>
      </w:r>
      <w:r w:rsidR="002030A9" w:rsidRPr="00CF68E4">
        <w:t>w miejscu przeznaczonym na zamieszczanie ogłoszeń</w:t>
      </w:r>
      <w:r w:rsidRPr="00CF68E4">
        <w:t xml:space="preserve"> oraz na stronie internetowej </w:t>
      </w:r>
      <w:r w:rsidR="00D12E2E" w:rsidRPr="00CF68E4">
        <w:t>um.warszawa.pl</w:t>
      </w:r>
      <w:r w:rsidR="00AD733A" w:rsidRPr="00CF68E4">
        <w:t>/</w:t>
      </w:r>
      <w:proofErr w:type="spellStart"/>
      <w:r w:rsidR="00AD733A" w:rsidRPr="00CF68E4">
        <w:t>waw</w:t>
      </w:r>
      <w:proofErr w:type="spellEnd"/>
      <w:r w:rsidR="00AD733A" w:rsidRPr="00CF68E4">
        <w:t>/</w:t>
      </w:r>
      <w:proofErr w:type="spellStart"/>
      <w:r w:rsidR="00AD733A" w:rsidRPr="00CF68E4">
        <w:t>ngo</w:t>
      </w:r>
      <w:proofErr w:type="spellEnd"/>
      <w:r w:rsidR="00582EEC" w:rsidRPr="00CF68E4">
        <w:t>)</w:t>
      </w:r>
      <w:r w:rsidR="00AD733A" w:rsidRPr="00CF68E4">
        <w:t>.</w:t>
      </w:r>
    </w:p>
    <w:p w14:paraId="2E8C7F63" w14:textId="63A95AA4" w:rsidR="00C318D7" w:rsidRDefault="00C318D7" w:rsidP="00BF7244">
      <w:pPr>
        <w:ind w:left="284" w:hanging="284"/>
      </w:pPr>
      <w:r w:rsidRPr="00CF68E4">
        <w:t>§ 7. Informacja o zrealizowanych przez m.st. Warszawę w roku ogłoszenia otwartego konkursu ofert i</w:t>
      </w:r>
      <w:r w:rsidR="00940926" w:rsidRPr="00CF68E4">
        <w:t> </w:t>
      </w:r>
      <w:r w:rsidRPr="00CF68E4">
        <w:t>w roku poprzednim zadaniach p</w:t>
      </w:r>
      <w:r w:rsidR="00582EEC" w:rsidRPr="00CF68E4">
        <w:t xml:space="preserve">ublicznych tego samego rodzaju </w:t>
      </w:r>
      <w:r w:rsidRPr="00CF68E4">
        <w:t>i związanych z nimi kosztami, ze szczególnym uwzględnieniem wysokości dotacji przekazanych organizacjom pozarządowym i</w:t>
      </w:r>
      <w:r w:rsidR="00940926" w:rsidRPr="00CF68E4">
        <w:t> </w:t>
      </w:r>
      <w:r w:rsidRPr="00CF68E4">
        <w:t>podmiotom, o których mowa w art. 3 ust. 3 ustawy z dnia 24 kwietnia 2003 roku o dz</w:t>
      </w:r>
      <w:r w:rsidR="00582EEC" w:rsidRPr="00CF68E4">
        <w:t xml:space="preserve">iałalności pożytku publicznego </w:t>
      </w:r>
      <w:r w:rsidRPr="00CF68E4">
        <w:t>i o wolontariacie</w:t>
      </w:r>
      <w:r w:rsidR="00550237">
        <w:t>:</w:t>
      </w:r>
    </w:p>
    <w:p w14:paraId="4A4279DC" w14:textId="0C1749E8" w:rsidR="00AD2BE2" w:rsidRDefault="00AD2BE2" w:rsidP="00434EBD">
      <w:pPr>
        <w:ind w:firstLine="284"/>
      </w:pPr>
      <w:r>
        <w:t>Rodzaj zadania publicznego:</w:t>
      </w:r>
      <w:r w:rsidR="00764874">
        <w:t xml:space="preserve"> szkolenie i doskonalenia kadr kultury fizycznej </w:t>
      </w:r>
    </w:p>
    <w:p w14:paraId="7349CA81" w14:textId="67659673" w:rsidR="00AD2BE2" w:rsidRPr="00E436F0" w:rsidRDefault="00AD2BE2" w:rsidP="00BF7244">
      <w:pPr>
        <w:pStyle w:val="Akapitzlist"/>
        <w:numPr>
          <w:ilvl w:val="0"/>
          <w:numId w:val="19"/>
        </w:numPr>
        <w:ind w:left="567" w:hanging="283"/>
      </w:pPr>
      <w:r w:rsidRPr="00E436F0">
        <w:t xml:space="preserve">Wysokość dotacji w złotych w </w:t>
      </w:r>
      <w:r w:rsidRPr="00E436F0">
        <w:rPr>
          <w:b/>
          <w:bCs/>
        </w:rPr>
        <w:t>20</w:t>
      </w:r>
      <w:r w:rsidR="00D93257" w:rsidRPr="00E436F0">
        <w:rPr>
          <w:b/>
          <w:bCs/>
        </w:rPr>
        <w:t>24</w:t>
      </w:r>
      <w:r w:rsidRPr="00E436F0">
        <w:rPr>
          <w:b/>
          <w:bCs/>
        </w:rPr>
        <w:t xml:space="preserve"> r.:</w:t>
      </w:r>
      <w:r w:rsidR="00E436F0">
        <w:rPr>
          <w:b/>
          <w:bCs/>
        </w:rPr>
        <w:t xml:space="preserve"> </w:t>
      </w:r>
      <w:r w:rsidR="00764874">
        <w:rPr>
          <w:b/>
          <w:bCs/>
        </w:rPr>
        <w:t>0</w:t>
      </w:r>
    </w:p>
    <w:p w14:paraId="70EAB20B" w14:textId="3F4996D7" w:rsidR="00AD2BE2" w:rsidRPr="00BC4BED" w:rsidRDefault="00AD2BE2" w:rsidP="00BF7244">
      <w:pPr>
        <w:pStyle w:val="Akapitzlist"/>
        <w:numPr>
          <w:ilvl w:val="0"/>
          <w:numId w:val="19"/>
        </w:numPr>
        <w:ind w:left="568" w:hanging="284"/>
        <w:contextualSpacing w:val="0"/>
      </w:pPr>
      <w:r w:rsidRPr="00E436F0">
        <w:t>Wysokość dotacji w</w:t>
      </w:r>
      <w:r w:rsidR="00E436F0">
        <w:t xml:space="preserve"> </w:t>
      </w:r>
      <w:r>
        <w:t xml:space="preserve">złotych w </w:t>
      </w:r>
      <w:r w:rsidRPr="00BC4BED">
        <w:rPr>
          <w:b/>
          <w:bCs/>
        </w:rPr>
        <w:t>20</w:t>
      </w:r>
      <w:r w:rsidR="00D93257">
        <w:rPr>
          <w:b/>
          <w:bCs/>
        </w:rPr>
        <w:t>23</w:t>
      </w:r>
      <w:r w:rsidRPr="00BC4BED">
        <w:rPr>
          <w:b/>
          <w:bCs/>
        </w:rPr>
        <w:t xml:space="preserve"> r.</w:t>
      </w:r>
      <w:r>
        <w:rPr>
          <w:b/>
          <w:bCs/>
        </w:rPr>
        <w:t>:</w:t>
      </w:r>
      <w:r w:rsidR="00E436F0">
        <w:rPr>
          <w:b/>
          <w:bCs/>
        </w:rPr>
        <w:t xml:space="preserve"> </w:t>
      </w:r>
      <w:r w:rsidR="00764874">
        <w:rPr>
          <w:b/>
          <w:bCs/>
        </w:rPr>
        <w:t>0</w:t>
      </w:r>
    </w:p>
    <w:p w14:paraId="192928D4" w14:textId="77777777" w:rsidR="00592F8A" w:rsidRDefault="00592F8A" w:rsidP="00940926">
      <w:pPr>
        <w:jc w:val="right"/>
        <w:rPr>
          <w:b/>
        </w:rPr>
      </w:pPr>
    </w:p>
    <w:p w14:paraId="11EC7C8F" w14:textId="77777777" w:rsidR="00592F8A" w:rsidRDefault="00592F8A" w:rsidP="00940926">
      <w:pPr>
        <w:jc w:val="right"/>
        <w:rPr>
          <w:b/>
        </w:rPr>
      </w:pPr>
    </w:p>
    <w:p w14:paraId="5E68C5AF" w14:textId="5B100DC1" w:rsidR="00C318D7" w:rsidRPr="00CF68E4" w:rsidRDefault="00C318D7" w:rsidP="00940926">
      <w:pPr>
        <w:jc w:val="right"/>
      </w:pPr>
      <w:r w:rsidRPr="00CF68E4">
        <w:br w:type="page"/>
      </w:r>
      <w:r w:rsidRPr="00CF68E4">
        <w:lastRenderedPageBreak/>
        <w:t>Wzór</w:t>
      </w:r>
    </w:p>
    <w:p w14:paraId="7474B438" w14:textId="77777777" w:rsidR="00C318D7" w:rsidRPr="00CF68E4" w:rsidRDefault="00C318D7" w:rsidP="00A21994">
      <w:r w:rsidRPr="00CF68E4">
        <w:t>Załącznik nr 1 do ogłoszenia</w:t>
      </w:r>
    </w:p>
    <w:p w14:paraId="03EB2D1C" w14:textId="77777777" w:rsidR="00C318D7" w:rsidRPr="00CF68E4" w:rsidRDefault="00C318D7" w:rsidP="00940926">
      <w:pPr>
        <w:spacing w:after="0"/>
      </w:pPr>
      <w:r w:rsidRPr="00CF68E4">
        <w:t>……………………………………..</w:t>
      </w:r>
    </w:p>
    <w:p w14:paraId="702E3C52" w14:textId="03E970A0" w:rsidR="00C318D7" w:rsidRPr="00CF68E4" w:rsidRDefault="00940926" w:rsidP="00A21994">
      <w:pPr>
        <w:rPr>
          <w:b/>
        </w:rPr>
      </w:pPr>
      <w:r w:rsidRPr="00CF68E4">
        <w:t>[</w:t>
      </w:r>
      <w:r w:rsidR="00C318D7" w:rsidRPr="00CF68E4">
        <w:t>nazwa urzędu dzielnicy</w:t>
      </w:r>
      <w:r w:rsidRPr="00CF68E4">
        <w:t>]</w:t>
      </w:r>
      <w:bookmarkStart w:id="3" w:name="_GoBack"/>
      <w:bookmarkEnd w:id="3"/>
    </w:p>
    <w:p w14:paraId="2C9D4E6E" w14:textId="3BE825E9" w:rsidR="00C318D7" w:rsidRDefault="00BF7244" w:rsidP="00940926">
      <w:pPr>
        <w:pStyle w:val="Nagwek1"/>
      </w:pPr>
      <w:r>
        <w:t>Karta oceny formalnej oferty</w:t>
      </w:r>
    </w:p>
    <w:p w14:paraId="24645A53" w14:textId="7C0BF7B2" w:rsidR="000C3353" w:rsidRDefault="000C3353" w:rsidP="00BF7244">
      <w:pPr>
        <w:numPr>
          <w:ilvl w:val="0"/>
          <w:numId w:val="16"/>
        </w:numPr>
        <w:ind w:left="567" w:hanging="283"/>
        <w:jc w:val="both"/>
        <w:rPr>
          <w:bCs/>
        </w:rPr>
      </w:pPr>
      <w:r>
        <w:rPr>
          <w:bCs/>
        </w:rPr>
        <w:t>Numer uchwały w sprawie ogłoszenia otwartego konkursu ofert:</w:t>
      </w:r>
      <w:r w:rsidRPr="00AF4364">
        <w:rPr>
          <w:bCs/>
        </w:rPr>
        <w:t xml:space="preserve"> </w:t>
      </w:r>
      <w:r>
        <w:rPr>
          <w:rFonts w:ascii="Calibri" w:hAnsi="Calibri"/>
          <w:bCs/>
        </w:rPr>
        <w:t>…………………</w:t>
      </w:r>
    </w:p>
    <w:p w14:paraId="38E9E8A9" w14:textId="77777777" w:rsidR="000C3353" w:rsidRDefault="000C3353" w:rsidP="00BF7244">
      <w:pPr>
        <w:numPr>
          <w:ilvl w:val="0"/>
          <w:numId w:val="16"/>
        </w:numPr>
        <w:ind w:left="567" w:hanging="283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Tytuł zadania publicznego</w:t>
      </w:r>
      <w:r>
        <w:rPr>
          <w:bCs/>
        </w:rPr>
        <w:t xml:space="preserve"> (z oferty)</w:t>
      </w:r>
      <w:r>
        <w:rPr>
          <w:rFonts w:ascii="Calibri" w:hAnsi="Calibri"/>
          <w:bCs/>
        </w:rPr>
        <w:t>: ……………………..</w:t>
      </w:r>
    </w:p>
    <w:p w14:paraId="008F7251" w14:textId="77777777" w:rsidR="000C3353" w:rsidRPr="003C2467" w:rsidRDefault="000C3353" w:rsidP="00BF7244">
      <w:pPr>
        <w:numPr>
          <w:ilvl w:val="0"/>
          <w:numId w:val="16"/>
        </w:numPr>
        <w:ind w:left="567" w:hanging="283"/>
        <w:rPr>
          <w:rFonts w:ascii="Calibri" w:hAnsi="Calibri"/>
          <w:bCs/>
        </w:rPr>
      </w:pPr>
      <w:r>
        <w:rPr>
          <w:rFonts w:ascii="Calibri" w:hAnsi="Calibri"/>
          <w:bCs/>
        </w:rPr>
        <w:t>Nazwa</w:t>
      </w:r>
      <w:r>
        <w:rPr>
          <w:bCs/>
        </w:rPr>
        <w:t xml:space="preserve"> i adres</w:t>
      </w:r>
      <w:r>
        <w:rPr>
          <w:rFonts w:ascii="Calibri" w:hAnsi="Calibri"/>
          <w:bCs/>
        </w:rPr>
        <w:t xml:space="preserve"> oferenta: …………………</w:t>
      </w:r>
    </w:p>
    <w:p w14:paraId="56F9AC2C" w14:textId="4BAB77D0" w:rsidR="000C3353" w:rsidRPr="000C3353" w:rsidRDefault="000C3353" w:rsidP="00BF7244">
      <w:pPr>
        <w:numPr>
          <w:ilvl w:val="0"/>
          <w:numId w:val="16"/>
        </w:numPr>
        <w:ind w:left="567" w:hanging="283"/>
        <w:rPr>
          <w:rFonts w:ascii="Calibri" w:hAnsi="Calibri"/>
          <w:bCs/>
        </w:rPr>
      </w:pPr>
      <w:r>
        <w:rPr>
          <w:rFonts w:ascii="Calibri" w:hAnsi="Calibri"/>
          <w:bCs/>
        </w:rPr>
        <w:t>Znak sprawy: …………………...</w:t>
      </w:r>
    </w:p>
    <w:p w14:paraId="3482DD62" w14:textId="0CA7BD0D" w:rsidR="00C318D7" w:rsidRDefault="00940926" w:rsidP="00940926">
      <w:pPr>
        <w:spacing w:before="240"/>
      </w:pPr>
      <w:r w:rsidRPr="00CF68E4">
        <w:rPr>
          <w:b/>
        </w:rPr>
        <w:t>Kryteria formalne</w:t>
      </w:r>
      <w:r w:rsidR="00C318D7" w:rsidRPr="00CF68E4">
        <w:rPr>
          <w:b/>
        </w:rPr>
        <w:t xml:space="preserve"> </w:t>
      </w:r>
      <w:r w:rsidR="00C318D7" w:rsidRPr="00CF68E4">
        <w:t>(wypełnia upoważniony pracownik urzędu dzielnicy)</w:t>
      </w:r>
    </w:p>
    <w:p w14:paraId="1A0C496E" w14:textId="5774966C" w:rsidR="007D0A4D" w:rsidRDefault="007D0A4D" w:rsidP="00940926">
      <w:pPr>
        <w:spacing w:before="240"/>
      </w:pPr>
      <w:r>
        <w:t>Prawidłowość oferty pod względem formalnym:</w:t>
      </w:r>
    </w:p>
    <w:p w14:paraId="2EBB8ECB" w14:textId="5E7BFB4A" w:rsidR="007D0A4D" w:rsidRDefault="0098588F" w:rsidP="00BF7244">
      <w:pPr>
        <w:pStyle w:val="Akapitzlist"/>
        <w:numPr>
          <w:ilvl w:val="3"/>
          <w:numId w:val="13"/>
        </w:numPr>
        <w:spacing w:before="240"/>
        <w:ind w:left="567" w:hanging="283"/>
      </w:pPr>
      <w:r w:rsidRPr="00CF68E4">
        <w:t>Oferta realizacji zadania publicznego została złożona w Generatorze Wniosków w terminie określonym w ogłoszeniu konkursowym</w:t>
      </w:r>
      <w:r w:rsidR="00E1236E">
        <w:t xml:space="preserve">: Tak/Nie </w:t>
      </w:r>
      <w:r>
        <w:t>*</w:t>
      </w:r>
    </w:p>
    <w:p w14:paraId="0BDFAC0F" w14:textId="13DFDD83" w:rsidR="0098588F" w:rsidRDefault="0098588F" w:rsidP="00BF7244">
      <w:pPr>
        <w:pStyle w:val="Akapitzlist"/>
        <w:numPr>
          <w:ilvl w:val="3"/>
          <w:numId w:val="13"/>
        </w:numPr>
        <w:spacing w:before="240"/>
        <w:ind w:left="567" w:hanging="283"/>
      </w:pPr>
      <w:r w:rsidRPr="00CF68E4">
        <w:t>Oferta spełnia wymogi określone w ogłoszeniu konkursowym dotyczące dopuszczającej liczby złożonych ofert przez jedną organizację. Pod uwagę brana jest kolejność ofert złożonych w Generatorze Wniosków</w:t>
      </w:r>
      <w:r w:rsidR="00E1236E">
        <w:t xml:space="preserve">: Tak/Nie </w:t>
      </w:r>
      <w:r>
        <w:t>*</w:t>
      </w:r>
    </w:p>
    <w:p w14:paraId="56826A2C" w14:textId="3D03D329" w:rsidR="0098588F" w:rsidRDefault="0098588F" w:rsidP="00BF7244">
      <w:pPr>
        <w:pStyle w:val="Akapitzlist"/>
        <w:numPr>
          <w:ilvl w:val="3"/>
          <w:numId w:val="13"/>
        </w:numPr>
        <w:spacing w:before="240"/>
        <w:ind w:left="567" w:hanging="283"/>
      </w:pPr>
      <w:r w:rsidRPr="00CF68E4">
        <w:t>Oferent jest organizacją pozarządową lub innym podmiotem, o którym mowa w art. 3 ust. 3 ustawy z dnia 24 kwietnia 2003 roku o działalności pożytku publicznego i o wolontariacie. /Oferenci są organizacjami pozarządowymi lub innymi podmiotami, o których mowa w art. 3 ust. 3 ustawy z dnia 24 kwietnia 2003 roku o działalności pożytku publicznego i o wolontariacie</w:t>
      </w:r>
      <w:r w:rsidR="00E1236E">
        <w:t xml:space="preserve">: Tak/Nie </w:t>
      </w:r>
      <w:r>
        <w:t>*</w:t>
      </w:r>
    </w:p>
    <w:p w14:paraId="5F653203" w14:textId="30940533" w:rsidR="0098588F" w:rsidRDefault="0098588F" w:rsidP="00BF7244">
      <w:pPr>
        <w:pStyle w:val="Akapitzlist"/>
        <w:numPr>
          <w:ilvl w:val="3"/>
          <w:numId w:val="13"/>
        </w:numPr>
        <w:spacing w:before="240"/>
        <w:ind w:left="567" w:hanging="283"/>
      </w:pPr>
      <w:r w:rsidRPr="00CF68E4">
        <w:t>Oferta i obowiązkowe załączniki wypełnione zostały w języku polskim albo zostały przetłumaczone na język polski (wystarczające jest tłumaczenie zwykłe)</w:t>
      </w:r>
      <w:r>
        <w:t xml:space="preserve">: </w:t>
      </w:r>
      <w:r w:rsidR="00E1236E">
        <w:t>Tak/Nie</w:t>
      </w:r>
      <w:r>
        <w:t>*</w:t>
      </w:r>
    </w:p>
    <w:p w14:paraId="31B65389" w14:textId="66B4F40E" w:rsidR="0098588F" w:rsidRDefault="0098588F" w:rsidP="00BF7244">
      <w:pPr>
        <w:pStyle w:val="Akapitzlist"/>
        <w:numPr>
          <w:ilvl w:val="3"/>
          <w:numId w:val="13"/>
        </w:numPr>
        <w:spacing w:before="240"/>
        <w:ind w:left="567" w:hanging="283"/>
      </w:pPr>
      <w:r w:rsidRPr="00CF68E4">
        <w:t>Do oferty załączone zostały:</w:t>
      </w:r>
    </w:p>
    <w:p w14:paraId="4703A802" w14:textId="0E881A63" w:rsidR="0098588F" w:rsidRDefault="0098588F" w:rsidP="00BF7244">
      <w:pPr>
        <w:pStyle w:val="Akapitzlist"/>
        <w:numPr>
          <w:ilvl w:val="3"/>
          <w:numId w:val="20"/>
        </w:numPr>
        <w:spacing w:before="240"/>
        <w:ind w:left="851" w:hanging="284"/>
      </w:pPr>
      <w:r w:rsidRPr="00CF68E4">
        <w:rPr>
          <w:rFonts w:cs="Calibri"/>
        </w:rPr>
        <w:t>w przypadku, gdy oferent nie podlega wpisowi w Krajowym Rejestrze Sądowym oraz w ewidencjach prowadzonych przez Prezydenta m.st. Warszawy – kopia aktualnego wyciągu z innego rejestru lub ewidencji, ewentualnie inny dokument potwierdzający status prawny oferenta. Odpis musi być zgodny ze stanem faktycznym i prawnym, niezależnie od tego, kiedy został wydany</w:t>
      </w:r>
      <w:r>
        <w:rPr>
          <w:rFonts w:cs="Calibri"/>
        </w:rPr>
        <w:t xml:space="preserve">: </w:t>
      </w:r>
      <w:r>
        <w:t>Tak/Nie/Nie dotyczy*</w:t>
      </w:r>
    </w:p>
    <w:p w14:paraId="1668FBBE" w14:textId="65D40F91" w:rsidR="0098588F" w:rsidRPr="00CF68E4" w:rsidRDefault="0098588F" w:rsidP="00BF7244">
      <w:pPr>
        <w:pStyle w:val="Akapitzlist"/>
        <w:numPr>
          <w:ilvl w:val="3"/>
          <w:numId w:val="20"/>
        </w:numPr>
        <w:spacing w:before="240"/>
        <w:ind w:left="851" w:hanging="284"/>
      </w:pPr>
      <w:r w:rsidRPr="00CF68E4">
        <w:t>kopia umowy lub statutu spółki - w przypadku gdy oferent jest spółką prawa handlowego, o której mowa w art. 3 ust. 3 pkt 4 ustawy z dnia 24 kwietnia 2003 r. o działalności pożytku publicznego i o wolontariacie</w:t>
      </w:r>
      <w:r>
        <w:t>: Tak/Nie/Nie dotyczy*</w:t>
      </w:r>
    </w:p>
    <w:p w14:paraId="030DD8FC" w14:textId="77777777" w:rsidR="00940926" w:rsidRPr="00CF68E4" w:rsidRDefault="00940926" w:rsidP="00681B9C">
      <w:pPr>
        <w:spacing w:before="240"/>
      </w:pPr>
      <w:r w:rsidRPr="00CF68E4">
        <w:t>Uwagi dotyczące oceny formalnej:</w:t>
      </w:r>
    </w:p>
    <w:p w14:paraId="4549DB3E" w14:textId="77777777" w:rsidR="00940926" w:rsidRPr="00CF68E4" w:rsidRDefault="00940926" w:rsidP="00681B9C">
      <w:r w:rsidRPr="00CF68E4">
        <w:t>…………………………………………………………………………………………………………………………………………………………….</w:t>
      </w:r>
    </w:p>
    <w:p w14:paraId="3D6CACFF" w14:textId="77777777" w:rsidR="00940926" w:rsidRPr="00CF68E4" w:rsidRDefault="00940926" w:rsidP="00940926">
      <w:r w:rsidRPr="00CF68E4">
        <w:lastRenderedPageBreak/>
        <w:t>Adnotacje urzędowe:</w:t>
      </w:r>
    </w:p>
    <w:p w14:paraId="0D358A75" w14:textId="77777777" w:rsidR="00940926" w:rsidRPr="00CF68E4" w:rsidRDefault="00940926" w:rsidP="00681B9C">
      <w:r w:rsidRPr="00CF68E4">
        <w:t>…………………………………………………………………………………………………………………………………………………………….</w:t>
      </w:r>
    </w:p>
    <w:p w14:paraId="5A0D597C" w14:textId="77777777" w:rsidR="00940926" w:rsidRPr="00CF68E4" w:rsidRDefault="00940926" w:rsidP="00681B9C">
      <w:pPr>
        <w:pStyle w:val="Akapitzlist"/>
        <w:spacing w:after="0"/>
        <w:ind w:left="0"/>
        <w:rPr>
          <w:bCs/>
        </w:rPr>
      </w:pPr>
      <w:r w:rsidRPr="00CF68E4">
        <w:rPr>
          <w:bCs/>
        </w:rPr>
        <w:t xml:space="preserve">Oferta: </w:t>
      </w:r>
      <w:r w:rsidRPr="00CF68E4">
        <w:t>[niepotrzebne skreślić]</w:t>
      </w:r>
    </w:p>
    <w:p w14:paraId="4D2EBF9D" w14:textId="77777777" w:rsidR="00940926" w:rsidRPr="00CF68E4" w:rsidRDefault="00940926" w:rsidP="00BF7244">
      <w:pPr>
        <w:pStyle w:val="Akapitzlist"/>
        <w:numPr>
          <w:ilvl w:val="0"/>
          <w:numId w:val="15"/>
        </w:numPr>
        <w:ind w:left="567" w:hanging="283"/>
        <w:rPr>
          <w:bCs/>
        </w:rPr>
      </w:pPr>
      <w:r w:rsidRPr="00CF68E4">
        <w:rPr>
          <w:bCs/>
        </w:rPr>
        <w:t>spełnia wymogi formalne i podlega ocenie merytorycznej</w:t>
      </w:r>
    </w:p>
    <w:p w14:paraId="1579D483" w14:textId="332FD804" w:rsidR="00940926" w:rsidRPr="00CF68E4" w:rsidRDefault="00940926" w:rsidP="00BF7244">
      <w:pPr>
        <w:pStyle w:val="Akapitzlist"/>
        <w:numPr>
          <w:ilvl w:val="0"/>
          <w:numId w:val="15"/>
        </w:numPr>
        <w:spacing w:after="840"/>
        <w:ind w:left="567" w:hanging="283"/>
      </w:pPr>
      <w:r w:rsidRPr="00CF68E4">
        <w:t>nie spełnia wymogów formalnych i n</w:t>
      </w:r>
      <w:r w:rsidR="00BF7244">
        <w:t>ie podlega ocenie merytorycznej</w:t>
      </w:r>
    </w:p>
    <w:p w14:paraId="1D369D39" w14:textId="77777777" w:rsidR="00681B9C" w:rsidRPr="00CF68E4" w:rsidRDefault="00940926" w:rsidP="00681B9C">
      <w:pPr>
        <w:spacing w:after="0"/>
        <w:ind w:left="4394"/>
      </w:pPr>
      <w:r w:rsidRPr="00CF68E4">
        <w:t>………………………………………………………………………</w:t>
      </w:r>
    </w:p>
    <w:p w14:paraId="27F8D24F" w14:textId="1FA7E67F" w:rsidR="00681B9C" w:rsidRDefault="00681B9C" w:rsidP="00681B9C">
      <w:pPr>
        <w:ind w:left="4395"/>
      </w:pPr>
      <w:r w:rsidRPr="00CF68E4">
        <w:t>[</w:t>
      </w:r>
      <w:r w:rsidR="00160C14" w:rsidRPr="00CF68E4">
        <w:t>data i podpis pracownika dzielnicy</w:t>
      </w:r>
      <w:r w:rsidRPr="00CF68E4">
        <w:t xml:space="preserve"> dokonującego oceny formalnej oferty</w:t>
      </w:r>
      <w:r w:rsidRPr="00CF68E4">
        <w:rPr>
          <w:rStyle w:val="Odwoanieprzypisudolnego"/>
          <w:bCs/>
        </w:rPr>
        <w:footnoteReference w:id="1"/>
      </w:r>
      <w:r w:rsidRPr="00CF68E4">
        <w:t>]</w:t>
      </w:r>
    </w:p>
    <w:p w14:paraId="00F10672" w14:textId="77777777" w:rsidR="0002166F" w:rsidRPr="00A3129C" w:rsidRDefault="0002166F" w:rsidP="0002166F">
      <w:r w:rsidRPr="00A3129C">
        <w:rPr>
          <w:b/>
        </w:rPr>
        <w:t xml:space="preserve">Pouczenie </w:t>
      </w:r>
    </w:p>
    <w:p w14:paraId="07425588" w14:textId="272275DB" w:rsidR="0002166F" w:rsidRPr="0002166F" w:rsidRDefault="0002166F" w:rsidP="0002166F">
      <w:pPr>
        <w:pStyle w:val="Akapitzlist"/>
        <w:numPr>
          <w:ilvl w:val="0"/>
          <w:numId w:val="21"/>
        </w:numPr>
        <w:ind w:left="284" w:hanging="284"/>
        <w:rPr>
          <w:rFonts w:asciiTheme="minorHAnsi" w:hAnsiTheme="minorHAnsi"/>
        </w:rPr>
      </w:pPr>
      <w:r w:rsidRPr="00A3129C">
        <w:rPr>
          <w:rFonts w:asciiTheme="minorHAnsi" w:hAnsiTheme="minorHAnsi"/>
        </w:rPr>
        <w:t>Zaznaczenie „*” oznacza,</w:t>
      </w:r>
      <w:r>
        <w:rPr>
          <w:rFonts w:asciiTheme="minorHAnsi" w:hAnsiTheme="minorHAnsi"/>
        </w:rPr>
        <w:t xml:space="preserve"> że niepotrzebne należy usunąć.</w:t>
      </w:r>
    </w:p>
    <w:p w14:paraId="1C00B3D7" w14:textId="77777777" w:rsidR="00681B9C" w:rsidRPr="00CF68E4" w:rsidRDefault="00681B9C">
      <w:pPr>
        <w:spacing w:after="0" w:line="240" w:lineRule="auto"/>
      </w:pPr>
      <w:r w:rsidRPr="00CF68E4">
        <w:br w:type="page"/>
      </w:r>
    </w:p>
    <w:p w14:paraId="5E9BDED8" w14:textId="77777777" w:rsidR="00C318D7" w:rsidRPr="00CF68E4" w:rsidRDefault="00C318D7" w:rsidP="00681B9C">
      <w:pPr>
        <w:jc w:val="right"/>
      </w:pPr>
      <w:r w:rsidRPr="00CF68E4">
        <w:lastRenderedPageBreak/>
        <w:t>Wzór</w:t>
      </w:r>
    </w:p>
    <w:p w14:paraId="50782788" w14:textId="0EFD192F" w:rsidR="00C318D7" w:rsidRPr="00CF68E4" w:rsidRDefault="00C318D7" w:rsidP="00A21994">
      <w:r w:rsidRPr="00CF68E4">
        <w:t>Załącznik nr 2 do ogłoszenia</w:t>
      </w:r>
    </w:p>
    <w:p w14:paraId="2C915DDB" w14:textId="26F14C6B" w:rsidR="00C318D7" w:rsidRPr="00CF68E4" w:rsidRDefault="00C318D7" w:rsidP="00681B9C">
      <w:pPr>
        <w:spacing w:after="0"/>
      </w:pPr>
      <w:r w:rsidRPr="00CF68E4">
        <w:t>…………………………………………………………..</w:t>
      </w:r>
    </w:p>
    <w:p w14:paraId="6E237018" w14:textId="5891D98A" w:rsidR="00A91A90" w:rsidRPr="00CF68E4" w:rsidRDefault="00681B9C" w:rsidP="00A21994">
      <w:r w:rsidRPr="00CF68E4">
        <w:t>[</w:t>
      </w:r>
      <w:r w:rsidR="00C318D7" w:rsidRPr="00CF68E4">
        <w:t>nazwa urzędu dzielnicy</w:t>
      </w:r>
      <w:r w:rsidRPr="00CF68E4">
        <w:t>]</w:t>
      </w:r>
    </w:p>
    <w:p w14:paraId="5FCA5F0B" w14:textId="4043714C" w:rsidR="00C318D7" w:rsidRPr="00CF68E4" w:rsidRDefault="00C318D7" w:rsidP="00A21994">
      <w:r w:rsidRPr="00CF68E4">
        <w:t>data</w:t>
      </w:r>
    </w:p>
    <w:p w14:paraId="6C2DE7CD" w14:textId="4AF195A7" w:rsidR="00C318D7" w:rsidRDefault="00681B9C" w:rsidP="00681B9C">
      <w:pPr>
        <w:pStyle w:val="Nagwek1"/>
      </w:pPr>
      <w:r w:rsidRPr="00CF68E4">
        <w:t>Protokół oceny oferty</w:t>
      </w:r>
    </w:p>
    <w:p w14:paraId="2C5FCDB7" w14:textId="77777777" w:rsidR="000C3353" w:rsidRDefault="000C3353" w:rsidP="00BF7244">
      <w:pPr>
        <w:numPr>
          <w:ilvl w:val="0"/>
          <w:numId w:val="17"/>
        </w:numPr>
        <w:ind w:left="567" w:hanging="283"/>
        <w:jc w:val="both"/>
        <w:rPr>
          <w:bCs/>
        </w:rPr>
      </w:pPr>
      <w:r>
        <w:rPr>
          <w:bCs/>
        </w:rPr>
        <w:t>Numer uchwały w sprawie ogłoszenia otwartego konkursu ofert:</w:t>
      </w:r>
      <w:r w:rsidRPr="00AF4364">
        <w:rPr>
          <w:bCs/>
        </w:rPr>
        <w:t xml:space="preserve"> </w:t>
      </w:r>
      <w:r>
        <w:rPr>
          <w:rFonts w:ascii="Calibri" w:hAnsi="Calibri"/>
          <w:bCs/>
        </w:rPr>
        <w:t>…………………</w:t>
      </w:r>
    </w:p>
    <w:p w14:paraId="7263AD55" w14:textId="77777777" w:rsidR="000C3353" w:rsidRDefault="000C3353" w:rsidP="00BF7244">
      <w:pPr>
        <w:numPr>
          <w:ilvl w:val="0"/>
          <w:numId w:val="17"/>
        </w:numPr>
        <w:ind w:left="567" w:hanging="283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Tytuł zadania publicznego</w:t>
      </w:r>
      <w:r>
        <w:rPr>
          <w:bCs/>
        </w:rPr>
        <w:t xml:space="preserve"> (z oferty)</w:t>
      </w:r>
      <w:r>
        <w:rPr>
          <w:rFonts w:ascii="Calibri" w:hAnsi="Calibri"/>
          <w:bCs/>
        </w:rPr>
        <w:t>: ……………………..</w:t>
      </w:r>
    </w:p>
    <w:p w14:paraId="74FD9D7F" w14:textId="77777777" w:rsidR="000C3353" w:rsidRPr="003C2467" w:rsidRDefault="000C3353" w:rsidP="00BF7244">
      <w:pPr>
        <w:numPr>
          <w:ilvl w:val="0"/>
          <w:numId w:val="17"/>
        </w:numPr>
        <w:ind w:left="567" w:hanging="283"/>
        <w:rPr>
          <w:rFonts w:ascii="Calibri" w:hAnsi="Calibri"/>
          <w:bCs/>
        </w:rPr>
      </w:pPr>
      <w:r>
        <w:rPr>
          <w:rFonts w:ascii="Calibri" w:hAnsi="Calibri"/>
          <w:bCs/>
        </w:rPr>
        <w:t>Nazwa</w:t>
      </w:r>
      <w:r>
        <w:rPr>
          <w:bCs/>
        </w:rPr>
        <w:t xml:space="preserve"> i adres</w:t>
      </w:r>
      <w:r>
        <w:rPr>
          <w:rFonts w:ascii="Calibri" w:hAnsi="Calibri"/>
          <w:bCs/>
        </w:rPr>
        <w:t xml:space="preserve"> oferenta: …………………</w:t>
      </w:r>
    </w:p>
    <w:p w14:paraId="3107009C" w14:textId="350793D7" w:rsidR="000C3353" w:rsidRPr="000C3353" w:rsidRDefault="000C3353" w:rsidP="00BF7244">
      <w:pPr>
        <w:numPr>
          <w:ilvl w:val="0"/>
          <w:numId w:val="17"/>
        </w:numPr>
        <w:ind w:left="567" w:hanging="283"/>
        <w:rPr>
          <w:rFonts w:ascii="Calibri" w:hAnsi="Calibri"/>
          <w:bCs/>
        </w:rPr>
      </w:pPr>
      <w:r>
        <w:rPr>
          <w:rFonts w:ascii="Calibri" w:hAnsi="Calibri"/>
          <w:bCs/>
        </w:rPr>
        <w:t>Znak sprawy: …………………...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Opisy kryteriów, za które przyznawane są odpowiednie liczby punktów. W drugiej kolumnie maksymalna liczba, w trzeciej przyznana projektowi."/>
      </w:tblPr>
      <w:tblGrid>
        <w:gridCol w:w="651"/>
        <w:gridCol w:w="5882"/>
        <w:gridCol w:w="1557"/>
        <w:gridCol w:w="1198"/>
      </w:tblGrid>
      <w:tr w:rsidR="00CF68E4" w:rsidRPr="00CF68E4" w14:paraId="6766E6D3" w14:textId="77777777" w:rsidTr="00681B9C">
        <w:trPr>
          <w:trHeight w:val="464"/>
          <w:tblHeader/>
          <w:jc w:val="center"/>
        </w:trPr>
        <w:tc>
          <w:tcPr>
            <w:tcW w:w="635" w:type="dxa"/>
            <w:shd w:val="clear" w:color="auto" w:fill="D9D9D9"/>
            <w:vAlign w:val="center"/>
            <w:hideMark/>
          </w:tcPr>
          <w:p w14:paraId="5EB4542F" w14:textId="77777777" w:rsidR="00C318D7" w:rsidRPr="00CF68E4" w:rsidRDefault="00C318D7" w:rsidP="00A21994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Lp.</w:t>
            </w:r>
          </w:p>
        </w:tc>
        <w:tc>
          <w:tcPr>
            <w:tcW w:w="5739" w:type="dxa"/>
            <w:shd w:val="clear" w:color="auto" w:fill="D9D9D9"/>
            <w:vAlign w:val="center"/>
            <w:hideMark/>
          </w:tcPr>
          <w:p w14:paraId="470E8011" w14:textId="77777777" w:rsidR="00C318D7" w:rsidRPr="00CF68E4" w:rsidRDefault="00C318D7" w:rsidP="00A21994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Kryterium</w:t>
            </w:r>
          </w:p>
        </w:tc>
        <w:tc>
          <w:tcPr>
            <w:tcW w:w="1519" w:type="dxa"/>
            <w:shd w:val="clear" w:color="auto" w:fill="D9D9D9"/>
            <w:vAlign w:val="center"/>
            <w:hideMark/>
          </w:tcPr>
          <w:p w14:paraId="1253E2B9" w14:textId="77777777" w:rsidR="00C318D7" w:rsidRPr="00CF68E4" w:rsidRDefault="00C318D7" w:rsidP="00A21994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Maksymalna liczba punktów</w:t>
            </w:r>
            <w:r w:rsidRPr="00CF68E4">
              <w:rPr>
                <w:rStyle w:val="Odwoanieprzypisudolnego"/>
                <w:b/>
                <w:bCs/>
              </w:rPr>
              <w:footnoteReference w:id="2"/>
            </w:r>
          </w:p>
        </w:tc>
        <w:tc>
          <w:tcPr>
            <w:tcW w:w="1169" w:type="dxa"/>
            <w:shd w:val="clear" w:color="auto" w:fill="D9D9D9"/>
            <w:vAlign w:val="center"/>
            <w:hideMark/>
          </w:tcPr>
          <w:p w14:paraId="372D7ED1" w14:textId="77777777" w:rsidR="00C318D7" w:rsidRPr="00CF68E4" w:rsidRDefault="00C318D7" w:rsidP="00A21994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Przyznana liczba punktów</w:t>
            </w:r>
          </w:p>
        </w:tc>
      </w:tr>
      <w:tr w:rsidR="00CF68E4" w:rsidRPr="00CF68E4" w14:paraId="6C61F901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71B210C1" w14:textId="77777777" w:rsidR="00C318D7" w:rsidRPr="00CF68E4" w:rsidRDefault="00C318D7" w:rsidP="00A21994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I a.</w:t>
            </w:r>
          </w:p>
        </w:tc>
        <w:tc>
          <w:tcPr>
            <w:tcW w:w="5739" w:type="dxa"/>
            <w:vAlign w:val="center"/>
            <w:hideMark/>
          </w:tcPr>
          <w:p w14:paraId="5739AFBA" w14:textId="77777777" w:rsidR="00C318D7" w:rsidRPr="00CF68E4" w:rsidRDefault="00C318D7" w:rsidP="00A21994">
            <w:r w:rsidRPr="00CF68E4">
              <w:t>Proponowana jakość wykonania zadania</w:t>
            </w:r>
          </w:p>
        </w:tc>
        <w:tc>
          <w:tcPr>
            <w:tcW w:w="1519" w:type="dxa"/>
            <w:vAlign w:val="center"/>
          </w:tcPr>
          <w:p w14:paraId="5B1756E6" w14:textId="478789C1" w:rsidR="00C318D7" w:rsidRPr="00CF68E4" w:rsidRDefault="003011BF" w:rsidP="00A21994">
            <w:r>
              <w:t>35</w:t>
            </w:r>
          </w:p>
        </w:tc>
        <w:tc>
          <w:tcPr>
            <w:tcW w:w="1169" w:type="dxa"/>
            <w:vAlign w:val="center"/>
          </w:tcPr>
          <w:p w14:paraId="296D97B6" w14:textId="77777777" w:rsidR="00C318D7" w:rsidRPr="00CF68E4" w:rsidRDefault="00C318D7" w:rsidP="00A21994"/>
        </w:tc>
      </w:tr>
      <w:tr w:rsidR="00CF68E4" w:rsidRPr="00CF68E4" w14:paraId="15806A55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059A9E0B" w14:textId="77777777" w:rsidR="00C318D7" w:rsidRPr="00CF68E4" w:rsidRDefault="00C318D7" w:rsidP="00A21994">
            <w:r w:rsidRPr="00CF68E4">
              <w:t>1.</w:t>
            </w:r>
          </w:p>
        </w:tc>
        <w:tc>
          <w:tcPr>
            <w:tcW w:w="5739" w:type="dxa"/>
            <w:vAlign w:val="center"/>
            <w:hideMark/>
          </w:tcPr>
          <w:p w14:paraId="17ADB715" w14:textId="77777777" w:rsidR="00C318D7" w:rsidRPr="00CF68E4" w:rsidRDefault="00C318D7" w:rsidP="00A21994">
            <w:r w:rsidRPr="00CF68E4">
              <w:t>Uzasadnienie potrzeby realizacji zadania, w tym przeprowadzona diagnoza sytuacji i potrzeb odbiorców zadania (np. badania, ankiety, opracowania)*</w:t>
            </w:r>
          </w:p>
        </w:tc>
        <w:tc>
          <w:tcPr>
            <w:tcW w:w="1519" w:type="dxa"/>
            <w:vAlign w:val="center"/>
          </w:tcPr>
          <w:p w14:paraId="7E55651C" w14:textId="3B6398DE" w:rsidR="00C318D7" w:rsidRPr="00CF68E4" w:rsidRDefault="00887684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2D14E420" w14:textId="77777777" w:rsidR="00C318D7" w:rsidRPr="00CF68E4" w:rsidRDefault="00C318D7" w:rsidP="00A21994"/>
        </w:tc>
      </w:tr>
      <w:tr w:rsidR="00CF68E4" w:rsidRPr="00CF68E4" w14:paraId="31F7766D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7A7BF606" w14:textId="77777777" w:rsidR="00C318D7" w:rsidRPr="00CF68E4" w:rsidRDefault="00C318D7" w:rsidP="00A21994">
            <w:r w:rsidRPr="00CF68E4">
              <w:t>2.</w:t>
            </w:r>
          </w:p>
        </w:tc>
        <w:tc>
          <w:tcPr>
            <w:tcW w:w="5739" w:type="dxa"/>
            <w:vAlign w:val="center"/>
            <w:hideMark/>
          </w:tcPr>
          <w:p w14:paraId="009A3866" w14:textId="432A0033" w:rsidR="00C318D7" w:rsidRPr="00CF68E4" w:rsidRDefault="00C318D7" w:rsidP="00A21994">
            <w:r w:rsidRPr="00CF68E4">
              <w:t>Zgodność odbiorców zadania z wymaganiami zawartymi w</w:t>
            </w:r>
            <w:r w:rsidR="00681B9C" w:rsidRPr="00CF68E4">
              <w:t> </w:t>
            </w:r>
            <w:r w:rsidRPr="00CF68E4">
              <w:t>ogłoszeniu konkursowym*</w:t>
            </w:r>
          </w:p>
        </w:tc>
        <w:tc>
          <w:tcPr>
            <w:tcW w:w="1519" w:type="dxa"/>
            <w:vAlign w:val="center"/>
          </w:tcPr>
          <w:p w14:paraId="37724A0B" w14:textId="7506852D" w:rsidR="00C318D7" w:rsidRPr="00CF68E4" w:rsidRDefault="00E87546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368F4930" w14:textId="77777777" w:rsidR="00C318D7" w:rsidRPr="00CF68E4" w:rsidRDefault="00C318D7" w:rsidP="00A21994"/>
        </w:tc>
      </w:tr>
      <w:tr w:rsidR="00CF68E4" w:rsidRPr="00CF68E4" w14:paraId="72F28003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7D871214" w14:textId="77777777" w:rsidR="00C318D7" w:rsidRPr="00CF68E4" w:rsidRDefault="00C318D7" w:rsidP="00A21994">
            <w:r w:rsidRPr="00CF68E4">
              <w:t>3.</w:t>
            </w:r>
          </w:p>
        </w:tc>
        <w:tc>
          <w:tcPr>
            <w:tcW w:w="5739" w:type="dxa"/>
            <w:vAlign w:val="center"/>
            <w:hideMark/>
          </w:tcPr>
          <w:p w14:paraId="41CD8B57" w14:textId="77777777" w:rsidR="00C318D7" w:rsidRPr="00CF68E4" w:rsidRDefault="00C318D7" w:rsidP="00A21994">
            <w:r w:rsidRPr="00CF68E4">
              <w:t>Opis odbiorców zadania oraz metody i narzędzia ich rekrutacji*</w:t>
            </w:r>
          </w:p>
        </w:tc>
        <w:tc>
          <w:tcPr>
            <w:tcW w:w="1519" w:type="dxa"/>
            <w:vAlign w:val="center"/>
          </w:tcPr>
          <w:p w14:paraId="05676F09" w14:textId="45461976" w:rsidR="00C318D7" w:rsidRPr="00CF68E4" w:rsidRDefault="00887684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6C1B6B5B" w14:textId="77777777" w:rsidR="00C318D7" w:rsidRPr="00CF68E4" w:rsidRDefault="00C318D7" w:rsidP="00A21994"/>
        </w:tc>
      </w:tr>
      <w:tr w:rsidR="00CF68E4" w:rsidRPr="00CF68E4" w14:paraId="1808E59D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62BFC66E" w14:textId="12447466" w:rsidR="00C318D7" w:rsidRPr="00CF68E4" w:rsidRDefault="00395D7F" w:rsidP="00A21994">
            <w:r w:rsidRPr="00CF68E4">
              <w:t>4</w:t>
            </w:r>
            <w:r w:rsidR="00C318D7" w:rsidRPr="00CF68E4">
              <w:t>.</w:t>
            </w:r>
          </w:p>
        </w:tc>
        <w:tc>
          <w:tcPr>
            <w:tcW w:w="5739" w:type="dxa"/>
            <w:vAlign w:val="center"/>
            <w:hideMark/>
          </w:tcPr>
          <w:p w14:paraId="722C4958" w14:textId="089E1883" w:rsidR="00C318D7" w:rsidRPr="00CF68E4" w:rsidRDefault="00395D7F" w:rsidP="00A21994">
            <w:r w:rsidRPr="00CF68E4">
              <w:t>Zgodność założonych rezultatów z celami zadania określonymi w ogłoszeniu konkursowym, realność osiągnięcia rezultatów i sposób monitoringu.*</w:t>
            </w:r>
          </w:p>
        </w:tc>
        <w:tc>
          <w:tcPr>
            <w:tcW w:w="1519" w:type="dxa"/>
            <w:vAlign w:val="center"/>
          </w:tcPr>
          <w:p w14:paraId="28069793" w14:textId="5652A733" w:rsidR="00C318D7" w:rsidRPr="00CF68E4" w:rsidRDefault="00915F72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1FF1BDBE" w14:textId="77777777" w:rsidR="00C318D7" w:rsidRPr="00CF68E4" w:rsidRDefault="00C318D7" w:rsidP="00A21994"/>
        </w:tc>
      </w:tr>
      <w:tr w:rsidR="00CF68E4" w:rsidRPr="00CF68E4" w14:paraId="0535CD8B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285D655E" w14:textId="341F2040" w:rsidR="00C318D7" w:rsidRPr="00CF68E4" w:rsidRDefault="00395D7F" w:rsidP="00A21994">
            <w:r w:rsidRPr="00CF68E4">
              <w:lastRenderedPageBreak/>
              <w:t>5</w:t>
            </w:r>
            <w:r w:rsidR="00C318D7" w:rsidRPr="00CF68E4">
              <w:t>.</w:t>
            </w:r>
          </w:p>
        </w:tc>
        <w:tc>
          <w:tcPr>
            <w:tcW w:w="5739" w:type="dxa"/>
            <w:vAlign w:val="center"/>
            <w:hideMark/>
          </w:tcPr>
          <w:p w14:paraId="22069CDE" w14:textId="77777777" w:rsidR="00C318D7" w:rsidRPr="00CF68E4" w:rsidRDefault="00C318D7" w:rsidP="00A21994">
            <w:r w:rsidRPr="00CF68E4">
              <w:t>Spójność, realność oraz szczegółowość opisu działań*</w:t>
            </w:r>
          </w:p>
        </w:tc>
        <w:tc>
          <w:tcPr>
            <w:tcW w:w="1519" w:type="dxa"/>
            <w:vAlign w:val="center"/>
          </w:tcPr>
          <w:p w14:paraId="72BCC2B1" w14:textId="23FEE198" w:rsidR="00C318D7" w:rsidRPr="00CF68E4" w:rsidRDefault="00887684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4E85FC88" w14:textId="77777777" w:rsidR="00C318D7" w:rsidRPr="00CF68E4" w:rsidRDefault="00C318D7" w:rsidP="00A21994"/>
        </w:tc>
      </w:tr>
      <w:tr w:rsidR="00CF68E4" w:rsidRPr="00CF68E4" w14:paraId="4A1E0C5C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7C1B02B1" w14:textId="2924F5BE" w:rsidR="00C318D7" w:rsidRPr="00CF68E4" w:rsidRDefault="00395D7F" w:rsidP="00A21994">
            <w:r w:rsidRPr="00CF68E4">
              <w:t>6</w:t>
            </w:r>
            <w:r w:rsidR="00C318D7" w:rsidRPr="00CF68E4">
              <w:t>.</w:t>
            </w:r>
          </w:p>
        </w:tc>
        <w:tc>
          <w:tcPr>
            <w:tcW w:w="5739" w:type="dxa"/>
            <w:vAlign w:val="center"/>
            <w:hideMark/>
          </w:tcPr>
          <w:p w14:paraId="33433F28" w14:textId="77777777" w:rsidR="00C318D7" w:rsidRPr="00CF68E4" w:rsidRDefault="00C318D7" w:rsidP="00A21994">
            <w:r w:rsidRPr="00CF68E4">
              <w:t>Atrakcyjność (różnorodność) i jakość form realizacji zadania*</w:t>
            </w:r>
          </w:p>
        </w:tc>
        <w:tc>
          <w:tcPr>
            <w:tcW w:w="1519" w:type="dxa"/>
            <w:vAlign w:val="center"/>
          </w:tcPr>
          <w:p w14:paraId="35DAA8F0" w14:textId="63B572B2" w:rsidR="00C318D7" w:rsidRPr="00CF68E4" w:rsidRDefault="00915F72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208FDD00" w14:textId="77777777" w:rsidR="00C318D7" w:rsidRPr="00CF68E4" w:rsidRDefault="00C318D7" w:rsidP="00A21994"/>
        </w:tc>
      </w:tr>
      <w:tr w:rsidR="00CF68E4" w:rsidRPr="00CF68E4" w14:paraId="786A1C01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7DCD0A92" w14:textId="09F4403C" w:rsidR="00C318D7" w:rsidRPr="00CF68E4" w:rsidRDefault="00395D7F" w:rsidP="00A21994">
            <w:r w:rsidRPr="00CF68E4">
              <w:t>7</w:t>
            </w:r>
            <w:r w:rsidR="00C318D7" w:rsidRPr="00CF68E4">
              <w:t>.</w:t>
            </w:r>
          </w:p>
        </w:tc>
        <w:tc>
          <w:tcPr>
            <w:tcW w:w="5739" w:type="dxa"/>
            <w:vAlign w:val="center"/>
            <w:hideMark/>
          </w:tcPr>
          <w:p w14:paraId="3E1B8B7C" w14:textId="77777777" w:rsidR="00C318D7" w:rsidRPr="00CF68E4" w:rsidRDefault="00C318D7" w:rsidP="00A21994">
            <w:r w:rsidRPr="00CF68E4">
              <w:t>Harmonogram realizacji zadania – spójny, adekwatny do poziomu złożoności i liczby zaplanowanych działań*</w:t>
            </w:r>
          </w:p>
        </w:tc>
        <w:tc>
          <w:tcPr>
            <w:tcW w:w="1519" w:type="dxa"/>
            <w:vAlign w:val="center"/>
          </w:tcPr>
          <w:p w14:paraId="41C2E50B" w14:textId="0DB247AE" w:rsidR="00C318D7" w:rsidRPr="00CF68E4" w:rsidRDefault="00887684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6CD9BE65" w14:textId="77777777" w:rsidR="00C318D7" w:rsidRPr="00CF68E4" w:rsidRDefault="00C318D7" w:rsidP="00A21994"/>
        </w:tc>
      </w:tr>
      <w:tr w:rsidR="00CF68E4" w:rsidRPr="00CF68E4" w14:paraId="6AFF3B63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26FF5841" w14:textId="77777777" w:rsidR="00C318D7" w:rsidRPr="00CF68E4" w:rsidRDefault="00C318D7" w:rsidP="00A21994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I b</w:t>
            </w:r>
          </w:p>
        </w:tc>
        <w:tc>
          <w:tcPr>
            <w:tcW w:w="5739" w:type="dxa"/>
            <w:vAlign w:val="center"/>
            <w:hideMark/>
          </w:tcPr>
          <w:p w14:paraId="2CE96CE9" w14:textId="77777777" w:rsidR="00C318D7" w:rsidRPr="00CF68E4" w:rsidRDefault="00C318D7" w:rsidP="00A21994">
            <w:r w:rsidRPr="00CF68E4">
              <w:t xml:space="preserve">Kwalifikacje osób, przy udziale których oferent będzie realizować zadanie </w:t>
            </w:r>
          </w:p>
        </w:tc>
        <w:tc>
          <w:tcPr>
            <w:tcW w:w="1519" w:type="dxa"/>
            <w:vAlign w:val="center"/>
          </w:tcPr>
          <w:p w14:paraId="1204026F" w14:textId="1D99FDA5" w:rsidR="00C318D7" w:rsidRPr="00CF68E4" w:rsidRDefault="003011BF" w:rsidP="00A21994">
            <w:r>
              <w:t>15</w:t>
            </w:r>
          </w:p>
        </w:tc>
        <w:tc>
          <w:tcPr>
            <w:tcW w:w="1169" w:type="dxa"/>
            <w:vAlign w:val="center"/>
          </w:tcPr>
          <w:p w14:paraId="3EDE235B" w14:textId="77777777" w:rsidR="00C318D7" w:rsidRPr="00CF68E4" w:rsidRDefault="00C318D7" w:rsidP="00A21994"/>
        </w:tc>
      </w:tr>
      <w:tr w:rsidR="00CF68E4" w:rsidRPr="00CF68E4" w14:paraId="509AABFC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5C96434B" w14:textId="77777777" w:rsidR="00C318D7" w:rsidRPr="00CF68E4" w:rsidRDefault="00C318D7" w:rsidP="00A21994">
            <w:r w:rsidRPr="00CF68E4">
              <w:t>1.</w:t>
            </w:r>
          </w:p>
        </w:tc>
        <w:tc>
          <w:tcPr>
            <w:tcW w:w="5739" w:type="dxa"/>
            <w:vAlign w:val="center"/>
            <w:hideMark/>
          </w:tcPr>
          <w:p w14:paraId="0BA077AE" w14:textId="77777777" w:rsidR="00C318D7" w:rsidRPr="00CF68E4" w:rsidRDefault="00C318D7" w:rsidP="00A21994">
            <w:r w:rsidRPr="00CF68E4">
              <w:t>Kwalifikacje, kompetencje i doświadczenie osób zaangażowanych w realizację zadania*</w:t>
            </w:r>
          </w:p>
        </w:tc>
        <w:tc>
          <w:tcPr>
            <w:tcW w:w="1519" w:type="dxa"/>
            <w:vAlign w:val="center"/>
          </w:tcPr>
          <w:p w14:paraId="261C031D" w14:textId="6A5F48C7" w:rsidR="00C318D7" w:rsidRPr="00CF68E4" w:rsidRDefault="003011BF" w:rsidP="00A21994">
            <w:r>
              <w:t>15</w:t>
            </w:r>
          </w:p>
        </w:tc>
        <w:tc>
          <w:tcPr>
            <w:tcW w:w="1169" w:type="dxa"/>
            <w:vAlign w:val="center"/>
          </w:tcPr>
          <w:p w14:paraId="1BB02C28" w14:textId="77777777" w:rsidR="00C318D7" w:rsidRPr="00CF68E4" w:rsidRDefault="00C318D7" w:rsidP="00A21994"/>
        </w:tc>
      </w:tr>
      <w:tr w:rsidR="00CF68E4" w:rsidRPr="00CF68E4" w14:paraId="3C296245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58C4B7E4" w14:textId="77777777" w:rsidR="00C318D7" w:rsidRPr="00CF68E4" w:rsidRDefault="00C318D7" w:rsidP="00A21994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II.</w:t>
            </w:r>
          </w:p>
        </w:tc>
        <w:tc>
          <w:tcPr>
            <w:tcW w:w="5739" w:type="dxa"/>
            <w:vAlign w:val="center"/>
          </w:tcPr>
          <w:p w14:paraId="6BBDBC2A" w14:textId="28A872DD" w:rsidR="00C318D7" w:rsidRPr="00CF68E4" w:rsidRDefault="00C318D7" w:rsidP="00A21994">
            <w:r w:rsidRPr="00CF68E4">
              <w:t>Możliwość realizacji zadania publicznego przez oferenta, w</w:t>
            </w:r>
            <w:r w:rsidR="00C340D2" w:rsidRPr="00CF68E4">
              <w:t> </w:t>
            </w:r>
            <w:r w:rsidRPr="00CF68E4">
              <w:t>tym:</w:t>
            </w:r>
          </w:p>
        </w:tc>
        <w:tc>
          <w:tcPr>
            <w:tcW w:w="1519" w:type="dxa"/>
            <w:vAlign w:val="center"/>
          </w:tcPr>
          <w:p w14:paraId="68E8755E" w14:textId="2336E04B" w:rsidR="00C318D7" w:rsidRPr="00CF68E4" w:rsidRDefault="00887684" w:rsidP="00A21994">
            <w:r>
              <w:t>10</w:t>
            </w:r>
          </w:p>
        </w:tc>
        <w:tc>
          <w:tcPr>
            <w:tcW w:w="1169" w:type="dxa"/>
            <w:vAlign w:val="center"/>
          </w:tcPr>
          <w:p w14:paraId="38EB7662" w14:textId="77777777" w:rsidR="00C318D7" w:rsidRPr="00CF68E4" w:rsidRDefault="00C318D7" w:rsidP="00A21994"/>
        </w:tc>
      </w:tr>
      <w:tr w:rsidR="00CF68E4" w:rsidRPr="00CF68E4" w14:paraId="73E5AC12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1AABD4A6" w14:textId="77777777" w:rsidR="00F2471F" w:rsidRPr="00CF68E4" w:rsidRDefault="00F2471F" w:rsidP="00A21994">
            <w:r w:rsidRPr="00CF68E4">
              <w:t>1.</w:t>
            </w:r>
          </w:p>
        </w:tc>
        <w:tc>
          <w:tcPr>
            <w:tcW w:w="5739" w:type="dxa"/>
            <w:vAlign w:val="center"/>
            <w:hideMark/>
          </w:tcPr>
          <w:p w14:paraId="4D09A724" w14:textId="048471DF" w:rsidR="00F2471F" w:rsidRPr="00CF68E4" w:rsidRDefault="00F2471F" w:rsidP="00A21994">
            <w:r w:rsidRPr="00CF68E4">
              <w:t>Zgodność oferty z rodzajem zadania publicznego wskazanym w ogłoszeniu konkursowym*</w:t>
            </w:r>
          </w:p>
        </w:tc>
        <w:tc>
          <w:tcPr>
            <w:tcW w:w="1519" w:type="dxa"/>
            <w:vAlign w:val="center"/>
          </w:tcPr>
          <w:p w14:paraId="065DEAD2" w14:textId="5AC62F09" w:rsidR="00F2471F" w:rsidRPr="00CF68E4" w:rsidRDefault="00887684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5C062C7D" w14:textId="77777777" w:rsidR="00F2471F" w:rsidRPr="00CF68E4" w:rsidRDefault="00F2471F" w:rsidP="00A21994"/>
        </w:tc>
      </w:tr>
      <w:tr w:rsidR="00CF68E4" w:rsidRPr="00CF68E4" w14:paraId="21C6667D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1886EECB" w14:textId="0A949C64" w:rsidR="00F2471F" w:rsidRPr="00887684" w:rsidRDefault="00B055C0" w:rsidP="00A21994">
            <w:r w:rsidRPr="00887684">
              <w:t>2</w:t>
            </w:r>
            <w:r w:rsidR="00F2471F" w:rsidRPr="00887684">
              <w:t>.</w:t>
            </w:r>
          </w:p>
        </w:tc>
        <w:tc>
          <w:tcPr>
            <w:tcW w:w="5739" w:type="dxa"/>
            <w:vAlign w:val="center"/>
            <w:hideMark/>
          </w:tcPr>
          <w:p w14:paraId="0B83AA35" w14:textId="18F21F0E" w:rsidR="00F2471F" w:rsidRPr="00887684" w:rsidRDefault="00F2471F" w:rsidP="00A21994">
            <w:r w:rsidRPr="00887684">
              <w:t>Dysponowanie odpowiednią bazą lokalową do realizacji zadania*</w:t>
            </w:r>
          </w:p>
        </w:tc>
        <w:tc>
          <w:tcPr>
            <w:tcW w:w="1519" w:type="dxa"/>
            <w:vAlign w:val="center"/>
          </w:tcPr>
          <w:p w14:paraId="5525592B" w14:textId="000742F7" w:rsidR="00F2471F" w:rsidRPr="00CF68E4" w:rsidRDefault="00887684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14DA9D04" w14:textId="77777777" w:rsidR="00F2471F" w:rsidRPr="00CF68E4" w:rsidRDefault="00F2471F" w:rsidP="00A21994"/>
        </w:tc>
      </w:tr>
      <w:tr w:rsidR="00CF68E4" w:rsidRPr="00CF68E4" w14:paraId="2B92AEA0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5356A08D" w14:textId="77777777" w:rsidR="00C318D7" w:rsidRPr="00CF68E4" w:rsidRDefault="00C318D7" w:rsidP="00A21994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III.</w:t>
            </w:r>
          </w:p>
        </w:tc>
        <w:tc>
          <w:tcPr>
            <w:tcW w:w="5739" w:type="dxa"/>
            <w:vAlign w:val="center"/>
          </w:tcPr>
          <w:p w14:paraId="463A160F" w14:textId="77777777" w:rsidR="00C318D7" w:rsidRPr="00592F8A" w:rsidRDefault="00C318D7" w:rsidP="00A21994">
            <w:r w:rsidRPr="00592F8A">
              <w:t>Przedstawiona kalkulacja kosztów realizacji zadania publicznego, w tym w odniesieniu do zakresu rzeczowego zadania, w szczególności:</w:t>
            </w:r>
          </w:p>
        </w:tc>
        <w:tc>
          <w:tcPr>
            <w:tcW w:w="1519" w:type="dxa"/>
            <w:vAlign w:val="center"/>
          </w:tcPr>
          <w:p w14:paraId="3D6D248D" w14:textId="5A877013" w:rsidR="00C318D7" w:rsidRPr="00592F8A" w:rsidRDefault="00592F8A" w:rsidP="00A21994">
            <w:r w:rsidRPr="00592F8A">
              <w:t>20</w:t>
            </w:r>
          </w:p>
        </w:tc>
        <w:tc>
          <w:tcPr>
            <w:tcW w:w="1169" w:type="dxa"/>
            <w:vAlign w:val="center"/>
          </w:tcPr>
          <w:p w14:paraId="1F200CAB" w14:textId="77777777" w:rsidR="00C318D7" w:rsidRPr="00CF68E4" w:rsidRDefault="00C318D7" w:rsidP="00A21994"/>
        </w:tc>
      </w:tr>
      <w:tr w:rsidR="00CF68E4" w:rsidRPr="00CF68E4" w14:paraId="72E97BDD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3541F3F0" w14:textId="77777777" w:rsidR="00C318D7" w:rsidRPr="00CF68E4" w:rsidRDefault="00C318D7" w:rsidP="00A21994">
            <w:r w:rsidRPr="00CF68E4">
              <w:t>1.</w:t>
            </w:r>
          </w:p>
        </w:tc>
        <w:tc>
          <w:tcPr>
            <w:tcW w:w="5739" w:type="dxa"/>
            <w:vAlign w:val="center"/>
            <w:hideMark/>
          </w:tcPr>
          <w:p w14:paraId="3E38006D" w14:textId="22458B37" w:rsidR="00C318D7" w:rsidRPr="00CF68E4" w:rsidRDefault="00C318D7" w:rsidP="00A21994">
            <w:r w:rsidRPr="00CF68E4">
              <w:t>Racjonalność i niezbędność przedstawionych kosztów z</w:t>
            </w:r>
            <w:r w:rsidR="00C340D2" w:rsidRPr="00CF68E4">
              <w:t> </w:t>
            </w:r>
            <w:r w:rsidRPr="00CF68E4">
              <w:t>perspektywy założonych działań*</w:t>
            </w:r>
          </w:p>
        </w:tc>
        <w:tc>
          <w:tcPr>
            <w:tcW w:w="1519" w:type="dxa"/>
            <w:vAlign w:val="center"/>
          </w:tcPr>
          <w:p w14:paraId="05751EF5" w14:textId="694F622A" w:rsidR="00C318D7" w:rsidRPr="00CF68E4" w:rsidRDefault="00592F8A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793149CF" w14:textId="77777777" w:rsidR="00C318D7" w:rsidRPr="00CF68E4" w:rsidRDefault="00C318D7" w:rsidP="00A21994"/>
        </w:tc>
      </w:tr>
      <w:tr w:rsidR="00CF68E4" w:rsidRPr="00CF68E4" w14:paraId="2A17A662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0241BC42" w14:textId="77777777" w:rsidR="00C318D7" w:rsidRPr="00CF68E4" w:rsidRDefault="00C318D7" w:rsidP="00A21994">
            <w:r w:rsidRPr="00CF68E4">
              <w:t>2.</w:t>
            </w:r>
          </w:p>
        </w:tc>
        <w:tc>
          <w:tcPr>
            <w:tcW w:w="5739" w:type="dxa"/>
            <w:vAlign w:val="center"/>
            <w:hideMark/>
          </w:tcPr>
          <w:p w14:paraId="2EDFE3E7" w14:textId="77777777" w:rsidR="00C318D7" w:rsidRPr="00CF68E4" w:rsidRDefault="00C318D7" w:rsidP="00A21994">
            <w:r w:rsidRPr="00CF68E4">
              <w:t>Prawidłowa kwalifikacja kosztów do poszczególnych kategorii kosztów*</w:t>
            </w:r>
          </w:p>
        </w:tc>
        <w:tc>
          <w:tcPr>
            <w:tcW w:w="1519" w:type="dxa"/>
            <w:vAlign w:val="center"/>
          </w:tcPr>
          <w:p w14:paraId="5E36EA0A" w14:textId="6B7B2817" w:rsidR="00C318D7" w:rsidRPr="00CF68E4" w:rsidRDefault="00887684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7BBD594C" w14:textId="77777777" w:rsidR="00C318D7" w:rsidRPr="00CF68E4" w:rsidRDefault="00C318D7" w:rsidP="00A21994"/>
        </w:tc>
      </w:tr>
      <w:tr w:rsidR="00CF68E4" w:rsidRPr="00CF68E4" w14:paraId="22C759F4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6856B51F" w14:textId="77777777" w:rsidR="00C318D7" w:rsidRPr="00CF68E4" w:rsidRDefault="00C318D7" w:rsidP="00A21994">
            <w:r w:rsidRPr="00CF68E4">
              <w:t>3.</w:t>
            </w:r>
          </w:p>
        </w:tc>
        <w:tc>
          <w:tcPr>
            <w:tcW w:w="5739" w:type="dxa"/>
            <w:vAlign w:val="center"/>
            <w:hideMark/>
          </w:tcPr>
          <w:p w14:paraId="616F56F4" w14:textId="77777777" w:rsidR="00C318D7" w:rsidRPr="00CF68E4" w:rsidRDefault="00C318D7" w:rsidP="00A21994">
            <w:r w:rsidRPr="00CF68E4">
              <w:t>Szczegółowy opis pozycji kosztorysu*</w:t>
            </w:r>
          </w:p>
        </w:tc>
        <w:tc>
          <w:tcPr>
            <w:tcW w:w="1519" w:type="dxa"/>
            <w:vAlign w:val="center"/>
          </w:tcPr>
          <w:p w14:paraId="0767AFAD" w14:textId="2944E6D1" w:rsidR="00C318D7" w:rsidRPr="00CF68E4" w:rsidRDefault="00B769D0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2FCB3BF1" w14:textId="77777777" w:rsidR="00C318D7" w:rsidRPr="00CF68E4" w:rsidRDefault="00C318D7" w:rsidP="00A21994"/>
        </w:tc>
      </w:tr>
      <w:tr w:rsidR="00CF68E4" w:rsidRPr="00CF68E4" w14:paraId="08CFCD1E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54D2B178" w14:textId="77777777" w:rsidR="00C318D7" w:rsidRPr="00CF68E4" w:rsidRDefault="00C318D7" w:rsidP="00A21994">
            <w:r w:rsidRPr="00CF68E4">
              <w:t>4.</w:t>
            </w:r>
          </w:p>
        </w:tc>
        <w:tc>
          <w:tcPr>
            <w:tcW w:w="5739" w:type="dxa"/>
            <w:vAlign w:val="center"/>
            <w:hideMark/>
          </w:tcPr>
          <w:p w14:paraId="31EF1B8A" w14:textId="77777777" w:rsidR="00C318D7" w:rsidRPr="00CF68E4" w:rsidRDefault="00C318D7" w:rsidP="00A21994">
            <w:r w:rsidRPr="00CF68E4">
              <w:t>Adekwatność i realność wysokości przyjętych w kalkulacji stawek*</w:t>
            </w:r>
          </w:p>
        </w:tc>
        <w:tc>
          <w:tcPr>
            <w:tcW w:w="1519" w:type="dxa"/>
            <w:vAlign w:val="center"/>
          </w:tcPr>
          <w:p w14:paraId="3D0059E5" w14:textId="56559106" w:rsidR="00C318D7" w:rsidRPr="00CF68E4" w:rsidRDefault="00887684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51857B16" w14:textId="77777777" w:rsidR="00C318D7" w:rsidRPr="00CF68E4" w:rsidRDefault="00C318D7" w:rsidP="00A21994"/>
        </w:tc>
      </w:tr>
      <w:tr w:rsidR="00CF68E4" w:rsidRPr="00CF68E4" w14:paraId="2E5B9123" w14:textId="77777777" w:rsidTr="00681B9C">
        <w:trPr>
          <w:trHeight w:val="824"/>
          <w:jc w:val="center"/>
        </w:trPr>
        <w:tc>
          <w:tcPr>
            <w:tcW w:w="635" w:type="dxa"/>
            <w:vAlign w:val="center"/>
            <w:hideMark/>
          </w:tcPr>
          <w:p w14:paraId="26FCAE60" w14:textId="659ED59C" w:rsidR="00F2471F" w:rsidRPr="00CF68E4" w:rsidRDefault="00F2471F" w:rsidP="00A21994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IV</w:t>
            </w:r>
          </w:p>
        </w:tc>
        <w:tc>
          <w:tcPr>
            <w:tcW w:w="5739" w:type="dxa"/>
            <w:vAlign w:val="center"/>
          </w:tcPr>
          <w:p w14:paraId="745D86DF" w14:textId="51AD6D4F" w:rsidR="00F2471F" w:rsidRPr="00CF68E4" w:rsidRDefault="008E680B" w:rsidP="00A21994">
            <w:pPr>
              <w:rPr>
                <w:i/>
              </w:rPr>
            </w:pPr>
            <w:r w:rsidRPr="00BC4BED">
              <w:t>Udział środków finansowych</w:t>
            </w:r>
            <w:r>
              <w:t xml:space="preserve"> własnych lub środków pochodzących z innych źródeł</w:t>
            </w:r>
            <w:r w:rsidRPr="00BC4BED">
              <w:t xml:space="preserve"> na realizację zadania publicznego</w:t>
            </w:r>
          </w:p>
        </w:tc>
        <w:tc>
          <w:tcPr>
            <w:tcW w:w="1519" w:type="dxa"/>
            <w:vAlign w:val="center"/>
          </w:tcPr>
          <w:p w14:paraId="430C1C96" w14:textId="58B17E41" w:rsidR="00F2471F" w:rsidRPr="00CF68E4" w:rsidRDefault="00592F8A" w:rsidP="00A21994">
            <w:r>
              <w:t>10</w:t>
            </w:r>
          </w:p>
        </w:tc>
        <w:tc>
          <w:tcPr>
            <w:tcW w:w="1169" w:type="dxa"/>
            <w:vAlign w:val="center"/>
          </w:tcPr>
          <w:p w14:paraId="42B17ED5" w14:textId="77777777" w:rsidR="00F2471F" w:rsidRPr="00CF68E4" w:rsidRDefault="00F2471F" w:rsidP="00A21994"/>
        </w:tc>
      </w:tr>
      <w:tr w:rsidR="00CF68E4" w:rsidRPr="00CF68E4" w14:paraId="03606CEC" w14:textId="77777777" w:rsidTr="00681B9C">
        <w:trPr>
          <w:trHeight w:val="900"/>
          <w:jc w:val="center"/>
        </w:trPr>
        <w:tc>
          <w:tcPr>
            <w:tcW w:w="635" w:type="dxa"/>
            <w:vAlign w:val="center"/>
            <w:hideMark/>
          </w:tcPr>
          <w:p w14:paraId="09DBCACD" w14:textId="05476005" w:rsidR="00F2471F" w:rsidRPr="00E1236E" w:rsidRDefault="008E680B" w:rsidP="00A21994">
            <w:pPr>
              <w:rPr>
                <w:b/>
              </w:rPr>
            </w:pPr>
            <w:r w:rsidRPr="00E1236E">
              <w:rPr>
                <w:b/>
              </w:rPr>
              <w:lastRenderedPageBreak/>
              <w:t>V</w:t>
            </w:r>
          </w:p>
        </w:tc>
        <w:tc>
          <w:tcPr>
            <w:tcW w:w="5739" w:type="dxa"/>
            <w:vAlign w:val="center"/>
          </w:tcPr>
          <w:p w14:paraId="266F73B7" w14:textId="1E3B5E02" w:rsidR="00F2471F" w:rsidRPr="00CF68E4" w:rsidRDefault="008E680B" w:rsidP="00A21994">
            <w:pPr>
              <w:rPr>
                <w:b/>
              </w:rPr>
            </w:pPr>
            <w:r>
              <w:t>Udział wkładu rzeczowego, osobowego, w tym świadczenia wolontariuszy i pracy społecznej członków:</w:t>
            </w:r>
          </w:p>
        </w:tc>
        <w:tc>
          <w:tcPr>
            <w:tcW w:w="1519" w:type="dxa"/>
            <w:vAlign w:val="center"/>
          </w:tcPr>
          <w:p w14:paraId="1CB6F592" w14:textId="6D9C760A" w:rsidR="00F2471F" w:rsidRPr="00CF68E4" w:rsidRDefault="00592F8A" w:rsidP="00A21994">
            <w:r>
              <w:t>10</w:t>
            </w:r>
          </w:p>
        </w:tc>
        <w:tc>
          <w:tcPr>
            <w:tcW w:w="1169" w:type="dxa"/>
            <w:vAlign w:val="center"/>
          </w:tcPr>
          <w:p w14:paraId="31F79D75" w14:textId="77777777" w:rsidR="00F2471F" w:rsidRPr="00CF68E4" w:rsidRDefault="00F2471F" w:rsidP="00A21994"/>
        </w:tc>
      </w:tr>
      <w:tr w:rsidR="00CF68E4" w:rsidRPr="00CF68E4" w14:paraId="0AA77283" w14:textId="77777777" w:rsidTr="00681B9C">
        <w:trPr>
          <w:trHeight w:val="900"/>
          <w:jc w:val="center"/>
        </w:trPr>
        <w:tc>
          <w:tcPr>
            <w:tcW w:w="635" w:type="dxa"/>
            <w:vAlign w:val="center"/>
            <w:hideMark/>
          </w:tcPr>
          <w:p w14:paraId="253F3DED" w14:textId="6692436C" w:rsidR="00F2471F" w:rsidRPr="00CF68E4" w:rsidRDefault="008E680B" w:rsidP="00A21994">
            <w:r>
              <w:t>1</w:t>
            </w:r>
            <w:r w:rsidR="00F2471F" w:rsidRPr="00CF68E4">
              <w:t>.</w:t>
            </w:r>
          </w:p>
        </w:tc>
        <w:tc>
          <w:tcPr>
            <w:tcW w:w="5739" w:type="dxa"/>
            <w:vAlign w:val="center"/>
            <w:hideMark/>
          </w:tcPr>
          <w:p w14:paraId="06377CAD" w14:textId="609B8601" w:rsidR="00F2471F" w:rsidRPr="00CF68E4" w:rsidRDefault="00F2471F" w:rsidP="00BF7244">
            <w:r w:rsidRPr="00CF68E4">
              <w:t>Wkład rzeczowy, w szczególności dysponowanie odpowiednimi zasobami materialnymi adekwatnymi do realizacji zadania*</w:t>
            </w:r>
          </w:p>
        </w:tc>
        <w:tc>
          <w:tcPr>
            <w:tcW w:w="1519" w:type="dxa"/>
            <w:vAlign w:val="center"/>
          </w:tcPr>
          <w:p w14:paraId="19B6A894" w14:textId="72DF0695" w:rsidR="00F2471F" w:rsidRPr="00CF68E4" w:rsidRDefault="00915F72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0F6E044B" w14:textId="77777777" w:rsidR="00F2471F" w:rsidRPr="00CF68E4" w:rsidRDefault="00F2471F" w:rsidP="00A21994"/>
        </w:tc>
      </w:tr>
      <w:tr w:rsidR="00CF68E4" w:rsidRPr="00CF68E4" w14:paraId="208A2710" w14:textId="77777777" w:rsidTr="00681B9C">
        <w:trPr>
          <w:trHeight w:val="900"/>
          <w:jc w:val="center"/>
        </w:trPr>
        <w:tc>
          <w:tcPr>
            <w:tcW w:w="635" w:type="dxa"/>
            <w:vAlign w:val="center"/>
            <w:hideMark/>
          </w:tcPr>
          <w:p w14:paraId="54E0C715" w14:textId="14317821" w:rsidR="00F2471F" w:rsidRPr="00CF68E4" w:rsidRDefault="008E680B" w:rsidP="00A21994">
            <w:r>
              <w:t>2</w:t>
            </w:r>
            <w:r w:rsidR="00F2471F" w:rsidRPr="00CF68E4">
              <w:t>.</w:t>
            </w:r>
          </w:p>
        </w:tc>
        <w:tc>
          <w:tcPr>
            <w:tcW w:w="5739" w:type="dxa"/>
            <w:vAlign w:val="center"/>
            <w:hideMark/>
          </w:tcPr>
          <w:p w14:paraId="4E425302" w14:textId="035C639A" w:rsidR="00F2471F" w:rsidRPr="00CF68E4" w:rsidRDefault="00F2471F" w:rsidP="00A21994">
            <w:r w:rsidRPr="00CF68E4">
              <w:t>Wkład osobowy, w tym świadczenia wolontariuszy i praca społeczna członków*</w:t>
            </w:r>
          </w:p>
        </w:tc>
        <w:tc>
          <w:tcPr>
            <w:tcW w:w="1519" w:type="dxa"/>
            <w:vAlign w:val="center"/>
          </w:tcPr>
          <w:p w14:paraId="61776085" w14:textId="32F43F73" w:rsidR="00F2471F" w:rsidRPr="00CF68E4" w:rsidRDefault="00592F8A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3BBEC4A1" w14:textId="77777777" w:rsidR="00F2471F" w:rsidRPr="00CF68E4" w:rsidRDefault="00F2471F" w:rsidP="00A21994"/>
        </w:tc>
      </w:tr>
      <w:tr w:rsidR="00CF68E4" w:rsidRPr="00CF68E4" w14:paraId="1B56527C" w14:textId="77777777" w:rsidTr="00681B9C">
        <w:trPr>
          <w:trHeight w:val="523"/>
          <w:jc w:val="center"/>
        </w:trPr>
        <w:tc>
          <w:tcPr>
            <w:tcW w:w="6374" w:type="dxa"/>
            <w:gridSpan w:val="2"/>
            <w:shd w:val="clear" w:color="auto" w:fill="D9D9D9"/>
            <w:vAlign w:val="center"/>
            <w:hideMark/>
          </w:tcPr>
          <w:p w14:paraId="6F094ABB" w14:textId="77777777" w:rsidR="00C318D7" w:rsidRPr="00CF68E4" w:rsidRDefault="00C318D7" w:rsidP="00A21994">
            <w:r w:rsidRPr="00CF68E4">
              <w:t>RAZEM</w:t>
            </w:r>
          </w:p>
        </w:tc>
        <w:tc>
          <w:tcPr>
            <w:tcW w:w="1519" w:type="dxa"/>
            <w:shd w:val="clear" w:color="auto" w:fill="D9D9D9"/>
            <w:vAlign w:val="center"/>
            <w:hideMark/>
          </w:tcPr>
          <w:p w14:paraId="5284D16F" w14:textId="77777777" w:rsidR="00C318D7" w:rsidRPr="00CF68E4" w:rsidRDefault="00C318D7" w:rsidP="00A21994">
            <w:r w:rsidRPr="00CF68E4">
              <w:t>100</w:t>
            </w:r>
          </w:p>
        </w:tc>
        <w:tc>
          <w:tcPr>
            <w:tcW w:w="1169" w:type="dxa"/>
            <w:shd w:val="clear" w:color="auto" w:fill="D9D9D9"/>
            <w:vAlign w:val="center"/>
          </w:tcPr>
          <w:p w14:paraId="4C635F92" w14:textId="77777777" w:rsidR="00C318D7" w:rsidRPr="00CF68E4" w:rsidRDefault="00C318D7" w:rsidP="00A21994"/>
        </w:tc>
      </w:tr>
    </w:tbl>
    <w:p w14:paraId="0E7C3DB0" w14:textId="4F723DD1" w:rsidR="00C340D2" w:rsidRPr="00CF68E4" w:rsidRDefault="00C340D2" w:rsidP="00964090">
      <w:pPr>
        <w:pStyle w:val="Akapitzlist"/>
        <w:numPr>
          <w:ilvl w:val="0"/>
          <w:numId w:val="17"/>
        </w:numPr>
        <w:spacing w:before="240"/>
        <w:ind w:left="567" w:hanging="283"/>
      </w:pPr>
      <w:r w:rsidRPr="00CF68E4">
        <w:t>Analiza i ocena realizacji zleconych zadań publicznych (dotyczy organizacji, które w latach poprzednich realizowały zlecone zadania publiczne)</w:t>
      </w:r>
    </w:p>
    <w:p w14:paraId="4F573D16" w14:textId="1A4CCC48" w:rsidR="00C340D2" w:rsidRPr="00CF68E4" w:rsidRDefault="00C340D2" w:rsidP="00C340D2">
      <w:r w:rsidRPr="00CF68E4">
        <w:t>Doświadczenie oferenta w realizacji zadań publicznych zgodnych z rodzajem zadania wskazanym w ogłoszeniu konkursowym</w:t>
      </w:r>
    </w:p>
    <w:p w14:paraId="60CF5F04" w14:textId="77777777" w:rsidR="00C340D2" w:rsidRPr="00CF68E4" w:rsidRDefault="00C340D2" w:rsidP="00C340D2">
      <w:r w:rsidRPr="00CF68E4">
        <w:t>…………………………………………………………………………………………………………………………………………………………….</w:t>
      </w:r>
    </w:p>
    <w:p w14:paraId="0E7CF71F" w14:textId="77777777" w:rsidR="00C340D2" w:rsidRPr="00CF68E4" w:rsidRDefault="00C340D2" w:rsidP="00C340D2">
      <w:r w:rsidRPr="00CF68E4">
        <w:t>…………………………………………………………………………………………………………………………………………………………….</w:t>
      </w:r>
    </w:p>
    <w:p w14:paraId="6B210B7E" w14:textId="77777777" w:rsidR="00C340D2" w:rsidRPr="00CF68E4" w:rsidRDefault="00C340D2" w:rsidP="00C340D2">
      <w:r w:rsidRPr="00CF68E4">
        <w:t>…………………………………………………………………………………………………………………………………………………………….</w:t>
      </w:r>
    </w:p>
    <w:p w14:paraId="7CC3A26D" w14:textId="77777777" w:rsidR="00C340D2" w:rsidRPr="00CF68E4" w:rsidRDefault="00C340D2" w:rsidP="00C340D2">
      <w:pPr>
        <w:rPr>
          <w:b/>
          <w:bCs/>
        </w:rPr>
      </w:pPr>
      <w:r w:rsidRPr="00CF68E4">
        <w:rPr>
          <w:b/>
          <w:bCs/>
        </w:rPr>
        <w:t>Wynik głosowania komisji konkursowej do opiniowania ofert</w:t>
      </w:r>
    </w:p>
    <w:p w14:paraId="783B284E" w14:textId="77777777" w:rsidR="00C340D2" w:rsidRPr="00CF68E4" w:rsidRDefault="00C340D2" w:rsidP="00C340D2">
      <w:r w:rsidRPr="00CF68E4">
        <w:t>Ofertę rekomendowało/rekomendował …… członków/członek komisji konkursowej do opiniowania ofert.</w:t>
      </w:r>
    </w:p>
    <w:p w14:paraId="10862A28" w14:textId="77777777" w:rsidR="00C340D2" w:rsidRPr="00CF68E4" w:rsidRDefault="00C340D2" w:rsidP="00C340D2">
      <w:r w:rsidRPr="00CF68E4">
        <w:t>Za brakiem rekomendacji dla oferty głosowało/głosował …… członków/członek komisji konkursowej do opiniowania ofert.</w:t>
      </w:r>
    </w:p>
    <w:p w14:paraId="060BF0B7" w14:textId="77777777" w:rsidR="00C340D2" w:rsidRPr="00CF68E4" w:rsidRDefault="00C340D2" w:rsidP="00C340D2">
      <w:r w:rsidRPr="00CF68E4">
        <w:t>Od głosu wstrzymało/wstrzymał się …… członków/członek komisji konkursowej do opiniowania ofert.</w:t>
      </w:r>
    </w:p>
    <w:p w14:paraId="1A58798A" w14:textId="77777777" w:rsidR="00C340D2" w:rsidRPr="00CF68E4" w:rsidRDefault="00C340D2" w:rsidP="00C340D2">
      <w:pPr>
        <w:rPr>
          <w:b/>
          <w:bCs/>
        </w:rPr>
      </w:pPr>
      <w:r w:rsidRPr="00CF68E4">
        <w:rPr>
          <w:b/>
          <w:bCs/>
        </w:rPr>
        <w:t>Stanowisko komisji konkursowej do opiniowania ofert</w:t>
      </w:r>
    </w:p>
    <w:p w14:paraId="4F3B5D34" w14:textId="77777777" w:rsidR="00C340D2" w:rsidRPr="00CF68E4" w:rsidRDefault="00C340D2" w:rsidP="00C340D2">
      <w:r w:rsidRPr="00CF68E4">
        <w:t>Komisja konkursowa do opiniowania ofert rekomenduje dofinansowanie/finansowanie w wysokości</w:t>
      </w:r>
    </w:p>
    <w:p w14:paraId="337364F7" w14:textId="77777777" w:rsidR="00C340D2" w:rsidRPr="00CF68E4" w:rsidRDefault="00C340D2" w:rsidP="00C340D2">
      <w:r w:rsidRPr="00CF68E4">
        <w:t>……….. złotych /niedofinansowanie/niefinansowanie zadania</w:t>
      </w:r>
    </w:p>
    <w:p w14:paraId="7F6681E8" w14:textId="77777777" w:rsidR="00C340D2" w:rsidRPr="00CF68E4" w:rsidRDefault="00C340D2">
      <w:pPr>
        <w:spacing w:after="0" w:line="240" w:lineRule="auto"/>
      </w:pPr>
      <w:r w:rsidRPr="00CF68E4">
        <w:br w:type="page"/>
      </w:r>
    </w:p>
    <w:p w14:paraId="6CF51FBC" w14:textId="41268FC6" w:rsidR="00C340D2" w:rsidRPr="00CF68E4" w:rsidRDefault="00C340D2" w:rsidP="00C340D2">
      <w:r w:rsidRPr="00CF68E4">
        <w:lastRenderedPageBreak/>
        <w:t>Uwagi</w:t>
      </w:r>
    </w:p>
    <w:p w14:paraId="1DE64FAF" w14:textId="339ADABE" w:rsidR="00C318D7" w:rsidRPr="00CF68E4" w:rsidRDefault="00C340D2" w:rsidP="00C340D2">
      <w:r w:rsidRPr="00CF68E4">
        <w:t>…………………………………………………………………………………………………………………………………………………………….</w:t>
      </w:r>
    </w:p>
    <w:p w14:paraId="56C688AF" w14:textId="71B41FD1" w:rsidR="00C340D2" w:rsidRPr="00CF68E4" w:rsidRDefault="00C340D2" w:rsidP="00C340D2">
      <w:r w:rsidRPr="00CF68E4">
        <w:t>…………………………………………………………………………………………………………………………………………………………….</w:t>
      </w:r>
    </w:p>
    <w:p w14:paraId="26357642" w14:textId="6C069A04" w:rsidR="00C340D2" w:rsidRPr="00CF68E4" w:rsidRDefault="00C340D2" w:rsidP="00C340D2">
      <w:r w:rsidRPr="00CF68E4">
        <w:t>…………………………………………………………………………………………………………………………………………………………….</w:t>
      </w:r>
    </w:p>
    <w:tbl>
      <w:tblPr>
        <w:tblpPr w:leftFromText="141" w:rightFromText="141" w:vertAnchor="text" w:horzAnchor="margin" w:tblpY="484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Dane personalne i podpisy członków komisji konkursowej"/>
      </w:tblPr>
      <w:tblGrid>
        <w:gridCol w:w="885"/>
        <w:gridCol w:w="4529"/>
        <w:gridCol w:w="3874"/>
      </w:tblGrid>
      <w:tr w:rsidR="00CF68E4" w:rsidRPr="00CF68E4" w14:paraId="5A13BAC2" w14:textId="77777777" w:rsidTr="00C340D2">
        <w:trPr>
          <w:trHeight w:val="343"/>
        </w:trPr>
        <w:tc>
          <w:tcPr>
            <w:tcW w:w="863" w:type="dxa"/>
            <w:vAlign w:val="center"/>
          </w:tcPr>
          <w:p w14:paraId="34070A7F" w14:textId="77777777" w:rsidR="00C340D2" w:rsidRPr="00CF68E4" w:rsidRDefault="00C340D2" w:rsidP="00C340D2">
            <w:pPr>
              <w:spacing w:after="0"/>
              <w:rPr>
                <w:b/>
                <w:bCs/>
              </w:rPr>
            </w:pPr>
            <w:r w:rsidRPr="00CF68E4">
              <w:rPr>
                <w:b/>
                <w:bCs/>
              </w:rPr>
              <w:t>Lp.</w:t>
            </w:r>
          </w:p>
        </w:tc>
        <w:tc>
          <w:tcPr>
            <w:tcW w:w="4419" w:type="dxa"/>
          </w:tcPr>
          <w:p w14:paraId="0D2A6988" w14:textId="77777777" w:rsidR="00C340D2" w:rsidRPr="00CF68E4" w:rsidRDefault="00C340D2" w:rsidP="00C340D2">
            <w:pPr>
              <w:spacing w:after="0"/>
              <w:rPr>
                <w:b/>
                <w:bCs/>
              </w:rPr>
            </w:pPr>
            <w:r w:rsidRPr="00CF68E4">
              <w:rPr>
                <w:b/>
                <w:bCs/>
              </w:rPr>
              <w:t>Imię i nazwisko członka Komisji konkursowej do opiniowania ofert</w:t>
            </w:r>
          </w:p>
        </w:tc>
        <w:tc>
          <w:tcPr>
            <w:tcW w:w="3780" w:type="dxa"/>
            <w:vAlign w:val="center"/>
          </w:tcPr>
          <w:p w14:paraId="2F1F2D25" w14:textId="77777777" w:rsidR="00C340D2" w:rsidRPr="00CF68E4" w:rsidRDefault="00C340D2" w:rsidP="00C340D2">
            <w:pPr>
              <w:spacing w:after="0"/>
              <w:rPr>
                <w:b/>
                <w:bCs/>
              </w:rPr>
            </w:pPr>
            <w:r w:rsidRPr="00CF68E4">
              <w:rPr>
                <w:b/>
                <w:bCs/>
              </w:rPr>
              <w:t>Podpisy poszczególnych członków Komisji konkursowej do opiniowania ofert</w:t>
            </w:r>
          </w:p>
        </w:tc>
      </w:tr>
      <w:tr w:rsidR="00CF68E4" w:rsidRPr="00CF68E4" w14:paraId="117A1524" w14:textId="77777777" w:rsidTr="00C340D2">
        <w:trPr>
          <w:trHeight w:val="351"/>
        </w:trPr>
        <w:tc>
          <w:tcPr>
            <w:tcW w:w="863" w:type="dxa"/>
            <w:vAlign w:val="center"/>
          </w:tcPr>
          <w:p w14:paraId="41F087E8" w14:textId="77777777" w:rsidR="00C340D2" w:rsidRPr="00CF68E4" w:rsidRDefault="00C340D2" w:rsidP="00C340D2">
            <w:r w:rsidRPr="00CF68E4">
              <w:t>1.</w:t>
            </w:r>
          </w:p>
        </w:tc>
        <w:tc>
          <w:tcPr>
            <w:tcW w:w="4419" w:type="dxa"/>
          </w:tcPr>
          <w:p w14:paraId="439AAA8B" w14:textId="77777777" w:rsidR="00C340D2" w:rsidRPr="00CF68E4" w:rsidRDefault="00C340D2" w:rsidP="00C340D2"/>
        </w:tc>
        <w:tc>
          <w:tcPr>
            <w:tcW w:w="3780" w:type="dxa"/>
            <w:vAlign w:val="center"/>
          </w:tcPr>
          <w:p w14:paraId="1F8D797B" w14:textId="77777777" w:rsidR="00C340D2" w:rsidRPr="00CF68E4" w:rsidRDefault="00C340D2" w:rsidP="00C340D2"/>
        </w:tc>
      </w:tr>
      <w:tr w:rsidR="00CF68E4" w:rsidRPr="00CF68E4" w14:paraId="22FBFF36" w14:textId="77777777" w:rsidTr="00C340D2">
        <w:trPr>
          <w:trHeight w:val="349"/>
        </w:trPr>
        <w:tc>
          <w:tcPr>
            <w:tcW w:w="863" w:type="dxa"/>
            <w:vAlign w:val="center"/>
          </w:tcPr>
          <w:p w14:paraId="1389B510" w14:textId="77777777" w:rsidR="00C340D2" w:rsidRPr="00CF68E4" w:rsidRDefault="00C340D2" w:rsidP="00C340D2">
            <w:r w:rsidRPr="00CF68E4">
              <w:t>2.</w:t>
            </w:r>
          </w:p>
        </w:tc>
        <w:tc>
          <w:tcPr>
            <w:tcW w:w="4419" w:type="dxa"/>
          </w:tcPr>
          <w:p w14:paraId="24F3D605" w14:textId="77777777" w:rsidR="00C340D2" w:rsidRPr="00CF68E4" w:rsidRDefault="00C340D2" w:rsidP="00C340D2"/>
        </w:tc>
        <w:tc>
          <w:tcPr>
            <w:tcW w:w="3780" w:type="dxa"/>
            <w:vAlign w:val="center"/>
          </w:tcPr>
          <w:p w14:paraId="396641ED" w14:textId="77777777" w:rsidR="00C340D2" w:rsidRPr="00CF68E4" w:rsidRDefault="00C340D2" w:rsidP="00C340D2"/>
        </w:tc>
      </w:tr>
      <w:tr w:rsidR="00CF68E4" w:rsidRPr="00CF68E4" w14:paraId="61D2B0AB" w14:textId="77777777" w:rsidTr="00C340D2">
        <w:trPr>
          <w:trHeight w:val="344"/>
        </w:trPr>
        <w:tc>
          <w:tcPr>
            <w:tcW w:w="863" w:type="dxa"/>
            <w:vAlign w:val="center"/>
          </w:tcPr>
          <w:p w14:paraId="387A737D" w14:textId="77777777" w:rsidR="00C340D2" w:rsidRPr="00CF68E4" w:rsidRDefault="00C340D2" w:rsidP="00C340D2">
            <w:r w:rsidRPr="00CF68E4">
              <w:t>3.</w:t>
            </w:r>
          </w:p>
        </w:tc>
        <w:tc>
          <w:tcPr>
            <w:tcW w:w="4419" w:type="dxa"/>
          </w:tcPr>
          <w:p w14:paraId="4CAD5714" w14:textId="77777777" w:rsidR="00C340D2" w:rsidRPr="00CF68E4" w:rsidRDefault="00C340D2" w:rsidP="00C340D2"/>
        </w:tc>
        <w:tc>
          <w:tcPr>
            <w:tcW w:w="3780" w:type="dxa"/>
            <w:vAlign w:val="center"/>
          </w:tcPr>
          <w:p w14:paraId="30F27DD9" w14:textId="77777777" w:rsidR="00C340D2" w:rsidRPr="00CF68E4" w:rsidRDefault="00C340D2" w:rsidP="00C340D2"/>
        </w:tc>
      </w:tr>
      <w:tr w:rsidR="00CF68E4" w:rsidRPr="00CF68E4" w14:paraId="4462FF94" w14:textId="77777777" w:rsidTr="00C340D2">
        <w:trPr>
          <w:trHeight w:val="339"/>
        </w:trPr>
        <w:tc>
          <w:tcPr>
            <w:tcW w:w="863" w:type="dxa"/>
            <w:vAlign w:val="center"/>
          </w:tcPr>
          <w:p w14:paraId="6AD06ADB" w14:textId="77777777" w:rsidR="00C340D2" w:rsidRPr="00CF68E4" w:rsidRDefault="00C340D2" w:rsidP="00C340D2">
            <w:r w:rsidRPr="00CF68E4">
              <w:t>4.</w:t>
            </w:r>
          </w:p>
        </w:tc>
        <w:tc>
          <w:tcPr>
            <w:tcW w:w="4419" w:type="dxa"/>
            <w:vAlign w:val="center"/>
          </w:tcPr>
          <w:p w14:paraId="58A0527C" w14:textId="77777777" w:rsidR="00C340D2" w:rsidRPr="00CF68E4" w:rsidRDefault="00C340D2" w:rsidP="00C340D2"/>
        </w:tc>
        <w:tc>
          <w:tcPr>
            <w:tcW w:w="3780" w:type="dxa"/>
          </w:tcPr>
          <w:p w14:paraId="198953DD" w14:textId="77777777" w:rsidR="00C340D2" w:rsidRPr="00CF68E4" w:rsidRDefault="00C340D2" w:rsidP="00C340D2"/>
        </w:tc>
      </w:tr>
    </w:tbl>
    <w:p w14:paraId="062AC990" w14:textId="77777777" w:rsidR="00C340D2" w:rsidRPr="00CF68E4" w:rsidRDefault="00C340D2" w:rsidP="00C340D2">
      <w:pPr>
        <w:rPr>
          <w:b/>
          <w:bCs/>
        </w:rPr>
      </w:pPr>
      <w:r w:rsidRPr="00CF68E4">
        <w:rPr>
          <w:b/>
          <w:bCs/>
        </w:rPr>
        <w:t>Podpisy obecnych na posiedzeniu członków komisji konkursowej do opiniowania ofert</w:t>
      </w:r>
    </w:p>
    <w:p w14:paraId="54DC7205" w14:textId="77777777" w:rsidR="00E97C86" w:rsidRPr="00E14668" w:rsidRDefault="00E97C86" w:rsidP="00E97C86">
      <w:pPr>
        <w:ind w:firstLine="708"/>
        <w:rPr>
          <w:rFonts w:ascii="Calibri" w:hAnsi="Calibri"/>
        </w:rPr>
      </w:pPr>
      <w:r w:rsidRPr="00E14668">
        <w:rPr>
          <w:rFonts w:ascii="Calibri" w:hAnsi="Calibri"/>
          <w:sz w:val="18"/>
        </w:rPr>
        <w:t>(pieczęć nagłówkowa)</w:t>
      </w:r>
      <w:r w:rsidRPr="00E14668">
        <w:rPr>
          <w:rFonts w:ascii="Calibri" w:hAnsi="Calibri"/>
        </w:rPr>
        <w:t xml:space="preserve"> </w:t>
      </w:r>
      <w:r w:rsidRPr="00E14668">
        <w:rPr>
          <w:rFonts w:ascii="Calibri" w:hAnsi="Calibri"/>
        </w:rPr>
        <w:tab/>
      </w:r>
      <w:r w:rsidRPr="00E14668">
        <w:rPr>
          <w:rFonts w:ascii="Calibri" w:hAnsi="Calibri"/>
        </w:rPr>
        <w:tab/>
      </w:r>
      <w:r w:rsidRPr="00E14668">
        <w:rPr>
          <w:rFonts w:ascii="Calibri" w:hAnsi="Calibri"/>
        </w:rPr>
        <w:tab/>
      </w:r>
      <w:r w:rsidRPr="00E14668">
        <w:rPr>
          <w:rFonts w:ascii="Calibri" w:hAnsi="Calibri"/>
        </w:rPr>
        <w:tab/>
        <w:t xml:space="preserve">      </w:t>
      </w:r>
      <w:r w:rsidRPr="00E14668">
        <w:rPr>
          <w:rFonts w:ascii="Calibri" w:hAnsi="Calibri"/>
        </w:rPr>
        <w:tab/>
        <w:t>Warszawa, …</w:t>
      </w:r>
      <w:r>
        <w:rPr>
          <w:rFonts w:ascii="Calibri" w:hAnsi="Calibri"/>
        </w:rPr>
        <w:t>..</w:t>
      </w:r>
      <w:r w:rsidRPr="00E14668">
        <w:rPr>
          <w:rFonts w:ascii="Calibri" w:hAnsi="Calibri"/>
        </w:rPr>
        <w:t xml:space="preserve"> </w:t>
      </w:r>
      <w:r>
        <w:rPr>
          <w:rFonts w:ascii="Calibri" w:hAnsi="Calibri"/>
        </w:rPr>
        <w:t>grudnia</w:t>
      </w:r>
      <w:r w:rsidRPr="00E14668">
        <w:rPr>
          <w:rFonts w:ascii="Calibri" w:hAnsi="Calibri"/>
        </w:rPr>
        <w:t xml:space="preserve"> 2024 r.</w:t>
      </w:r>
    </w:p>
    <w:p w14:paraId="280F0B3A" w14:textId="77777777" w:rsidR="00E97C86" w:rsidRDefault="00E97C86" w:rsidP="00E97C86">
      <w:pPr>
        <w:jc w:val="center"/>
        <w:rPr>
          <w:rFonts w:ascii="Calibri" w:hAnsi="Calibri"/>
          <w:b/>
          <w:lang w:eastAsia="pl-PL"/>
        </w:rPr>
      </w:pPr>
    </w:p>
    <w:p w14:paraId="642E68A4" w14:textId="77777777" w:rsidR="00E97C86" w:rsidRDefault="00E97C86" w:rsidP="00E97C86">
      <w:pPr>
        <w:jc w:val="center"/>
        <w:rPr>
          <w:rFonts w:ascii="Calibri" w:hAnsi="Calibri"/>
          <w:b/>
          <w:lang w:eastAsia="pl-PL"/>
        </w:rPr>
      </w:pPr>
    </w:p>
    <w:p w14:paraId="63713ABC" w14:textId="77777777" w:rsidR="00E97C86" w:rsidRDefault="00E97C86" w:rsidP="00E97C86">
      <w:pPr>
        <w:jc w:val="center"/>
        <w:rPr>
          <w:rFonts w:ascii="Calibri" w:hAnsi="Calibri"/>
          <w:b/>
          <w:lang w:eastAsia="pl-PL"/>
        </w:rPr>
      </w:pPr>
    </w:p>
    <w:p w14:paraId="09E7325D" w14:textId="77777777" w:rsidR="00E97C86" w:rsidRDefault="00E97C86" w:rsidP="00E97C86">
      <w:pPr>
        <w:jc w:val="center"/>
        <w:rPr>
          <w:rFonts w:ascii="Calibri" w:hAnsi="Calibri"/>
          <w:b/>
          <w:lang w:eastAsia="pl-PL"/>
        </w:rPr>
      </w:pPr>
    </w:p>
    <w:p w14:paraId="5DE226EF" w14:textId="77777777" w:rsidR="00E97C86" w:rsidRDefault="00E97C86" w:rsidP="00E97C86">
      <w:pPr>
        <w:jc w:val="center"/>
        <w:rPr>
          <w:rFonts w:ascii="Calibri" w:hAnsi="Calibri"/>
          <w:b/>
          <w:lang w:eastAsia="pl-PL"/>
        </w:rPr>
      </w:pPr>
    </w:p>
    <w:p w14:paraId="3D54706B" w14:textId="77777777" w:rsidR="00E97C86" w:rsidRDefault="00E97C86" w:rsidP="00E97C86">
      <w:pPr>
        <w:jc w:val="center"/>
        <w:rPr>
          <w:rFonts w:ascii="Calibri" w:hAnsi="Calibri"/>
          <w:b/>
          <w:lang w:eastAsia="pl-PL"/>
        </w:rPr>
      </w:pPr>
    </w:p>
    <w:p w14:paraId="4D5074BA" w14:textId="77777777" w:rsidR="00E97C86" w:rsidRDefault="00E97C86" w:rsidP="00E97C86">
      <w:pPr>
        <w:jc w:val="center"/>
        <w:rPr>
          <w:rFonts w:ascii="Calibri" w:hAnsi="Calibri"/>
          <w:b/>
          <w:lang w:eastAsia="pl-PL"/>
        </w:rPr>
      </w:pPr>
    </w:p>
    <w:p w14:paraId="2AFBCD82" w14:textId="77777777" w:rsidR="00E97C86" w:rsidRDefault="00E97C86" w:rsidP="00E97C86">
      <w:pPr>
        <w:jc w:val="center"/>
        <w:rPr>
          <w:rFonts w:ascii="Calibri" w:hAnsi="Calibri"/>
          <w:b/>
          <w:lang w:eastAsia="pl-PL"/>
        </w:rPr>
      </w:pPr>
    </w:p>
    <w:p w14:paraId="572F2540" w14:textId="77777777" w:rsidR="00E97C86" w:rsidRDefault="00E97C86" w:rsidP="00E97C86">
      <w:pPr>
        <w:jc w:val="center"/>
        <w:rPr>
          <w:rFonts w:ascii="Calibri" w:hAnsi="Calibri"/>
          <w:b/>
          <w:lang w:eastAsia="pl-PL"/>
        </w:rPr>
      </w:pPr>
    </w:p>
    <w:p w14:paraId="2474DC7A" w14:textId="77777777" w:rsidR="00E97C86" w:rsidRDefault="00E97C86" w:rsidP="00E97C86">
      <w:pPr>
        <w:jc w:val="center"/>
        <w:rPr>
          <w:rFonts w:ascii="Calibri" w:hAnsi="Calibri"/>
          <w:b/>
          <w:lang w:eastAsia="pl-PL"/>
        </w:rPr>
      </w:pPr>
    </w:p>
    <w:p w14:paraId="1CE0607C" w14:textId="77777777" w:rsidR="00E97C86" w:rsidRDefault="00E97C86" w:rsidP="00E97C86">
      <w:pPr>
        <w:jc w:val="center"/>
        <w:rPr>
          <w:rFonts w:ascii="Calibri" w:hAnsi="Calibri"/>
          <w:b/>
          <w:lang w:eastAsia="pl-PL"/>
        </w:rPr>
      </w:pPr>
    </w:p>
    <w:p w14:paraId="10474B2E" w14:textId="77777777" w:rsidR="00E97C86" w:rsidRDefault="00E97C86" w:rsidP="00E97C86">
      <w:pPr>
        <w:jc w:val="center"/>
        <w:rPr>
          <w:rFonts w:ascii="Calibri" w:hAnsi="Calibri"/>
          <w:b/>
          <w:lang w:eastAsia="pl-PL"/>
        </w:rPr>
      </w:pPr>
    </w:p>
    <w:p w14:paraId="3038F79D" w14:textId="77777777" w:rsidR="00E97C86" w:rsidRDefault="00E97C86" w:rsidP="00E97C86">
      <w:pPr>
        <w:jc w:val="center"/>
        <w:rPr>
          <w:rFonts w:ascii="Calibri" w:hAnsi="Calibri"/>
          <w:b/>
          <w:lang w:eastAsia="pl-PL"/>
        </w:rPr>
      </w:pPr>
    </w:p>
    <w:sectPr w:rsidR="00E97C86" w:rsidSect="00075D49">
      <w:footerReference w:type="even" r:id="rId10"/>
      <w:footerReference w:type="default" r:id="rId11"/>
      <w:pgSz w:w="11906" w:h="16838"/>
      <w:pgMar w:top="993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C509C" w14:textId="77777777" w:rsidR="009F2A9D" w:rsidRDefault="009F2A9D" w:rsidP="00A21994">
      <w:r>
        <w:separator/>
      </w:r>
    </w:p>
  </w:endnote>
  <w:endnote w:type="continuationSeparator" w:id="0">
    <w:p w14:paraId="63F06BF7" w14:textId="77777777" w:rsidR="009F2A9D" w:rsidRDefault="009F2A9D" w:rsidP="00A2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0B8E0" w14:textId="77777777" w:rsidR="00A21994" w:rsidRDefault="00A21994" w:rsidP="00A21994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313548" w14:textId="77777777" w:rsidR="00A21994" w:rsidRDefault="00A21994" w:rsidP="00A219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A3A64" w14:textId="3B90D8F7" w:rsidR="00A21994" w:rsidRDefault="00A21994" w:rsidP="00DA58F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B9AEB" w14:textId="77777777" w:rsidR="009F2A9D" w:rsidRDefault="009F2A9D" w:rsidP="00A21994"/>
  </w:footnote>
  <w:footnote w:type="continuationSeparator" w:id="0">
    <w:p w14:paraId="2CBCBC15" w14:textId="77777777" w:rsidR="009F2A9D" w:rsidRDefault="009F2A9D" w:rsidP="00A21994"/>
  </w:footnote>
  <w:footnote w:id="1">
    <w:p w14:paraId="5E3C0D59" w14:textId="77777777" w:rsidR="00681B9C" w:rsidRPr="00582EEC" w:rsidRDefault="00681B9C" w:rsidP="00681B9C">
      <w:pPr>
        <w:pStyle w:val="Przypis"/>
      </w:pPr>
      <w:r w:rsidRPr="00582EEC">
        <w:rPr>
          <w:rStyle w:val="Odwoanieprzypisudolnego"/>
        </w:rPr>
        <w:footnoteRef/>
      </w:r>
      <w:r w:rsidRPr="00582EEC">
        <w:t xml:space="preserve"> W przypadku, gdy oceny dokonuje więcej niż jeden pracownik wiersz należy rozszerzyć, aby umożliwić złożenie dwóch lub więcej podpisów.</w:t>
      </w:r>
    </w:p>
  </w:footnote>
  <w:footnote w:id="2">
    <w:p w14:paraId="7182EF5F" w14:textId="18CCA8FD" w:rsidR="00A21994" w:rsidRPr="00582EEC" w:rsidRDefault="00A21994" w:rsidP="00681B9C">
      <w:pPr>
        <w:pStyle w:val="Przypis"/>
      </w:pPr>
      <w:r w:rsidRPr="00582EEC">
        <w:rPr>
          <w:rStyle w:val="Odwoanieprzypisudolnego"/>
        </w:rPr>
        <w:footnoteRef/>
      </w:r>
      <w:r w:rsidRPr="00582EEC">
        <w:t xml:space="preserve"> Maksymalna liczba punktów dla poszczególnych kryteriów/podkryteriów ustalana jest przez urząd dzielnicy w zależności od tematyki konkursowej.</w:t>
      </w:r>
    </w:p>
    <w:p w14:paraId="199D5829" w14:textId="4D6C5392" w:rsidR="00A21994" w:rsidRDefault="00A21994" w:rsidP="00681B9C">
      <w:pPr>
        <w:pStyle w:val="Przypis"/>
      </w:pPr>
      <w:r w:rsidRPr="00582EEC">
        <w:rPr>
          <w:b/>
        </w:rPr>
        <w:t>*</w:t>
      </w:r>
      <w:r w:rsidRPr="00582EEC">
        <w:t xml:space="preserve"> Dopuszcza się możliwość modyfikacji, usuwania oraz dodawania podkryteriów. Kryteria z ustawy z</w:t>
      </w:r>
      <w:r w:rsidR="00681B9C">
        <w:t> </w:t>
      </w:r>
      <w:r w:rsidRPr="00582EEC">
        <w:t>dnia 24 kwietnia 2003 r. o działalności pożytku publicznego i o wolontariacie (określone numeracją rzymską) muszą pozostać niezmienione.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7D7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63392"/>
    <w:multiLevelType w:val="hybridMultilevel"/>
    <w:tmpl w:val="507E57C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8AC3134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>
    <w:nsid w:val="27DE3449"/>
    <w:multiLevelType w:val="hybridMultilevel"/>
    <w:tmpl w:val="41AA6F6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D4B4373"/>
    <w:multiLevelType w:val="hybridMultilevel"/>
    <w:tmpl w:val="9550B986"/>
    <w:lvl w:ilvl="0" w:tplc="F592A9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C136F6"/>
    <w:multiLevelType w:val="hybridMultilevel"/>
    <w:tmpl w:val="96249278"/>
    <w:lvl w:ilvl="0" w:tplc="B33695B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sz w:val="22"/>
        <w:szCs w:val="22"/>
      </w:rPr>
    </w:lvl>
    <w:lvl w:ilvl="1" w:tplc="6DACF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3DC171D"/>
    <w:multiLevelType w:val="hybridMultilevel"/>
    <w:tmpl w:val="F57C448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82C7F28"/>
    <w:multiLevelType w:val="hybridMultilevel"/>
    <w:tmpl w:val="2E7A887C"/>
    <w:lvl w:ilvl="0" w:tplc="54162EC8">
      <w:start w:val="1"/>
      <w:numFmt w:val="decimal"/>
      <w:lvlText w:val="%1)"/>
      <w:lvlJc w:val="left"/>
      <w:pPr>
        <w:ind w:left="10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9">
    <w:nsid w:val="49480FA2"/>
    <w:multiLevelType w:val="hybridMultilevel"/>
    <w:tmpl w:val="F2DCA4A8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">
    <w:nsid w:val="4FE831B0"/>
    <w:multiLevelType w:val="hybridMultilevel"/>
    <w:tmpl w:val="676CFC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514F7B79"/>
    <w:multiLevelType w:val="hybridMultilevel"/>
    <w:tmpl w:val="F7B6846E"/>
    <w:lvl w:ilvl="0" w:tplc="C7208C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6C7632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75775B7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4">
    <w:nsid w:val="5AF062A0"/>
    <w:multiLevelType w:val="hybridMultilevel"/>
    <w:tmpl w:val="BF969294"/>
    <w:lvl w:ilvl="0" w:tplc="B5EA616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F980D45"/>
    <w:multiLevelType w:val="hybridMultilevel"/>
    <w:tmpl w:val="2D1E2B3A"/>
    <w:lvl w:ilvl="0" w:tplc="61767D58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134A29"/>
    <w:multiLevelType w:val="hybridMultilevel"/>
    <w:tmpl w:val="605C25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932205"/>
    <w:multiLevelType w:val="hybridMultilevel"/>
    <w:tmpl w:val="A1C6AA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675123"/>
    <w:multiLevelType w:val="hybridMultilevel"/>
    <w:tmpl w:val="DA48B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99A7C23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70EC3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BD4136"/>
    <w:multiLevelType w:val="hybridMultilevel"/>
    <w:tmpl w:val="6BE23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A73998"/>
    <w:multiLevelType w:val="hybridMultilevel"/>
    <w:tmpl w:val="0B4A709A"/>
    <w:lvl w:ilvl="0" w:tplc="8D380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3">
    <w:nsid w:val="75EB18DD"/>
    <w:multiLevelType w:val="hybridMultilevel"/>
    <w:tmpl w:val="36B64610"/>
    <w:lvl w:ilvl="0" w:tplc="2D1CFD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F040284"/>
    <w:multiLevelType w:val="hybridMultilevel"/>
    <w:tmpl w:val="9EB893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4"/>
  </w:num>
  <w:num w:numId="2">
    <w:abstractNumId w:val="6"/>
  </w:num>
  <w:num w:numId="3">
    <w:abstractNumId w:val="23"/>
  </w:num>
  <w:num w:numId="4">
    <w:abstractNumId w:val="5"/>
  </w:num>
  <w:num w:numId="5">
    <w:abstractNumId w:val="11"/>
  </w:num>
  <w:num w:numId="6">
    <w:abstractNumId w:val="2"/>
  </w:num>
  <w:num w:numId="7">
    <w:abstractNumId w:val="22"/>
  </w:num>
  <w:num w:numId="8">
    <w:abstractNumId w:val="10"/>
  </w:num>
  <w:num w:numId="9">
    <w:abstractNumId w:val="1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8"/>
  </w:num>
  <w:num w:numId="16">
    <w:abstractNumId w:val="0"/>
  </w:num>
  <w:num w:numId="17">
    <w:abstractNumId w:val="20"/>
  </w:num>
  <w:num w:numId="18">
    <w:abstractNumId w:val="19"/>
  </w:num>
  <w:num w:numId="19">
    <w:abstractNumId w:val="21"/>
  </w:num>
  <w:num w:numId="20">
    <w:abstractNumId w:val="9"/>
  </w:num>
  <w:num w:numId="21">
    <w:abstractNumId w:val="1"/>
  </w:num>
  <w:num w:numId="22">
    <w:abstractNumId w:val="7"/>
  </w:num>
  <w:num w:numId="23">
    <w:abstractNumId w:val="15"/>
  </w:num>
  <w:num w:numId="24">
    <w:abstractNumId w:val="8"/>
  </w:num>
  <w:num w:numId="25">
    <w:abstractNumId w:val="3"/>
  </w:num>
  <w:num w:numId="26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F4"/>
    <w:rsid w:val="00001FA9"/>
    <w:rsid w:val="0000667D"/>
    <w:rsid w:val="000067AB"/>
    <w:rsid w:val="00013240"/>
    <w:rsid w:val="0001427D"/>
    <w:rsid w:val="000172B4"/>
    <w:rsid w:val="00017EFA"/>
    <w:rsid w:val="00020B0B"/>
    <w:rsid w:val="0002166F"/>
    <w:rsid w:val="00023DEA"/>
    <w:rsid w:val="00024AE0"/>
    <w:rsid w:val="000251EE"/>
    <w:rsid w:val="000251EF"/>
    <w:rsid w:val="00030903"/>
    <w:rsid w:val="00040D07"/>
    <w:rsid w:val="00041BEE"/>
    <w:rsid w:val="0004446B"/>
    <w:rsid w:val="0004498A"/>
    <w:rsid w:val="00046057"/>
    <w:rsid w:val="000476B5"/>
    <w:rsid w:val="00054E82"/>
    <w:rsid w:val="00055DCD"/>
    <w:rsid w:val="00057B51"/>
    <w:rsid w:val="000619D0"/>
    <w:rsid w:val="00074BF1"/>
    <w:rsid w:val="00075A70"/>
    <w:rsid w:val="00075D49"/>
    <w:rsid w:val="000767B8"/>
    <w:rsid w:val="000776AF"/>
    <w:rsid w:val="00085550"/>
    <w:rsid w:val="00087D8C"/>
    <w:rsid w:val="000910F1"/>
    <w:rsid w:val="00092589"/>
    <w:rsid w:val="000946BA"/>
    <w:rsid w:val="00094B26"/>
    <w:rsid w:val="000A0255"/>
    <w:rsid w:val="000A02D0"/>
    <w:rsid w:val="000A0CA8"/>
    <w:rsid w:val="000A6301"/>
    <w:rsid w:val="000C0E05"/>
    <w:rsid w:val="000C2599"/>
    <w:rsid w:val="000C283B"/>
    <w:rsid w:val="000C3353"/>
    <w:rsid w:val="000D2835"/>
    <w:rsid w:val="000D37CA"/>
    <w:rsid w:val="000E0733"/>
    <w:rsid w:val="000E0979"/>
    <w:rsid w:val="000E267C"/>
    <w:rsid w:val="000E2C6B"/>
    <w:rsid w:val="000E30FA"/>
    <w:rsid w:val="000E4796"/>
    <w:rsid w:val="000E6616"/>
    <w:rsid w:val="000E6E59"/>
    <w:rsid w:val="000F4A3C"/>
    <w:rsid w:val="0010082C"/>
    <w:rsid w:val="00103BDD"/>
    <w:rsid w:val="00104399"/>
    <w:rsid w:val="0011203A"/>
    <w:rsid w:val="0011429B"/>
    <w:rsid w:val="00116AF8"/>
    <w:rsid w:val="001179B9"/>
    <w:rsid w:val="001256BE"/>
    <w:rsid w:val="001301EB"/>
    <w:rsid w:val="0013110B"/>
    <w:rsid w:val="00131160"/>
    <w:rsid w:val="00143D50"/>
    <w:rsid w:val="00146A71"/>
    <w:rsid w:val="00150D95"/>
    <w:rsid w:val="001547E3"/>
    <w:rsid w:val="00157640"/>
    <w:rsid w:val="00160C14"/>
    <w:rsid w:val="00160E37"/>
    <w:rsid w:val="00163035"/>
    <w:rsid w:val="0016620E"/>
    <w:rsid w:val="0017412C"/>
    <w:rsid w:val="001771E0"/>
    <w:rsid w:val="00181B7B"/>
    <w:rsid w:val="00184BEE"/>
    <w:rsid w:val="00185B87"/>
    <w:rsid w:val="0019256E"/>
    <w:rsid w:val="00196A02"/>
    <w:rsid w:val="001A45D7"/>
    <w:rsid w:val="001A662D"/>
    <w:rsid w:val="001B1E3A"/>
    <w:rsid w:val="001B2753"/>
    <w:rsid w:val="001B4DD3"/>
    <w:rsid w:val="001C1951"/>
    <w:rsid w:val="001C1A7D"/>
    <w:rsid w:val="001C23B4"/>
    <w:rsid w:val="001C2714"/>
    <w:rsid w:val="001D1B8A"/>
    <w:rsid w:val="001D6313"/>
    <w:rsid w:val="001E612F"/>
    <w:rsid w:val="001E6AD1"/>
    <w:rsid w:val="001F29DC"/>
    <w:rsid w:val="001F4BDB"/>
    <w:rsid w:val="001F58A7"/>
    <w:rsid w:val="00202F0A"/>
    <w:rsid w:val="002030A9"/>
    <w:rsid w:val="002100AD"/>
    <w:rsid w:val="00213E8B"/>
    <w:rsid w:val="00220CAD"/>
    <w:rsid w:val="002250E1"/>
    <w:rsid w:val="00225596"/>
    <w:rsid w:val="00226133"/>
    <w:rsid w:val="00227585"/>
    <w:rsid w:val="00234D82"/>
    <w:rsid w:val="002355D0"/>
    <w:rsid w:val="0024639F"/>
    <w:rsid w:val="00246EF2"/>
    <w:rsid w:val="002473B3"/>
    <w:rsid w:val="00250F7E"/>
    <w:rsid w:val="002575A3"/>
    <w:rsid w:val="00262257"/>
    <w:rsid w:val="00264EAE"/>
    <w:rsid w:val="002655DA"/>
    <w:rsid w:val="00272A59"/>
    <w:rsid w:val="00273691"/>
    <w:rsid w:val="00276AF5"/>
    <w:rsid w:val="00277FA9"/>
    <w:rsid w:val="002803C3"/>
    <w:rsid w:val="00280EEB"/>
    <w:rsid w:val="00281A4B"/>
    <w:rsid w:val="002851BB"/>
    <w:rsid w:val="00296789"/>
    <w:rsid w:val="00297F4D"/>
    <w:rsid w:val="002B6E42"/>
    <w:rsid w:val="002D0149"/>
    <w:rsid w:val="002D2E52"/>
    <w:rsid w:val="002D3D94"/>
    <w:rsid w:val="002D4C9A"/>
    <w:rsid w:val="002D6508"/>
    <w:rsid w:val="002E0F67"/>
    <w:rsid w:val="002E3736"/>
    <w:rsid w:val="002E4892"/>
    <w:rsid w:val="002F1CC7"/>
    <w:rsid w:val="003011BF"/>
    <w:rsid w:val="003024CE"/>
    <w:rsid w:val="00305A48"/>
    <w:rsid w:val="00306A56"/>
    <w:rsid w:val="003115A1"/>
    <w:rsid w:val="00312FD7"/>
    <w:rsid w:val="00320198"/>
    <w:rsid w:val="003226A8"/>
    <w:rsid w:val="00325F8E"/>
    <w:rsid w:val="00327C20"/>
    <w:rsid w:val="00330ACF"/>
    <w:rsid w:val="003321B0"/>
    <w:rsid w:val="0033632E"/>
    <w:rsid w:val="00336B84"/>
    <w:rsid w:val="00337D84"/>
    <w:rsid w:val="00341334"/>
    <w:rsid w:val="0034161E"/>
    <w:rsid w:val="0034592F"/>
    <w:rsid w:val="00354611"/>
    <w:rsid w:val="0036447C"/>
    <w:rsid w:val="0039383D"/>
    <w:rsid w:val="0039399E"/>
    <w:rsid w:val="00393A67"/>
    <w:rsid w:val="00394F5F"/>
    <w:rsid w:val="003950E2"/>
    <w:rsid w:val="00395D7F"/>
    <w:rsid w:val="003A0F80"/>
    <w:rsid w:val="003A11DB"/>
    <w:rsid w:val="003A54ED"/>
    <w:rsid w:val="003A5C67"/>
    <w:rsid w:val="003B46DD"/>
    <w:rsid w:val="003B68E6"/>
    <w:rsid w:val="003C6689"/>
    <w:rsid w:val="003D0E2A"/>
    <w:rsid w:val="003D24B2"/>
    <w:rsid w:val="003D378B"/>
    <w:rsid w:val="003E21F7"/>
    <w:rsid w:val="003E479F"/>
    <w:rsid w:val="003F11D0"/>
    <w:rsid w:val="003F1FBD"/>
    <w:rsid w:val="003F7913"/>
    <w:rsid w:val="00402A60"/>
    <w:rsid w:val="00404900"/>
    <w:rsid w:val="004125DE"/>
    <w:rsid w:val="004126E6"/>
    <w:rsid w:val="00412AF1"/>
    <w:rsid w:val="00413A90"/>
    <w:rsid w:val="00413CB2"/>
    <w:rsid w:val="00416CDD"/>
    <w:rsid w:val="004269A8"/>
    <w:rsid w:val="00433F60"/>
    <w:rsid w:val="00434EBD"/>
    <w:rsid w:val="00442107"/>
    <w:rsid w:val="00444E8E"/>
    <w:rsid w:val="0044598A"/>
    <w:rsid w:val="00446B98"/>
    <w:rsid w:val="00446EA4"/>
    <w:rsid w:val="00453BA1"/>
    <w:rsid w:val="00453C60"/>
    <w:rsid w:val="00453C78"/>
    <w:rsid w:val="00454545"/>
    <w:rsid w:val="00454D07"/>
    <w:rsid w:val="004550FA"/>
    <w:rsid w:val="0046066D"/>
    <w:rsid w:val="00462C79"/>
    <w:rsid w:val="00464845"/>
    <w:rsid w:val="0047283A"/>
    <w:rsid w:val="00474DCD"/>
    <w:rsid w:val="00483078"/>
    <w:rsid w:val="00484C5A"/>
    <w:rsid w:val="00493720"/>
    <w:rsid w:val="00493A2D"/>
    <w:rsid w:val="004950D1"/>
    <w:rsid w:val="00497637"/>
    <w:rsid w:val="004A30ED"/>
    <w:rsid w:val="004A7027"/>
    <w:rsid w:val="004C130E"/>
    <w:rsid w:val="004C5C96"/>
    <w:rsid w:val="004D0776"/>
    <w:rsid w:val="004D147E"/>
    <w:rsid w:val="004D21B1"/>
    <w:rsid w:val="004D2F36"/>
    <w:rsid w:val="004D5C41"/>
    <w:rsid w:val="004D6350"/>
    <w:rsid w:val="004D688B"/>
    <w:rsid w:val="004E084F"/>
    <w:rsid w:val="004E104A"/>
    <w:rsid w:val="004E13FF"/>
    <w:rsid w:val="004E2FDD"/>
    <w:rsid w:val="004E33F2"/>
    <w:rsid w:val="004E46D5"/>
    <w:rsid w:val="004E56A6"/>
    <w:rsid w:val="004E68E1"/>
    <w:rsid w:val="004E755F"/>
    <w:rsid w:val="004F3688"/>
    <w:rsid w:val="004F42BC"/>
    <w:rsid w:val="004F4414"/>
    <w:rsid w:val="004F45BE"/>
    <w:rsid w:val="004F489F"/>
    <w:rsid w:val="004F72BF"/>
    <w:rsid w:val="00503128"/>
    <w:rsid w:val="005037AE"/>
    <w:rsid w:val="0051499C"/>
    <w:rsid w:val="00520A0A"/>
    <w:rsid w:val="00523014"/>
    <w:rsid w:val="00524265"/>
    <w:rsid w:val="00531053"/>
    <w:rsid w:val="005328A2"/>
    <w:rsid w:val="00537801"/>
    <w:rsid w:val="00542303"/>
    <w:rsid w:val="005423CB"/>
    <w:rsid w:val="0054501E"/>
    <w:rsid w:val="00550237"/>
    <w:rsid w:val="00552FDE"/>
    <w:rsid w:val="00557470"/>
    <w:rsid w:val="00560CC8"/>
    <w:rsid w:val="00561ED3"/>
    <w:rsid w:val="005643F2"/>
    <w:rsid w:val="005662F1"/>
    <w:rsid w:val="00566E26"/>
    <w:rsid w:val="00573703"/>
    <w:rsid w:val="005747AA"/>
    <w:rsid w:val="00577E9A"/>
    <w:rsid w:val="00582EEC"/>
    <w:rsid w:val="005839C5"/>
    <w:rsid w:val="0058490C"/>
    <w:rsid w:val="0058591A"/>
    <w:rsid w:val="00586876"/>
    <w:rsid w:val="00592F8A"/>
    <w:rsid w:val="005969FF"/>
    <w:rsid w:val="0059711B"/>
    <w:rsid w:val="005A187C"/>
    <w:rsid w:val="005A476A"/>
    <w:rsid w:val="005A7024"/>
    <w:rsid w:val="005B0BEA"/>
    <w:rsid w:val="005B21AC"/>
    <w:rsid w:val="005B70C3"/>
    <w:rsid w:val="005C02EC"/>
    <w:rsid w:val="005C19F9"/>
    <w:rsid w:val="005C2C3C"/>
    <w:rsid w:val="005C55C2"/>
    <w:rsid w:val="005C6791"/>
    <w:rsid w:val="005D7D1F"/>
    <w:rsid w:val="005E06FB"/>
    <w:rsid w:val="005E316C"/>
    <w:rsid w:val="005E44F6"/>
    <w:rsid w:val="005E525D"/>
    <w:rsid w:val="005E60FC"/>
    <w:rsid w:val="005E708E"/>
    <w:rsid w:val="005F387A"/>
    <w:rsid w:val="005F7A63"/>
    <w:rsid w:val="0060216F"/>
    <w:rsid w:val="00602F2F"/>
    <w:rsid w:val="00603D2B"/>
    <w:rsid w:val="006066F6"/>
    <w:rsid w:val="006103F7"/>
    <w:rsid w:val="0061533B"/>
    <w:rsid w:val="00616164"/>
    <w:rsid w:val="006161F9"/>
    <w:rsid w:val="00626EA2"/>
    <w:rsid w:val="006346E9"/>
    <w:rsid w:val="00634A4C"/>
    <w:rsid w:val="006408EE"/>
    <w:rsid w:val="00641A85"/>
    <w:rsid w:val="006510AD"/>
    <w:rsid w:val="00653448"/>
    <w:rsid w:val="006537F3"/>
    <w:rsid w:val="006606D3"/>
    <w:rsid w:val="00661E9B"/>
    <w:rsid w:val="00662698"/>
    <w:rsid w:val="00663D37"/>
    <w:rsid w:val="006666F4"/>
    <w:rsid w:val="0066744F"/>
    <w:rsid w:val="00674881"/>
    <w:rsid w:val="0067626A"/>
    <w:rsid w:val="00681B9C"/>
    <w:rsid w:val="00684453"/>
    <w:rsid w:val="00685275"/>
    <w:rsid w:val="00685B7C"/>
    <w:rsid w:val="006906BC"/>
    <w:rsid w:val="00690B2F"/>
    <w:rsid w:val="00692D17"/>
    <w:rsid w:val="006931DE"/>
    <w:rsid w:val="006933F9"/>
    <w:rsid w:val="00694205"/>
    <w:rsid w:val="00694C8C"/>
    <w:rsid w:val="0069789D"/>
    <w:rsid w:val="006A0159"/>
    <w:rsid w:val="006A18F6"/>
    <w:rsid w:val="006A3CE8"/>
    <w:rsid w:val="006A472D"/>
    <w:rsid w:val="006A5CE9"/>
    <w:rsid w:val="006B17D1"/>
    <w:rsid w:val="006B5BC4"/>
    <w:rsid w:val="006B66C1"/>
    <w:rsid w:val="006B71A5"/>
    <w:rsid w:val="006C216D"/>
    <w:rsid w:val="006D02D6"/>
    <w:rsid w:val="006D2FEA"/>
    <w:rsid w:val="006D5AE6"/>
    <w:rsid w:val="006E0141"/>
    <w:rsid w:val="006E1350"/>
    <w:rsid w:val="006E6AE9"/>
    <w:rsid w:val="006F6EAF"/>
    <w:rsid w:val="0070228C"/>
    <w:rsid w:val="00703375"/>
    <w:rsid w:val="007039C4"/>
    <w:rsid w:val="00715420"/>
    <w:rsid w:val="0071578E"/>
    <w:rsid w:val="00715A5C"/>
    <w:rsid w:val="00717BCF"/>
    <w:rsid w:val="007239D6"/>
    <w:rsid w:val="00725CDD"/>
    <w:rsid w:val="00730B73"/>
    <w:rsid w:val="00731741"/>
    <w:rsid w:val="0073258D"/>
    <w:rsid w:val="007365BA"/>
    <w:rsid w:val="007440B9"/>
    <w:rsid w:val="00744294"/>
    <w:rsid w:val="0074679E"/>
    <w:rsid w:val="00747CDB"/>
    <w:rsid w:val="00757376"/>
    <w:rsid w:val="00764169"/>
    <w:rsid w:val="007645AA"/>
    <w:rsid w:val="00764874"/>
    <w:rsid w:val="00766962"/>
    <w:rsid w:val="00767726"/>
    <w:rsid w:val="00770C6D"/>
    <w:rsid w:val="00780B22"/>
    <w:rsid w:val="0078181D"/>
    <w:rsid w:val="00785792"/>
    <w:rsid w:val="00787A8F"/>
    <w:rsid w:val="00791F25"/>
    <w:rsid w:val="00792261"/>
    <w:rsid w:val="00796374"/>
    <w:rsid w:val="0079769E"/>
    <w:rsid w:val="007A29DE"/>
    <w:rsid w:val="007A3E02"/>
    <w:rsid w:val="007B0348"/>
    <w:rsid w:val="007B0D2E"/>
    <w:rsid w:val="007B225E"/>
    <w:rsid w:val="007B4D6B"/>
    <w:rsid w:val="007B4F98"/>
    <w:rsid w:val="007B6270"/>
    <w:rsid w:val="007C2352"/>
    <w:rsid w:val="007D066F"/>
    <w:rsid w:val="007D0A4D"/>
    <w:rsid w:val="007D53D9"/>
    <w:rsid w:val="007D5B18"/>
    <w:rsid w:val="007E3DB5"/>
    <w:rsid w:val="007F008D"/>
    <w:rsid w:val="007F10A2"/>
    <w:rsid w:val="007F267D"/>
    <w:rsid w:val="007F55D0"/>
    <w:rsid w:val="008048EF"/>
    <w:rsid w:val="00805882"/>
    <w:rsid w:val="00810ED7"/>
    <w:rsid w:val="008115B5"/>
    <w:rsid w:val="008153BF"/>
    <w:rsid w:val="00817342"/>
    <w:rsid w:val="00817F7D"/>
    <w:rsid w:val="008211D9"/>
    <w:rsid w:val="008223D4"/>
    <w:rsid w:val="00822442"/>
    <w:rsid w:val="00825023"/>
    <w:rsid w:val="008302AD"/>
    <w:rsid w:val="00834DE0"/>
    <w:rsid w:val="00844BEC"/>
    <w:rsid w:val="00844E53"/>
    <w:rsid w:val="00845DBE"/>
    <w:rsid w:val="008527D7"/>
    <w:rsid w:val="00853CBC"/>
    <w:rsid w:val="00855AA3"/>
    <w:rsid w:val="0085616C"/>
    <w:rsid w:val="008564D4"/>
    <w:rsid w:val="008570F9"/>
    <w:rsid w:val="00865416"/>
    <w:rsid w:val="00870080"/>
    <w:rsid w:val="008723D1"/>
    <w:rsid w:val="0088142B"/>
    <w:rsid w:val="008817FB"/>
    <w:rsid w:val="00887341"/>
    <w:rsid w:val="00887684"/>
    <w:rsid w:val="00891411"/>
    <w:rsid w:val="008959B3"/>
    <w:rsid w:val="00896FB7"/>
    <w:rsid w:val="008A248B"/>
    <w:rsid w:val="008A288E"/>
    <w:rsid w:val="008A4C49"/>
    <w:rsid w:val="008A4F30"/>
    <w:rsid w:val="008B2F53"/>
    <w:rsid w:val="008C2337"/>
    <w:rsid w:val="008C2646"/>
    <w:rsid w:val="008C29F0"/>
    <w:rsid w:val="008C35C0"/>
    <w:rsid w:val="008C4EF0"/>
    <w:rsid w:val="008C5080"/>
    <w:rsid w:val="008C5E80"/>
    <w:rsid w:val="008D45E9"/>
    <w:rsid w:val="008D58C6"/>
    <w:rsid w:val="008D669C"/>
    <w:rsid w:val="008E680B"/>
    <w:rsid w:val="008E77DD"/>
    <w:rsid w:val="008F01E4"/>
    <w:rsid w:val="008F164B"/>
    <w:rsid w:val="008F43A2"/>
    <w:rsid w:val="008F5408"/>
    <w:rsid w:val="008F5691"/>
    <w:rsid w:val="008F6262"/>
    <w:rsid w:val="008F6D8A"/>
    <w:rsid w:val="008F7261"/>
    <w:rsid w:val="00902E5A"/>
    <w:rsid w:val="0090609E"/>
    <w:rsid w:val="00912971"/>
    <w:rsid w:val="00915E17"/>
    <w:rsid w:val="00915F72"/>
    <w:rsid w:val="009163DB"/>
    <w:rsid w:val="00917356"/>
    <w:rsid w:val="00920F83"/>
    <w:rsid w:val="00921977"/>
    <w:rsid w:val="00923A4A"/>
    <w:rsid w:val="009259F1"/>
    <w:rsid w:val="00931103"/>
    <w:rsid w:val="009329DF"/>
    <w:rsid w:val="00933225"/>
    <w:rsid w:val="00940877"/>
    <w:rsid w:val="00940926"/>
    <w:rsid w:val="00940FE9"/>
    <w:rsid w:val="0094437C"/>
    <w:rsid w:val="00946EC8"/>
    <w:rsid w:val="00947272"/>
    <w:rsid w:val="00947358"/>
    <w:rsid w:val="009505B8"/>
    <w:rsid w:val="00950672"/>
    <w:rsid w:val="0095386F"/>
    <w:rsid w:val="00961CBF"/>
    <w:rsid w:val="00964090"/>
    <w:rsid w:val="0096589D"/>
    <w:rsid w:val="009674A0"/>
    <w:rsid w:val="00970DD6"/>
    <w:rsid w:val="009736C0"/>
    <w:rsid w:val="0097432D"/>
    <w:rsid w:val="00976EB5"/>
    <w:rsid w:val="00980F21"/>
    <w:rsid w:val="00981396"/>
    <w:rsid w:val="0098588F"/>
    <w:rsid w:val="00990150"/>
    <w:rsid w:val="009904EC"/>
    <w:rsid w:val="00990C7A"/>
    <w:rsid w:val="0099404B"/>
    <w:rsid w:val="00995BF8"/>
    <w:rsid w:val="00997015"/>
    <w:rsid w:val="009A1C3B"/>
    <w:rsid w:val="009A3474"/>
    <w:rsid w:val="009B1A41"/>
    <w:rsid w:val="009C305B"/>
    <w:rsid w:val="009C47F7"/>
    <w:rsid w:val="009D0299"/>
    <w:rsid w:val="009D09AA"/>
    <w:rsid w:val="009D5EE1"/>
    <w:rsid w:val="009D7681"/>
    <w:rsid w:val="009E394E"/>
    <w:rsid w:val="009E3C4A"/>
    <w:rsid w:val="009E5416"/>
    <w:rsid w:val="009E67BE"/>
    <w:rsid w:val="009F2A9D"/>
    <w:rsid w:val="009F2B80"/>
    <w:rsid w:val="009F7EF0"/>
    <w:rsid w:val="00A07BCB"/>
    <w:rsid w:val="00A10F1E"/>
    <w:rsid w:val="00A114B2"/>
    <w:rsid w:val="00A11BEC"/>
    <w:rsid w:val="00A133D6"/>
    <w:rsid w:val="00A21994"/>
    <w:rsid w:val="00A24E53"/>
    <w:rsid w:val="00A3433C"/>
    <w:rsid w:val="00A4084A"/>
    <w:rsid w:val="00A40BBF"/>
    <w:rsid w:val="00A41150"/>
    <w:rsid w:val="00A44676"/>
    <w:rsid w:val="00A44E54"/>
    <w:rsid w:val="00A504E3"/>
    <w:rsid w:val="00A53CC6"/>
    <w:rsid w:val="00A5418E"/>
    <w:rsid w:val="00A54460"/>
    <w:rsid w:val="00A567E5"/>
    <w:rsid w:val="00A6654A"/>
    <w:rsid w:val="00A703C1"/>
    <w:rsid w:val="00A746E9"/>
    <w:rsid w:val="00A80374"/>
    <w:rsid w:val="00A80782"/>
    <w:rsid w:val="00A838BF"/>
    <w:rsid w:val="00A91A90"/>
    <w:rsid w:val="00A91EB1"/>
    <w:rsid w:val="00A96061"/>
    <w:rsid w:val="00AA4888"/>
    <w:rsid w:val="00AB07DF"/>
    <w:rsid w:val="00AB2B22"/>
    <w:rsid w:val="00AB56C2"/>
    <w:rsid w:val="00AC2A60"/>
    <w:rsid w:val="00AC6A86"/>
    <w:rsid w:val="00AC7E1C"/>
    <w:rsid w:val="00AD2BE2"/>
    <w:rsid w:val="00AD357D"/>
    <w:rsid w:val="00AD374F"/>
    <w:rsid w:val="00AD733A"/>
    <w:rsid w:val="00AE085C"/>
    <w:rsid w:val="00AE75D1"/>
    <w:rsid w:val="00AF0B3F"/>
    <w:rsid w:val="00AF276B"/>
    <w:rsid w:val="00AF5057"/>
    <w:rsid w:val="00B02077"/>
    <w:rsid w:val="00B02244"/>
    <w:rsid w:val="00B055C0"/>
    <w:rsid w:val="00B06085"/>
    <w:rsid w:val="00B063C5"/>
    <w:rsid w:val="00B0719C"/>
    <w:rsid w:val="00B07DF8"/>
    <w:rsid w:val="00B136C1"/>
    <w:rsid w:val="00B13C0C"/>
    <w:rsid w:val="00B17C7D"/>
    <w:rsid w:val="00B2086B"/>
    <w:rsid w:val="00B24647"/>
    <w:rsid w:val="00B269BC"/>
    <w:rsid w:val="00B30EAF"/>
    <w:rsid w:val="00B34CAF"/>
    <w:rsid w:val="00B419C8"/>
    <w:rsid w:val="00B42D31"/>
    <w:rsid w:val="00B437A2"/>
    <w:rsid w:val="00B43BFD"/>
    <w:rsid w:val="00B46140"/>
    <w:rsid w:val="00B53860"/>
    <w:rsid w:val="00B55283"/>
    <w:rsid w:val="00B73C48"/>
    <w:rsid w:val="00B7421C"/>
    <w:rsid w:val="00B769D0"/>
    <w:rsid w:val="00B77B1D"/>
    <w:rsid w:val="00B77EBA"/>
    <w:rsid w:val="00B800CB"/>
    <w:rsid w:val="00B81B86"/>
    <w:rsid w:val="00B81F98"/>
    <w:rsid w:val="00B92D12"/>
    <w:rsid w:val="00B94E03"/>
    <w:rsid w:val="00B97A06"/>
    <w:rsid w:val="00BA0AF6"/>
    <w:rsid w:val="00BA0FA6"/>
    <w:rsid w:val="00BA1823"/>
    <w:rsid w:val="00BA217B"/>
    <w:rsid w:val="00BA3F83"/>
    <w:rsid w:val="00BB382F"/>
    <w:rsid w:val="00BB48FD"/>
    <w:rsid w:val="00BB76B6"/>
    <w:rsid w:val="00BC16E8"/>
    <w:rsid w:val="00BC351E"/>
    <w:rsid w:val="00BD04BD"/>
    <w:rsid w:val="00BD31B6"/>
    <w:rsid w:val="00BD40C8"/>
    <w:rsid w:val="00BD489C"/>
    <w:rsid w:val="00BD61B0"/>
    <w:rsid w:val="00BD750A"/>
    <w:rsid w:val="00BE0F96"/>
    <w:rsid w:val="00BE1335"/>
    <w:rsid w:val="00BE275E"/>
    <w:rsid w:val="00BE57D6"/>
    <w:rsid w:val="00BF227F"/>
    <w:rsid w:val="00BF6D80"/>
    <w:rsid w:val="00BF7244"/>
    <w:rsid w:val="00BF79BB"/>
    <w:rsid w:val="00C01E11"/>
    <w:rsid w:val="00C02748"/>
    <w:rsid w:val="00C0564E"/>
    <w:rsid w:val="00C10DD1"/>
    <w:rsid w:val="00C11457"/>
    <w:rsid w:val="00C15F1C"/>
    <w:rsid w:val="00C16AB5"/>
    <w:rsid w:val="00C24768"/>
    <w:rsid w:val="00C318D7"/>
    <w:rsid w:val="00C3351F"/>
    <w:rsid w:val="00C340D2"/>
    <w:rsid w:val="00C36406"/>
    <w:rsid w:val="00C37A60"/>
    <w:rsid w:val="00C41F74"/>
    <w:rsid w:val="00C42034"/>
    <w:rsid w:val="00C44006"/>
    <w:rsid w:val="00C55367"/>
    <w:rsid w:val="00C57F54"/>
    <w:rsid w:val="00C64DEB"/>
    <w:rsid w:val="00C74F3E"/>
    <w:rsid w:val="00C8656C"/>
    <w:rsid w:val="00C901B6"/>
    <w:rsid w:val="00C97779"/>
    <w:rsid w:val="00CA02DE"/>
    <w:rsid w:val="00CA3B60"/>
    <w:rsid w:val="00CA4736"/>
    <w:rsid w:val="00CA5C4A"/>
    <w:rsid w:val="00CA5D4D"/>
    <w:rsid w:val="00CA775E"/>
    <w:rsid w:val="00CB0B64"/>
    <w:rsid w:val="00CB2E5D"/>
    <w:rsid w:val="00CB3F5D"/>
    <w:rsid w:val="00CB4C7D"/>
    <w:rsid w:val="00CB5079"/>
    <w:rsid w:val="00CB6A2C"/>
    <w:rsid w:val="00CC31CE"/>
    <w:rsid w:val="00CC57E8"/>
    <w:rsid w:val="00CD76C8"/>
    <w:rsid w:val="00CE6075"/>
    <w:rsid w:val="00CE642B"/>
    <w:rsid w:val="00CF1D42"/>
    <w:rsid w:val="00CF4349"/>
    <w:rsid w:val="00CF68E4"/>
    <w:rsid w:val="00CF767F"/>
    <w:rsid w:val="00CF7F4E"/>
    <w:rsid w:val="00D12E2E"/>
    <w:rsid w:val="00D12F51"/>
    <w:rsid w:val="00D14673"/>
    <w:rsid w:val="00D17D17"/>
    <w:rsid w:val="00D22C14"/>
    <w:rsid w:val="00D23CCD"/>
    <w:rsid w:val="00D27DD6"/>
    <w:rsid w:val="00D33922"/>
    <w:rsid w:val="00D33CAC"/>
    <w:rsid w:val="00D34D93"/>
    <w:rsid w:val="00D36DF6"/>
    <w:rsid w:val="00D375D0"/>
    <w:rsid w:val="00D5548C"/>
    <w:rsid w:val="00D555AB"/>
    <w:rsid w:val="00D56B93"/>
    <w:rsid w:val="00D56C94"/>
    <w:rsid w:val="00D570E1"/>
    <w:rsid w:val="00D61AB3"/>
    <w:rsid w:val="00D62989"/>
    <w:rsid w:val="00D640E0"/>
    <w:rsid w:val="00D64109"/>
    <w:rsid w:val="00D6499D"/>
    <w:rsid w:val="00D64F86"/>
    <w:rsid w:val="00D65C74"/>
    <w:rsid w:val="00D66D02"/>
    <w:rsid w:val="00D71479"/>
    <w:rsid w:val="00D8090D"/>
    <w:rsid w:val="00D81634"/>
    <w:rsid w:val="00D84B1F"/>
    <w:rsid w:val="00D84EF4"/>
    <w:rsid w:val="00D868B2"/>
    <w:rsid w:val="00D870B0"/>
    <w:rsid w:val="00D9146B"/>
    <w:rsid w:val="00D93257"/>
    <w:rsid w:val="00D943E1"/>
    <w:rsid w:val="00D9550F"/>
    <w:rsid w:val="00DA02F2"/>
    <w:rsid w:val="00DA13CC"/>
    <w:rsid w:val="00DA58F0"/>
    <w:rsid w:val="00DA6537"/>
    <w:rsid w:val="00DB0388"/>
    <w:rsid w:val="00DB0861"/>
    <w:rsid w:val="00DB0D7B"/>
    <w:rsid w:val="00DB28AA"/>
    <w:rsid w:val="00DC04A8"/>
    <w:rsid w:val="00DC162F"/>
    <w:rsid w:val="00DC2786"/>
    <w:rsid w:val="00DC27BA"/>
    <w:rsid w:val="00DC2F14"/>
    <w:rsid w:val="00DC6D08"/>
    <w:rsid w:val="00DC78C0"/>
    <w:rsid w:val="00DD59DA"/>
    <w:rsid w:val="00DE0B63"/>
    <w:rsid w:val="00DE0C2F"/>
    <w:rsid w:val="00DE1B67"/>
    <w:rsid w:val="00DE31F2"/>
    <w:rsid w:val="00DE71C3"/>
    <w:rsid w:val="00DF15DF"/>
    <w:rsid w:val="00DF66C1"/>
    <w:rsid w:val="00E02D70"/>
    <w:rsid w:val="00E0677C"/>
    <w:rsid w:val="00E1236E"/>
    <w:rsid w:val="00E222E9"/>
    <w:rsid w:val="00E24199"/>
    <w:rsid w:val="00E31E54"/>
    <w:rsid w:val="00E35A1A"/>
    <w:rsid w:val="00E40ACF"/>
    <w:rsid w:val="00E4217C"/>
    <w:rsid w:val="00E42AB9"/>
    <w:rsid w:val="00E436F0"/>
    <w:rsid w:val="00E44248"/>
    <w:rsid w:val="00E44AD8"/>
    <w:rsid w:val="00E50AE5"/>
    <w:rsid w:val="00E51BAA"/>
    <w:rsid w:val="00E5236F"/>
    <w:rsid w:val="00E566F5"/>
    <w:rsid w:val="00E57693"/>
    <w:rsid w:val="00E6337B"/>
    <w:rsid w:val="00E635B5"/>
    <w:rsid w:val="00E65CD9"/>
    <w:rsid w:val="00E662E7"/>
    <w:rsid w:val="00E665D5"/>
    <w:rsid w:val="00E66905"/>
    <w:rsid w:val="00E738BC"/>
    <w:rsid w:val="00E75B11"/>
    <w:rsid w:val="00E779FD"/>
    <w:rsid w:val="00E8515B"/>
    <w:rsid w:val="00E85B87"/>
    <w:rsid w:val="00E85DD4"/>
    <w:rsid w:val="00E87546"/>
    <w:rsid w:val="00E87B9D"/>
    <w:rsid w:val="00E915E9"/>
    <w:rsid w:val="00E943F0"/>
    <w:rsid w:val="00E95D97"/>
    <w:rsid w:val="00E96486"/>
    <w:rsid w:val="00E97C86"/>
    <w:rsid w:val="00EA0005"/>
    <w:rsid w:val="00EA7AF5"/>
    <w:rsid w:val="00EA7C4B"/>
    <w:rsid w:val="00EB0BEA"/>
    <w:rsid w:val="00EB15F1"/>
    <w:rsid w:val="00EC1157"/>
    <w:rsid w:val="00EC2BCA"/>
    <w:rsid w:val="00EC340F"/>
    <w:rsid w:val="00EC7B17"/>
    <w:rsid w:val="00ED0FAB"/>
    <w:rsid w:val="00ED3838"/>
    <w:rsid w:val="00ED590F"/>
    <w:rsid w:val="00EE057A"/>
    <w:rsid w:val="00EE7DDB"/>
    <w:rsid w:val="00F03DD5"/>
    <w:rsid w:val="00F1220B"/>
    <w:rsid w:val="00F134BF"/>
    <w:rsid w:val="00F142FE"/>
    <w:rsid w:val="00F239A2"/>
    <w:rsid w:val="00F2471F"/>
    <w:rsid w:val="00F25B7B"/>
    <w:rsid w:val="00F31D8A"/>
    <w:rsid w:val="00F31E17"/>
    <w:rsid w:val="00F327B2"/>
    <w:rsid w:val="00F370C5"/>
    <w:rsid w:val="00F419E9"/>
    <w:rsid w:val="00F46A80"/>
    <w:rsid w:val="00F46B79"/>
    <w:rsid w:val="00F50D4F"/>
    <w:rsid w:val="00F5169F"/>
    <w:rsid w:val="00F52851"/>
    <w:rsid w:val="00F53B11"/>
    <w:rsid w:val="00F611C1"/>
    <w:rsid w:val="00F679B6"/>
    <w:rsid w:val="00F736D6"/>
    <w:rsid w:val="00F75077"/>
    <w:rsid w:val="00F77C83"/>
    <w:rsid w:val="00F84015"/>
    <w:rsid w:val="00F84E7B"/>
    <w:rsid w:val="00F8652A"/>
    <w:rsid w:val="00F972C0"/>
    <w:rsid w:val="00FA0DEC"/>
    <w:rsid w:val="00FA3F94"/>
    <w:rsid w:val="00FB13A5"/>
    <w:rsid w:val="00FB2B75"/>
    <w:rsid w:val="00FB7789"/>
    <w:rsid w:val="00FC6485"/>
    <w:rsid w:val="00FD33BD"/>
    <w:rsid w:val="00FD43F4"/>
    <w:rsid w:val="00FE060A"/>
    <w:rsid w:val="00FE419D"/>
    <w:rsid w:val="00FF4351"/>
    <w:rsid w:val="00FF67C7"/>
    <w:rsid w:val="01D0FA9E"/>
    <w:rsid w:val="3F3AF663"/>
    <w:rsid w:val="5FCC5EF0"/>
    <w:rsid w:val="7945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20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994"/>
    <w:pPr>
      <w:spacing w:after="240" w:line="300" w:lineRule="auto"/>
    </w:pPr>
    <w:rPr>
      <w:rFonts w:asciiTheme="minorHAnsi" w:hAnsiTheme="minorHAns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1994"/>
    <w:pPr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E0B6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21994"/>
    <w:rPr>
      <w:rFonts w:asciiTheme="minorHAnsi" w:hAnsiTheme="minorHAnsi"/>
      <w:b/>
      <w:bCs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E0B63"/>
    <w:rPr>
      <w:rFonts w:ascii="Arial" w:hAnsi="Arial"/>
      <w:b/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D43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FD43F4"/>
    <w:rPr>
      <w:rFonts w:eastAsia="Times New Roman"/>
      <w:lang w:val="pl-PL" w:eastAsia="pl-PL"/>
    </w:rPr>
  </w:style>
  <w:style w:type="character" w:styleId="Odwoanieprzypisudolnego">
    <w:name w:val="footnote reference"/>
    <w:basedOn w:val="Domylnaczcionkaakapitu"/>
    <w:semiHidden/>
    <w:rsid w:val="00FD43F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D43F4"/>
    <w:rPr>
      <w:b/>
    </w:rPr>
  </w:style>
  <w:style w:type="paragraph" w:styleId="Stopka">
    <w:name w:val="footer"/>
    <w:basedOn w:val="Normalny"/>
    <w:link w:val="StopkaZnak"/>
    <w:uiPriority w:val="99"/>
    <w:rsid w:val="00FD43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85B87"/>
    <w:rPr>
      <w:rFonts w:eastAsia="Times New Roman"/>
      <w:sz w:val="22"/>
    </w:rPr>
  </w:style>
  <w:style w:type="character" w:styleId="Numerstrony">
    <w:name w:val="page number"/>
    <w:basedOn w:val="Domylnaczcionkaakapitu"/>
    <w:uiPriority w:val="99"/>
    <w:rsid w:val="00FD43F4"/>
    <w:rPr>
      <w:rFonts w:cs="Times New Roman"/>
    </w:rPr>
  </w:style>
  <w:style w:type="character" w:styleId="Hipercze">
    <w:name w:val="Hyperlink"/>
    <w:basedOn w:val="Domylnaczcionkaakapitu"/>
    <w:uiPriority w:val="99"/>
    <w:rsid w:val="00FD43F4"/>
    <w:rPr>
      <w:color w:val="505050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FD43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069BB"/>
    <w:rPr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21994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A21994"/>
    <w:rPr>
      <w:rFonts w:asciiTheme="minorHAnsi" w:hAnsiTheme="minorHAnsi"/>
      <w:b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FD43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69BB"/>
    <w:rPr>
      <w:sz w:val="24"/>
      <w:szCs w:val="22"/>
    </w:rPr>
  </w:style>
  <w:style w:type="character" w:styleId="Odwoaniedokomentarza">
    <w:name w:val="annotation reference"/>
    <w:basedOn w:val="Domylnaczcionkaakapitu"/>
    <w:uiPriority w:val="99"/>
    <w:rsid w:val="00FD43F4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FD43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D0FAB"/>
    <w:rPr>
      <w:rFonts w:eastAsia="Times New Roman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D4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BB"/>
    <w:rPr>
      <w:rFonts w:eastAsia="Times New Roman"/>
      <w:b/>
      <w:bCs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D43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9BB"/>
    <w:rPr>
      <w:sz w:val="0"/>
      <w:szCs w:val="0"/>
    </w:rPr>
  </w:style>
  <w:style w:type="paragraph" w:customStyle="1" w:styleId="Tekstpodstawowy21">
    <w:name w:val="Tekst podstawowy 21"/>
    <w:basedOn w:val="Normalny"/>
    <w:rsid w:val="00054E82"/>
    <w:pPr>
      <w:suppressAutoHyphens/>
    </w:pPr>
    <w:rPr>
      <w:sz w:val="28"/>
      <w:szCs w:val="24"/>
      <w:lang w:eastAsia="ar-SA"/>
    </w:rPr>
  </w:style>
  <w:style w:type="character" w:customStyle="1" w:styleId="ZnakZnak">
    <w:name w:val="Znak Znak"/>
    <w:rsid w:val="00474DCD"/>
    <w:rPr>
      <w:lang w:val="pl-PL" w:eastAsia="pl-PL"/>
    </w:rPr>
  </w:style>
  <w:style w:type="paragraph" w:customStyle="1" w:styleId="Guidelines2">
    <w:name w:val="Guidelines 2"/>
    <w:basedOn w:val="Normalny"/>
    <w:rsid w:val="00DE0B63"/>
    <w:pPr>
      <w:widowControl w:val="0"/>
      <w:spacing w:before="240"/>
      <w:jc w:val="both"/>
    </w:pPr>
    <w:rPr>
      <w:b/>
      <w:bCs/>
      <w:smallCaps/>
      <w:szCs w:val="24"/>
      <w:lang w:val="en-GB"/>
    </w:rPr>
  </w:style>
  <w:style w:type="paragraph" w:styleId="Poprawka">
    <w:name w:val="Revision"/>
    <w:hidden/>
    <w:uiPriority w:val="99"/>
    <w:semiHidden/>
    <w:rsid w:val="000C0E05"/>
    <w:rPr>
      <w:sz w:val="24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990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904EC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rsid w:val="009904EC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E6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69BB"/>
    <w:rPr>
      <w:sz w:val="24"/>
      <w:szCs w:val="22"/>
    </w:rPr>
  </w:style>
  <w:style w:type="paragraph" w:styleId="Bezodstpw">
    <w:name w:val="No Spacing"/>
    <w:uiPriority w:val="1"/>
    <w:qFormat/>
    <w:rsid w:val="00AF0B3F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21994"/>
    <w:pPr>
      <w:ind w:left="720"/>
      <w:contextualSpacing/>
    </w:pPr>
    <w:rPr>
      <w:rFonts w:ascii="Calibri" w:hAnsi="Calibri"/>
    </w:rPr>
  </w:style>
  <w:style w:type="paragraph" w:customStyle="1" w:styleId="Przypis">
    <w:name w:val="Przypis"/>
    <w:basedOn w:val="Tekstprzypisudolnego"/>
    <w:link w:val="PrzypisZnak"/>
    <w:qFormat/>
    <w:rsid w:val="00A21994"/>
    <w:pPr>
      <w:spacing w:after="0"/>
    </w:pPr>
    <w:rPr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1994"/>
    <w:rPr>
      <w:color w:val="605E5C"/>
      <w:shd w:val="clear" w:color="auto" w:fill="E1DFDD"/>
    </w:rPr>
  </w:style>
  <w:style w:type="character" w:customStyle="1" w:styleId="PrzypisZnak">
    <w:name w:val="Przypis Znak"/>
    <w:basedOn w:val="TekstprzypisudolnegoZnak"/>
    <w:link w:val="Przypis"/>
    <w:rsid w:val="00A21994"/>
    <w:rPr>
      <w:rFonts w:asciiTheme="minorHAnsi" w:eastAsia="Times New Roman" w:hAnsiTheme="minorHAnsi"/>
      <w:sz w:val="22"/>
      <w:lang w:val="pl-PL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34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994"/>
    <w:pPr>
      <w:spacing w:after="240" w:line="300" w:lineRule="auto"/>
    </w:pPr>
    <w:rPr>
      <w:rFonts w:asciiTheme="minorHAnsi" w:hAnsiTheme="minorHAns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1994"/>
    <w:pPr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E0B6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21994"/>
    <w:rPr>
      <w:rFonts w:asciiTheme="minorHAnsi" w:hAnsiTheme="minorHAnsi"/>
      <w:b/>
      <w:bCs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E0B63"/>
    <w:rPr>
      <w:rFonts w:ascii="Arial" w:hAnsi="Arial"/>
      <w:b/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D43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FD43F4"/>
    <w:rPr>
      <w:rFonts w:eastAsia="Times New Roman"/>
      <w:lang w:val="pl-PL" w:eastAsia="pl-PL"/>
    </w:rPr>
  </w:style>
  <w:style w:type="character" w:styleId="Odwoanieprzypisudolnego">
    <w:name w:val="footnote reference"/>
    <w:basedOn w:val="Domylnaczcionkaakapitu"/>
    <w:semiHidden/>
    <w:rsid w:val="00FD43F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D43F4"/>
    <w:rPr>
      <w:b/>
    </w:rPr>
  </w:style>
  <w:style w:type="paragraph" w:styleId="Stopka">
    <w:name w:val="footer"/>
    <w:basedOn w:val="Normalny"/>
    <w:link w:val="StopkaZnak"/>
    <w:uiPriority w:val="99"/>
    <w:rsid w:val="00FD43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85B87"/>
    <w:rPr>
      <w:rFonts w:eastAsia="Times New Roman"/>
      <w:sz w:val="22"/>
    </w:rPr>
  </w:style>
  <w:style w:type="character" w:styleId="Numerstrony">
    <w:name w:val="page number"/>
    <w:basedOn w:val="Domylnaczcionkaakapitu"/>
    <w:uiPriority w:val="99"/>
    <w:rsid w:val="00FD43F4"/>
    <w:rPr>
      <w:rFonts w:cs="Times New Roman"/>
    </w:rPr>
  </w:style>
  <w:style w:type="character" w:styleId="Hipercze">
    <w:name w:val="Hyperlink"/>
    <w:basedOn w:val="Domylnaczcionkaakapitu"/>
    <w:uiPriority w:val="99"/>
    <w:rsid w:val="00FD43F4"/>
    <w:rPr>
      <w:color w:val="505050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FD43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069BB"/>
    <w:rPr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21994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A21994"/>
    <w:rPr>
      <w:rFonts w:asciiTheme="minorHAnsi" w:hAnsiTheme="minorHAnsi"/>
      <w:b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FD43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69BB"/>
    <w:rPr>
      <w:sz w:val="24"/>
      <w:szCs w:val="22"/>
    </w:rPr>
  </w:style>
  <w:style w:type="character" w:styleId="Odwoaniedokomentarza">
    <w:name w:val="annotation reference"/>
    <w:basedOn w:val="Domylnaczcionkaakapitu"/>
    <w:uiPriority w:val="99"/>
    <w:rsid w:val="00FD43F4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FD43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D0FAB"/>
    <w:rPr>
      <w:rFonts w:eastAsia="Times New Roman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D4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BB"/>
    <w:rPr>
      <w:rFonts w:eastAsia="Times New Roman"/>
      <w:b/>
      <w:bCs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D43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9BB"/>
    <w:rPr>
      <w:sz w:val="0"/>
      <w:szCs w:val="0"/>
    </w:rPr>
  </w:style>
  <w:style w:type="paragraph" w:customStyle="1" w:styleId="Tekstpodstawowy21">
    <w:name w:val="Tekst podstawowy 21"/>
    <w:basedOn w:val="Normalny"/>
    <w:rsid w:val="00054E82"/>
    <w:pPr>
      <w:suppressAutoHyphens/>
    </w:pPr>
    <w:rPr>
      <w:sz w:val="28"/>
      <w:szCs w:val="24"/>
      <w:lang w:eastAsia="ar-SA"/>
    </w:rPr>
  </w:style>
  <w:style w:type="character" w:customStyle="1" w:styleId="ZnakZnak">
    <w:name w:val="Znak Znak"/>
    <w:rsid w:val="00474DCD"/>
    <w:rPr>
      <w:lang w:val="pl-PL" w:eastAsia="pl-PL"/>
    </w:rPr>
  </w:style>
  <w:style w:type="paragraph" w:customStyle="1" w:styleId="Guidelines2">
    <w:name w:val="Guidelines 2"/>
    <w:basedOn w:val="Normalny"/>
    <w:rsid w:val="00DE0B63"/>
    <w:pPr>
      <w:widowControl w:val="0"/>
      <w:spacing w:before="240"/>
      <w:jc w:val="both"/>
    </w:pPr>
    <w:rPr>
      <w:b/>
      <w:bCs/>
      <w:smallCaps/>
      <w:szCs w:val="24"/>
      <w:lang w:val="en-GB"/>
    </w:rPr>
  </w:style>
  <w:style w:type="paragraph" w:styleId="Poprawka">
    <w:name w:val="Revision"/>
    <w:hidden/>
    <w:uiPriority w:val="99"/>
    <w:semiHidden/>
    <w:rsid w:val="000C0E05"/>
    <w:rPr>
      <w:sz w:val="24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990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904EC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rsid w:val="009904EC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E6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69BB"/>
    <w:rPr>
      <w:sz w:val="24"/>
      <w:szCs w:val="22"/>
    </w:rPr>
  </w:style>
  <w:style w:type="paragraph" w:styleId="Bezodstpw">
    <w:name w:val="No Spacing"/>
    <w:uiPriority w:val="1"/>
    <w:qFormat/>
    <w:rsid w:val="00AF0B3F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21994"/>
    <w:pPr>
      <w:ind w:left="720"/>
      <w:contextualSpacing/>
    </w:pPr>
    <w:rPr>
      <w:rFonts w:ascii="Calibri" w:hAnsi="Calibri"/>
    </w:rPr>
  </w:style>
  <w:style w:type="paragraph" w:customStyle="1" w:styleId="Przypis">
    <w:name w:val="Przypis"/>
    <w:basedOn w:val="Tekstprzypisudolnego"/>
    <w:link w:val="PrzypisZnak"/>
    <w:qFormat/>
    <w:rsid w:val="00A21994"/>
    <w:pPr>
      <w:spacing w:after="0"/>
    </w:pPr>
    <w:rPr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1994"/>
    <w:rPr>
      <w:color w:val="605E5C"/>
      <w:shd w:val="clear" w:color="auto" w:fill="E1DFDD"/>
    </w:rPr>
  </w:style>
  <w:style w:type="character" w:customStyle="1" w:styleId="PrzypisZnak">
    <w:name w:val="Przypis Znak"/>
    <w:basedOn w:val="TekstprzypisudolnegoZnak"/>
    <w:link w:val="Przypis"/>
    <w:rsid w:val="00A21994"/>
    <w:rPr>
      <w:rFonts w:asciiTheme="minorHAnsi" w:eastAsia="Times New Roman" w:hAnsiTheme="minorHAnsi"/>
      <w:sz w:val="22"/>
      <w:lang w:val="pl-PL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6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witkac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2CD68-D7AF-417D-A98C-63476042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3091</Words>
  <Characters>20615</Characters>
  <Application>Microsoft Office Word</Application>
  <DocSecurity>0</DocSecurity>
  <Lines>171</Lines>
  <Paragraphs>47</Paragraphs>
  <ScaleCrop>false</ScaleCrop>
  <Company>Urząd Miasta Stołecznego Warszawy</Company>
  <LinksUpToDate>false</LinksUpToDate>
  <CharactersWithSpaces>23659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Katarzyna Robak</dc:creator>
  <cp:keywords/>
  <dc:description/>
  <cp:lastModifiedBy>Muszelik Tomasz</cp:lastModifiedBy>
  <cp:revision>5</cp:revision>
  <cp:lastPrinted>2025-04-14T12:18:00Z</cp:lastPrinted>
  <dcterms:created xsi:type="dcterms:W3CDTF">2025-04-23T06:22:00Z</dcterms:created>
  <dcterms:modified xsi:type="dcterms:W3CDTF">2025-04-23T13:41:00Z</dcterms:modified>
</cp:coreProperties>
</file>