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557" w:rsidRPr="00282557" w:rsidRDefault="00282557" w:rsidP="00282557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                                                                                                                                                             Druk nr 316                                                                                          </w:t>
      </w:r>
    </w:p>
    <w:p w:rsidR="00282557" w:rsidRDefault="00282557" w:rsidP="00282557">
      <w:pPr>
        <w:spacing w:line="276" w:lineRule="auto"/>
        <w:rPr>
          <w:rFonts w:cs="Arial"/>
          <w:b/>
          <w:szCs w:val="22"/>
        </w:rPr>
      </w:pPr>
    </w:p>
    <w:p w:rsidR="00282557" w:rsidRDefault="00282557" w:rsidP="00282557">
      <w:pPr>
        <w:suppressAutoHyphens/>
        <w:spacing w:line="276" w:lineRule="auto"/>
        <w:rPr>
          <w:rFonts w:cs="Arial"/>
          <w:b/>
          <w:bCs/>
          <w:szCs w:val="22"/>
          <w:u w:val="single"/>
          <w:lang w:eastAsia="ar-SA"/>
        </w:rPr>
      </w:pPr>
      <w:r>
        <w:rPr>
          <w:rFonts w:cs="Arial"/>
          <w:b/>
          <w:bCs/>
          <w:szCs w:val="22"/>
          <w:u w:val="single"/>
          <w:lang w:eastAsia="ar-SA"/>
        </w:rPr>
        <w:t>Proponowany porządek obrad:</w:t>
      </w:r>
    </w:p>
    <w:p w:rsidR="00282557" w:rsidRDefault="00282557" w:rsidP="00282557">
      <w:pPr>
        <w:pStyle w:val="Akapitzlist"/>
        <w:numPr>
          <w:ilvl w:val="0"/>
          <w:numId w:val="4"/>
        </w:numPr>
        <w:spacing w:after="0" w:line="240" w:lineRule="auto"/>
        <w:rPr>
          <w:szCs w:val="22"/>
        </w:rPr>
      </w:pPr>
      <w:r>
        <w:rPr>
          <w:szCs w:val="22"/>
        </w:rPr>
        <w:t>Otwarcie Sesji.</w:t>
      </w:r>
    </w:p>
    <w:p w:rsidR="00282557" w:rsidRDefault="00282557" w:rsidP="00282557">
      <w:pPr>
        <w:pStyle w:val="Akapitzlist"/>
        <w:numPr>
          <w:ilvl w:val="0"/>
          <w:numId w:val="4"/>
        </w:numPr>
        <w:spacing w:after="0" w:line="240" w:lineRule="auto"/>
        <w:rPr>
          <w:szCs w:val="22"/>
        </w:rPr>
      </w:pPr>
      <w:r>
        <w:rPr>
          <w:szCs w:val="22"/>
        </w:rPr>
        <w:t>Przyjęcie porządku obrad.</w:t>
      </w:r>
    </w:p>
    <w:p w:rsidR="00282557" w:rsidRDefault="00282557" w:rsidP="00282557">
      <w:pPr>
        <w:pStyle w:val="Akapitzlist"/>
        <w:numPr>
          <w:ilvl w:val="0"/>
          <w:numId w:val="4"/>
        </w:numPr>
        <w:spacing w:after="160" w:line="256" w:lineRule="auto"/>
        <w:rPr>
          <w:rFonts w:cstheme="minorHAnsi"/>
        </w:rPr>
      </w:pPr>
      <w:r>
        <w:rPr>
          <w:rFonts w:cstheme="minorHAnsi"/>
        </w:rPr>
        <w:t xml:space="preserve">Przyjęcie protokołów: nr XLIX cz. 2 z dnia 22.06.2022 r., nr L z dnia 22.06.2022 r., nr LI z dnia 13.07.2022 r., nr LI cz. 2 z dnia 09.08.2022 r., nr LII z dnia 17.08.2022 r., nr LIII z dnia 06.09.2022 r., nr LII cz. 2 z dnia 14.09.2022 r.; </w:t>
      </w:r>
    </w:p>
    <w:p w:rsidR="00282557" w:rsidRDefault="00282557" w:rsidP="00282557">
      <w:pPr>
        <w:pStyle w:val="Akapitzlist"/>
        <w:numPr>
          <w:ilvl w:val="0"/>
          <w:numId w:val="4"/>
        </w:numPr>
        <w:spacing w:after="160" w:line="256" w:lineRule="auto"/>
        <w:rPr>
          <w:rFonts w:cstheme="minorHAnsi"/>
        </w:rPr>
      </w:pPr>
      <w:r>
        <w:rPr>
          <w:rFonts w:cstheme="minorHAnsi"/>
        </w:rPr>
        <w:t xml:space="preserve">Projekt uchwały Rady Dzielnicy Praga-Północ m.st. Warszawy w sprawie wstępnego projektu załącznika dzielnicowego do projektu uchwały budżetowej m.st. Warszawy na 2023 r. w części dotyczącej dzielnicy Praga-Północ </w:t>
      </w:r>
      <w:r>
        <w:rPr>
          <w:rFonts w:cstheme="minorHAnsi"/>
          <w:b/>
        </w:rPr>
        <w:t>(druk nr 317)</w:t>
      </w:r>
      <w:r>
        <w:rPr>
          <w:rFonts w:cstheme="minorHAnsi"/>
        </w:rPr>
        <w:t>.</w:t>
      </w:r>
    </w:p>
    <w:p w:rsidR="00282557" w:rsidRDefault="00282557" w:rsidP="00282557">
      <w:pPr>
        <w:pStyle w:val="Akapitzlist"/>
        <w:numPr>
          <w:ilvl w:val="0"/>
          <w:numId w:val="4"/>
        </w:numPr>
        <w:spacing w:after="160" w:line="256" w:lineRule="auto"/>
        <w:rPr>
          <w:rFonts w:cstheme="minorHAnsi"/>
        </w:rPr>
      </w:pPr>
      <w:r>
        <w:rPr>
          <w:rFonts w:cstheme="minorHAnsi"/>
        </w:rPr>
        <w:t xml:space="preserve">Projekt uchwały Rady Dzielnicy Praga-Północ m.st. Warszawy w sprawie zaopiniowania zmian w załączniku Dzielnicy Praga-Północ Miasta Stołecznego Warszawy do Uchwały LVIII/1830/2021 Rady Miasta Stołecznego Warszawy z dnia 16 grudnia 2021 r. w sprawie budżetu Miasta Stołecznego Warszawy na 2022 rok z późniejszymi zmianami </w:t>
      </w:r>
      <w:r>
        <w:rPr>
          <w:rFonts w:cstheme="minorHAnsi"/>
          <w:b/>
        </w:rPr>
        <w:t>(druk nr 318)</w:t>
      </w:r>
      <w:r>
        <w:rPr>
          <w:rFonts w:cstheme="minorHAnsi"/>
        </w:rPr>
        <w:t>.</w:t>
      </w:r>
    </w:p>
    <w:p w:rsidR="00282557" w:rsidRDefault="00282557" w:rsidP="00282557">
      <w:pPr>
        <w:pStyle w:val="Akapitzlist"/>
        <w:numPr>
          <w:ilvl w:val="0"/>
          <w:numId w:val="4"/>
        </w:numPr>
        <w:spacing w:after="160" w:line="256" w:lineRule="auto"/>
        <w:rPr>
          <w:rFonts w:cstheme="minorHAnsi"/>
        </w:rPr>
      </w:pPr>
      <w:r>
        <w:rPr>
          <w:rFonts w:cstheme="minorHAnsi"/>
        </w:rPr>
        <w:t xml:space="preserve">Projekt uchwały Rady Dzielnicy Praga-Północ m.st. Warszawy w sprawie wydania opinii na temat projektu uchwały Rady m.st. Warszawy w sprawie miejscowego planu zagospodarowania przestrzennego Michałowa i </w:t>
      </w:r>
      <w:proofErr w:type="spellStart"/>
      <w:r>
        <w:rPr>
          <w:rFonts w:cstheme="minorHAnsi"/>
        </w:rPr>
        <w:t>Szmulowizny</w:t>
      </w:r>
      <w:proofErr w:type="spellEnd"/>
      <w:r>
        <w:rPr>
          <w:rFonts w:cstheme="minorHAnsi"/>
        </w:rPr>
        <w:t xml:space="preserve"> w rejonie ulicy Objazdowej </w:t>
      </w:r>
      <w:r>
        <w:rPr>
          <w:rFonts w:cstheme="minorHAnsi"/>
          <w:b/>
        </w:rPr>
        <w:t>(druk nr 319)</w:t>
      </w:r>
      <w:r>
        <w:rPr>
          <w:rFonts w:cstheme="minorHAnsi"/>
        </w:rPr>
        <w:t>.</w:t>
      </w:r>
    </w:p>
    <w:p w:rsidR="00282557" w:rsidRDefault="00282557" w:rsidP="00282557">
      <w:pPr>
        <w:pStyle w:val="Akapitzlist"/>
        <w:numPr>
          <w:ilvl w:val="0"/>
          <w:numId w:val="4"/>
        </w:numPr>
        <w:spacing w:after="160" w:line="256" w:lineRule="auto"/>
        <w:rPr>
          <w:rFonts w:cstheme="minorHAnsi"/>
        </w:rPr>
      </w:pPr>
      <w:r>
        <w:rPr>
          <w:rFonts w:cstheme="minorHAnsi"/>
          <w:color w:val="000000" w:themeColor="text1"/>
        </w:rPr>
        <w:t xml:space="preserve">Projekt uchwały Rady Dzielnicy Praga-Północ m.st. Warszawy w sprawie </w:t>
      </w:r>
      <w:r>
        <w:t xml:space="preserve">zaopiniowania projektu uchwały Rady m.st. Warszawy zmieniającej uchwałę nr LXXX/2048/2014 Rady m.st. Warszawy z dnia 3 kwietnia 2014 r. w sprawie przystąpienia do sporządzenia miejscowego planu zagospodarowania przestrzennego rejonu Golędzinowa </w:t>
      </w:r>
      <w:r>
        <w:rPr>
          <w:rFonts w:cstheme="minorHAnsi"/>
          <w:b/>
        </w:rPr>
        <w:t>(druk nr 320)</w:t>
      </w:r>
      <w:r>
        <w:t>.</w:t>
      </w:r>
    </w:p>
    <w:p w:rsidR="00282557" w:rsidRDefault="00282557" w:rsidP="00282557">
      <w:pPr>
        <w:pStyle w:val="Akapitzlist"/>
        <w:numPr>
          <w:ilvl w:val="0"/>
          <w:numId w:val="4"/>
        </w:numPr>
        <w:spacing w:after="160" w:line="256" w:lineRule="auto"/>
        <w:rPr>
          <w:rFonts w:cstheme="minorHAnsi"/>
        </w:rPr>
      </w:pPr>
      <w:r>
        <w:rPr>
          <w:rFonts w:cstheme="minorHAnsi"/>
        </w:rPr>
        <w:t xml:space="preserve">Projekt uchwały Rady Dzielnicy Praga-Północ m.st. Warszawy w sprawie wydania opinii na temat projektu uchwały Rady m.st. Warszawy w sprawie wzniesienia pomnika ofiar rzezi Pragi </w:t>
      </w:r>
      <w:r>
        <w:rPr>
          <w:rFonts w:cstheme="minorHAnsi"/>
          <w:b/>
        </w:rPr>
        <w:t>(druk nr 321)</w:t>
      </w:r>
      <w:r>
        <w:rPr>
          <w:rFonts w:cstheme="minorHAnsi"/>
        </w:rPr>
        <w:t>.</w:t>
      </w:r>
    </w:p>
    <w:p w:rsidR="00282557" w:rsidRDefault="00282557" w:rsidP="00282557">
      <w:pPr>
        <w:pStyle w:val="Akapitzlist"/>
        <w:numPr>
          <w:ilvl w:val="0"/>
          <w:numId w:val="4"/>
        </w:numPr>
        <w:spacing w:after="160" w:line="256" w:lineRule="auto"/>
        <w:rPr>
          <w:rFonts w:cstheme="minorHAnsi"/>
        </w:rPr>
      </w:pPr>
      <w:r>
        <w:rPr>
          <w:rFonts w:cstheme="minorHAnsi"/>
        </w:rPr>
        <w:t xml:space="preserve">Projekt uchwały Rady Dzielnicy Praga-Północ m.st. Warszawy w sprawie wydania opinii na temat projektu uchwały Rady m.st. Warszawy w sprawie nadania nazwy obiektowi miejskiemu w Dzielnicy Praga-Północ m.st. Warszawy </w:t>
      </w:r>
      <w:r>
        <w:rPr>
          <w:rFonts w:cstheme="minorHAnsi"/>
          <w:b/>
        </w:rPr>
        <w:t>(druk nr 322)</w:t>
      </w:r>
      <w:r>
        <w:rPr>
          <w:rFonts w:cstheme="minorHAnsi"/>
        </w:rPr>
        <w:t>.</w:t>
      </w:r>
    </w:p>
    <w:p w:rsidR="00282557" w:rsidRDefault="00282557" w:rsidP="00282557">
      <w:pPr>
        <w:pStyle w:val="Akapitzlist"/>
        <w:numPr>
          <w:ilvl w:val="0"/>
          <w:numId w:val="4"/>
        </w:numPr>
        <w:spacing w:after="160" w:line="256" w:lineRule="auto"/>
        <w:rPr>
          <w:rFonts w:cstheme="minorHAnsi"/>
        </w:rPr>
      </w:pPr>
      <w:r>
        <w:rPr>
          <w:rFonts w:cstheme="minorHAnsi"/>
        </w:rPr>
        <w:t xml:space="preserve">Projekt uchwały Rady Dzielnicy Praga-Północ m.st. Warszawy w sprawie zlecenia Komisji doraźnej powołanej uchwałą nr VI/51/2019 z 2 kwietnia 2019 r. przystąpienia do prac koncepcyjnych rewitalizacji obszaru Pragi-Północ </w:t>
      </w:r>
      <w:r>
        <w:rPr>
          <w:rFonts w:cstheme="minorHAnsi"/>
          <w:b/>
        </w:rPr>
        <w:t>(druk nr 323)</w:t>
      </w:r>
      <w:r>
        <w:rPr>
          <w:rFonts w:cstheme="minorHAnsi"/>
        </w:rPr>
        <w:t>.</w:t>
      </w:r>
    </w:p>
    <w:p w:rsidR="00282557" w:rsidRDefault="00282557" w:rsidP="00282557">
      <w:pPr>
        <w:pStyle w:val="Akapitzlist"/>
        <w:numPr>
          <w:ilvl w:val="0"/>
          <w:numId w:val="4"/>
        </w:numPr>
        <w:spacing w:after="160" w:line="256" w:lineRule="auto"/>
        <w:rPr>
          <w:rFonts w:cstheme="minorHAnsi"/>
        </w:rPr>
      </w:pPr>
      <w:r>
        <w:rPr>
          <w:rFonts w:cstheme="minorHAnsi"/>
        </w:rPr>
        <w:t xml:space="preserve">Projekt stanowiska Rady Dzielnicy Praga-Północ m.st. Warszawy w sprawie </w:t>
      </w:r>
      <w:r>
        <w:rPr>
          <w:rFonts w:cstheme="minorHAnsi"/>
          <w:bCs/>
        </w:rPr>
        <w:t xml:space="preserve">nadania nazwy skwerowi przy ulicy Kawęczyńskiej </w:t>
      </w:r>
      <w:r>
        <w:rPr>
          <w:rFonts w:cstheme="minorHAnsi"/>
          <w:b/>
        </w:rPr>
        <w:t>(druk nr 324)</w:t>
      </w:r>
      <w:r>
        <w:rPr>
          <w:rFonts w:cstheme="minorHAnsi"/>
        </w:rPr>
        <w:t>.</w:t>
      </w:r>
    </w:p>
    <w:p w:rsidR="00282557" w:rsidRDefault="00282557" w:rsidP="00282557">
      <w:pPr>
        <w:pStyle w:val="Akapitzlist"/>
        <w:numPr>
          <w:ilvl w:val="0"/>
          <w:numId w:val="4"/>
        </w:numPr>
        <w:spacing w:after="160" w:line="256" w:lineRule="auto"/>
        <w:rPr>
          <w:rFonts w:cstheme="minorHAnsi"/>
        </w:rPr>
      </w:pPr>
      <w:r>
        <w:rPr>
          <w:rFonts w:cstheme="minorHAnsi"/>
        </w:rPr>
        <w:t xml:space="preserve">Projekt uchwały Rady Dzielnicy Praga-Północ m.st. Warszawy w sprawie wskazania przedstawiciela Rady Dzielnicy Praga-Północ m.st. Warszawy do składu Rady Seniorów Rady Dzielnicy Praga-Północ m.st. Warszawy </w:t>
      </w:r>
      <w:r>
        <w:rPr>
          <w:rFonts w:cstheme="minorHAnsi"/>
          <w:b/>
        </w:rPr>
        <w:t>(druk nr 325)</w:t>
      </w:r>
      <w:r>
        <w:rPr>
          <w:rFonts w:cstheme="minorHAnsi"/>
        </w:rPr>
        <w:t>.</w:t>
      </w:r>
    </w:p>
    <w:p w:rsidR="00282557" w:rsidRDefault="00282557" w:rsidP="00282557">
      <w:pPr>
        <w:pStyle w:val="Akapitzlist"/>
        <w:numPr>
          <w:ilvl w:val="0"/>
          <w:numId w:val="4"/>
        </w:numPr>
        <w:spacing w:after="160" w:line="256" w:lineRule="auto"/>
        <w:rPr>
          <w:rFonts w:cstheme="minorHAnsi"/>
        </w:rPr>
      </w:pPr>
      <w:r>
        <w:rPr>
          <w:rFonts w:cstheme="minorHAnsi"/>
        </w:rPr>
        <w:t>Projekt uchwały Rady Dzielnicy Praga-Północ m.st. Warszawy w sprawie powołania członków Rady Seniorów Dzielnicy Praga-Północ m.st. Warszawy I</w:t>
      </w:r>
      <w:r w:rsidR="00F31F36">
        <w:rPr>
          <w:rFonts w:cstheme="minorHAnsi"/>
        </w:rPr>
        <w:t>I</w:t>
      </w:r>
      <w:r>
        <w:rPr>
          <w:rFonts w:cstheme="minorHAnsi"/>
        </w:rPr>
        <w:t xml:space="preserve">I kadencji </w:t>
      </w:r>
      <w:r>
        <w:rPr>
          <w:rFonts w:cstheme="minorHAnsi"/>
          <w:b/>
        </w:rPr>
        <w:t>(druk nr 326).</w:t>
      </w:r>
    </w:p>
    <w:p w:rsidR="00282557" w:rsidRDefault="00282557" w:rsidP="00282557">
      <w:pPr>
        <w:pStyle w:val="Akapitzlist"/>
        <w:numPr>
          <w:ilvl w:val="0"/>
          <w:numId w:val="4"/>
        </w:numPr>
        <w:spacing w:after="160" w:line="256" w:lineRule="auto"/>
        <w:rPr>
          <w:rFonts w:cstheme="minorHAnsi"/>
        </w:rPr>
      </w:pPr>
      <w:r>
        <w:rPr>
          <w:rFonts w:cstheme="minorHAnsi"/>
        </w:rPr>
        <w:t xml:space="preserve">Projekt uchwały Rady Dzielnicy Praga-Północ m.st. Warszawy w sprawie rozpatrzenia skargi na działanie Dyrektora LXXVI LO im. Marszałka Józefa Piłsudskiego w Warszawie wniesionej przez Panią ……* </w:t>
      </w:r>
      <w:r>
        <w:rPr>
          <w:rFonts w:cstheme="minorHAnsi"/>
          <w:b/>
        </w:rPr>
        <w:t>(druk nr 327)</w:t>
      </w:r>
      <w:r>
        <w:rPr>
          <w:rFonts w:cstheme="minorHAnsi"/>
        </w:rPr>
        <w:t>.</w:t>
      </w:r>
    </w:p>
    <w:p w:rsidR="00282557" w:rsidRDefault="00282557" w:rsidP="00282557">
      <w:pPr>
        <w:pStyle w:val="Akapitzlist"/>
        <w:numPr>
          <w:ilvl w:val="0"/>
          <w:numId w:val="4"/>
        </w:numPr>
        <w:spacing w:after="160" w:line="256" w:lineRule="auto"/>
        <w:rPr>
          <w:rFonts w:cstheme="minorHAnsi"/>
        </w:rPr>
      </w:pPr>
      <w:r>
        <w:rPr>
          <w:rFonts w:cstheme="minorHAnsi"/>
        </w:rPr>
        <w:t xml:space="preserve">Projekt uchwały Rady Dzielnicy Praga-Północ m.st. Warszawy w sprawie rozpatrzenia skargi na działanie Dyrektora LXXVI LO im. Marszałka Józefa Piłsudskiego w Warszawie wniesionej przez Panie ……* </w:t>
      </w:r>
      <w:r>
        <w:rPr>
          <w:rFonts w:cstheme="minorHAnsi"/>
          <w:b/>
        </w:rPr>
        <w:t>(druk nr 328)</w:t>
      </w:r>
      <w:r>
        <w:rPr>
          <w:rFonts w:cstheme="minorHAnsi"/>
        </w:rPr>
        <w:t>.</w:t>
      </w:r>
    </w:p>
    <w:p w:rsidR="00282557" w:rsidRDefault="00282557" w:rsidP="00282557">
      <w:pPr>
        <w:pStyle w:val="Akapitzlist"/>
        <w:numPr>
          <w:ilvl w:val="0"/>
          <w:numId w:val="4"/>
        </w:numPr>
        <w:spacing w:after="0" w:line="240" w:lineRule="auto"/>
        <w:rPr>
          <w:szCs w:val="22"/>
        </w:rPr>
      </w:pPr>
      <w:r>
        <w:rPr>
          <w:rFonts w:cstheme="minorHAnsi"/>
        </w:rPr>
        <w:lastRenderedPageBreak/>
        <w:t xml:space="preserve">Projekt uchwały Rady Dzielnicy Praga-Północ m.st. Warszawy w sprawie rozpatrzenia skargi na działanie Dyrektora Zakładu Gospodarowania Nieruchomościami w Dzielnicy Praga-Północ m.st. Warszawy wniesionej przez Pana ……* </w:t>
      </w:r>
      <w:r>
        <w:rPr>
          <w:rFonts w:cstheme="minorHAnsi"/>
          <w:b/>
        </w:rPr>
        <w:t>(druk nr 329)</w:t>
      </w:r>
      <w:r>
        <w:rPr>
          <w:rFonts w:cstheme="minorHAnsi"/>
        </w:rPr>
        <w:t>.</w:t>
      </w:r>
    </w:p>
    <w:p w:rsidR="00282557" w:rsidRDefault="00282557" w:rsidP="00282557">
      <w:pPr>
        <w:pStyle w:val="Akapitzlist"/>
        <w:numPr>
          <w:ilvl w:val="0"/>
          <w:numId w:val="4"/>
        </w:numPr>
        <w:spacing w:after="0" w:line="240" w:lineRule="auto"/>
        <w:rPr>
          <w:szCs w:val="22"/>
        </w:rPr>
      </w:pPr>
      <w:r>
        <w:rPr>
          <w:szCs w:val="22"/>
        </w:rPr>
        <w:t>Interpelacje i zapytania radnych.</w:t>
      </w:r>
    </w:p>
    <w:p w:rsidR="00282557" w:rsidRDefault="00282557" w:rsidP="00282557">
      <w:pPr>
        <w:pStyle w:val="Akapitzlist"/>
        <w:numPr>
          <w:ilvl w:val="0"/>
          <w:numId w:val="4"/>
        </w:numPr>
        <w:spacing w:after="0" w:line="240" w:lineRule="auto"/>
        <w:rPr>
          <w:szCs w:val="22"/>
        </w:rPr>
      </w:pPr>
      <w:r>
        <w:rPr>
          <w:szCs w:val="22"/>
        </w:rPr>
        <w:t>Wolne wnioski i sprawy różne.</w:t>
      </w:r>
    </w:p>
    <w:p w:rsidR="00282557" w:rsidRDefault="00282557" w:rsidP="00282557">
      <w:pPr>
        <w:pStyle w:val="Akapitzlist"/>
        <w:numPr>
          <w:ilvl w:val="0"/>
          <w:numId w:val="4"/>
        </w:numPr>
        <w:spacing w:after="0" w:line="240" w:lineRule="auto"/>
        <w:rPr>
          <w:szCs w:val="22"/>
        </w:rPr>
      </w:pPr>
      <w:r>
        <w:rPr>
          <w:szCs w:val="22"/>
        </w:rPr>
        <w:t>Zamknięcie Sesji.</w:t>
      </w:r>
    </w:p>
    <w:p w:rsidR="00282557" w:rsidRDefault="00282557" w:rsidP="00282557">
      <w:pPr>
        <w:suppressAutoHyphens/>
        <w:spacing w:after="0" w:line="240" w:lineRule="auto"/>
        <w:ind w:left="360"/>
        <w:contextualSpacing/>
        <w:rPr>
          <w:rFonts w:ascii="Calibri" w:hAnsi="Calibri" w:cs="Arial"/>
          <w:color w:val="000000"/>
          <w:lang w:eastAsia="ar-SA"/>
        </w:rPr>
      </w:pPr>
    </w:p>
    <w:p w:rsidR="00282557" w:rsidRDefault="00282557" w:rsidP="00282557">
      <w:pPr>
        <w:spacing w:after="0" w:line="240" w:lineRule="auto"/>
        <w:rPr>
          <w:rFonts w:cs="Arial"/>
          <w:b/>
          <w:szCs w:val="22"/>
        </w:rPr>
      </w:pPr>
    </w:p>
    <w:p w:rsidR="00282557" w:rsidRDefault="00282557" w:rsidP="00282557">
      <w:pPr>
        <w:spacing w:after="0" w:line="240" w:lineRule="auto"/>
        <w:rPr>
          <w:rFonts w:cs="Arial"/>
          <w:b/>
          <w:szCs w:val="22"/>
        </w:rPr>
      </w:pPr>
    </w:p>
    <w:p w:rsidR="00282557" w:rsidRDefault="00282557" w:rsidP="00282557">
      <w:pPr>
        <w:spacing w:after="0" w:line="240" w:lineRule="auto"/>
        <w:rPr>
          <w:rFonts w:cs="Arial"/>
          <w:b/>
          <w:szCs w:val="22"/>
        </w:rPr>
      </w:pPr>
    </w:p>
    <w:p w:rsidR="00282557" w:rsidRDefault="00282557" w:rsidP="00282557">
      <w:pPr>
        <w:spacing w:after="0" w:line="240" w:lineRule="auto"/>
        <w:rPr>
          <w:rFonts w:cs="Arial"/>
          <w:b/>
          <w:szCs w:val="22"/>
        </w:rPr>
      </w:pPr>
    </w:p>
    <w:p w:rsidR="007008C1" w:rsidRDefault="007008C1" w:rsidP="007008C1">
      <w:pPr>
        <w:spacing w:after="0" w:line="240" w:lineRule="auto"/>
        <w:jc w:val="right"/>
        <w:rPr>
          <w:rFonts w:eastAsiaTheme="minorHAnsi" w:cstheme="minorHAnsi"/>
          <w:b/>
          <w:color w:val="000000" w:themeColor="text1"/>
          <w:szCs w:val="22"/>
          <w:lang w:eastAsia="en-US"/>
        </w:rPr>
      </w:pPr>
    </w:p>
    <w:p w:rsidR="007008C1" w:rsidRDefault="007008C1" w:rsidP="007008C1">
      <w:pPr>
        <w:spacing w:after="0" w:line="240" w:lineRule="auto"/>
        <w:jc w:val="right"/>
        <w:rPr>
          <w:rFonts w:eastAsiaTheme="minorHAnsi" w:cstheme="minorHAnsi"/>
          <w:b/>
          <w:color w:val="000000" w:themeColor="text1"/>
          <w:szCs w:val="22"/>
          <w:lang w:eastAsia="en-US"/>
        </w:rPr>
      </w:pPr>
    </w:p>
    <w:p w:rsidR="007008C1" w:rsidRDefault="007008C1" w:rsidP="007008C1">
      <w:pPr>
        <w:spacing w:after="0" w:line="240" w:lineRule="auto"/>
        <w:jc w:val="right"/>
        <w:rPr>
          <w:rFonts w:eastAsiaTheme="minorHAnsi" w:cstheme="minorHAnsi"/>
          <w:b/>
          <w:color w:val="000000" w:themeColor="text1"/>
          <w:szCs w:val="22"/>
          <w:lang w:eastAsia="en-US"/>
        </w:rPr>
      </w:pPr>
    </w:p>
    <w:p w:rsidR="007008C1" w:rsidRPr="007008C1" w:rsidRDefault="007008C1" w:rsidP="007008C1">
      <w:pPr>
        <w:spacing w:after="0" w:line="240" w:lineRule="auto"/>
        <w:jc w:val="right"/>
        <w:rPr>
          <w:rFonts w:eastAsiaTheme="minorHAnsi" w:cstheme="minorHAnsi"/>
          <w:b/>
          <w:color w:val="000000" w:themeColor="text1"/>
          <w:szCs w:val="22"/>
          <w:lang w:eastAsia="en-US"/>
        </w:rPr>
      </w:pPr>
      <w:r w:rsidRPr="007008C1">
        <w:rPr>
          <w:rFonts w:eastAsiaTheme="minorHAnsi" w:cstheme="minorHAnsi"/>
          <w:b/>
          <w:color w:val="000000" w:themeColor="text1"/>
          <w:szCs w:val="22"/>
          <w:lang w:eastAsia="en-US"/>
        </w:rPr>
        <w:t>Druk nr 316 A</w:t>
      </w:r>
    </w:p>
    <w:p w:rsidR="007008C1" w:rsidRPr="007008C1" w:rsidRDefault="007008C1" w:rsidP="007008C1">
      <w:pPr>
        <w:spacing w:after="0" w:line="240" w:lineRule="auto"/>
        <w:rPr>
          <w:rFonts w:eastAsiaTheme="minorHAnsi" w:cstheme="minorHAnsi"/>
          <w:b/>
          <w:color w:val="000000" w:themeColor="text1"/>
          <w:szCs w:val="22"/>
          <w:u w:val="single"/>
          <w:lang w:eastAsia="en-US"/>
        </w:rPr>
      </w:pPr>
    </w:p>
    <w:p w:rsidR="007008C1" w:rsidRDefault="007008C1" w:rsidP="007008C1">
      <w:pPr>
        <w:spacing w:after="0" w:line="240" w:lineRule="auto"/>
        <w:rPr>
          <w:rFonts w:eastAsiaTheme="minorHAnsi" w:cstheme="minorHAnsi"/>
          <w:b/>
          <w:color w:val="000000" w:themeColor="text1"/>
          <w:szCs w:val="22"/>
          <w:u w:val="single"/>
          <w:lang w:eastAsia="en-US"/>
        </w:rPr>
      </w:pPr>
    </w:p>
    <w:p w:rsidR="007008C1" w:rsidRDefault="007008C1" w:rsidP="007008C1">
      <w:pPr>
        <w:spacing w:after="0" w:line="240" w:lineRule="auto"/>
        <w:rPr>
          <w:rFonts w:eastAsiaTheme="minorHAnsi" w:cstheme="minorHAnsi"/>
          <w:b/>
          <w:color w:val="000000" w:themeColor="text1"/>
          <w:szCs w:val="22"/>
          <w:u w:val="single"/>
          <w:lang w:eastAsia="en-US"/>
        </w:rPr>
      </w:pPr>
    </w:p>
    <w:p w:rsidR="007008C1" w:rsidRPr="007008C1" w:rsidRDefault="007008C1" w:rsidP="007008C1">
      <w:pPr>
        <w:spacing w:after="0" w:line="240" w:lineRule="auto"/>
        <w:rPr>
          <w:rFonts w:eastAsiaTheme="minorHAnsi" w:cstheme="minorHAnsi"/>
          <w:b/>
          <w:color w:val="000000" w:themeColor="text1"/>
          <w:szCs w:val="22"/>
          <w:u w:val="single"/>
          <w:lang w:eastAsia="en-US"/>
        </w:rPr>
      </w:pPr>
    </w:p>
    <w:p w:rsidR="007008C1" w:rsidRPr="007008C1" w:rsidRDefault="007008C1" w:rsidP="007008C1">
      <w:pPr>
        <w:spacing w:after="0" w:line="240" w:lineRule="auto"/>
        <w:rPr>
          <w:rFonts w:eastAsiaTheme="minorHAnsi" w:cstheme="minorHAnsi"/>
          <w:b/>
          <w:color w:val="000000" w:themeColor="text1"/>
          <w:szCs w:val="22"/>
          <w:u w:val="single"/>
          <w:lang w:eastAsia="en-US"/>
        </w:rPr>
      </w:pPr>
      <w:r w:rsidRPr="007008C1">
        <w:rPr>
          <w:rFonts w:eastAsiaTheme="minorHAnsi" w:cstheme="minorHAnsi"/>
          <w:b/>
          <w:color w:val="000000" w:themeColor="text1"/>
          <w:szCs w:val="22"/>
          <w:u w:val="single"/>
          <w:lang w:eastAsia="en-US"/>
        </w:rPr>
        <w:t xml:space="preserve">Porządek obrad po zmianach wprowadzonych na </w:t>
      </w:r>
      <w:proofErr w:type="spellStart"/>
      <w:r w:rsidRPr="007008C1">
        <w:rPr>
          <w:rFonts w:eastAsiaTheme="minorHAnsi" w:cstheme="minorHAnsi"/>
          <w:b/>
          <w:color w:val="000000" w:themeColor="text1"/>
          <w:szCs w:val="22"/>
          <w:u w:val="single"/>
          <w:lang w:eastAsia="en-US"/>
        </w:rPr>
        <w:t>cz</w:t>
      </w:r>
      <w:proofErr w:type="spellEnd"/>
      <w:r w:rsidRPr="007008C1">
        <w:rPr>
          <w:rFonts w:eastAsiaTheme="minorHAnsi" w:cstheme="minorHAnsi"/>
          <w:b/>
          <w:color w:val="000000" w:themeColor="text1"/>
          <w:szCs w:val="22"/>
          <w:u w:val="single"/>
          <w:lang w:eastAsia="en-US"/>
        </w:rPr>
        <w:t xml:space="preserve"> 1. LV sesji w dniu 19.10.2022 r.</w:t>
      </w:r>
    </w:p>
    <w:p w:rsidR="007008C1" w:rsidRPr="007008C1" w:rsidRDefault="007008C1" w:rsidP="007008C1">
      <w:pPr>
        <w:numPr>
          <w:ilvl w:val="0"/>
          <w:numId w:val="5"/>
        </w:numPr>
        <w:spacing w:after="0" w:line="240" w:lineRule="auto"/>
        <w:contextualSpacing/>
        <w:rPr>
          <w:rFonts w:cstheme="minorHAnsi"/>
          <w:szCs w:val="22"/>
        </w:rPr>
      </w:pPr>
      <w:r w:rsidRPr="007008C1">
        <w:rPr>
          <w:rFonts w:cstheme="minorHAnsi"/>
          <w:szCs w:val="22"/>
        </w:rPr>
        <w:t>Otwarcie Sesji.</w:t>
      </w:r>
    </w:p>
    <w:p w:rsidR="007008C1" w:rsidRPr="007008C1" w:rsidRDefault="007008C1" w:rsidP="007008C1">
      <w:pPr>
        <w:numPr>
          <w:ilvl w:val="0"/>
          <w:numId w:val="5"/>
        </w:numPr>
        <w:spacing w:after="0" w:line="240" w:lineRule="auto"/>
        <w:contextualSpacing/>
        <w:rPr>
          <w:rFonts w:cstheme="minorHAnsi"/>
          <w:szCs w:val="22"/>
        </w:rPr>
      </w:pPr>
      <w:r w:rsidRPr="007008C1">
        <w:rPr>
          <w:rFonts w:cstheme="minorHAnsi"/>
          <w:szCs w:val="22"/>
        </w:rPr>
        <w:t>Przyjęcie porządku obrad.</w:t>
      </w:r>
    </w:p>
    <w:p w:rsidR="007008C1" w:rsidRPr="007008C1" w:rsidRDefault="007008C1" w:rsidP="007008C1">
      <w:pPr>
        <w:numPr>
          <w:ilvl w:val="0"/>
          <w:numId w:val="5"/>
        </w:numPr>
        <w:spacing w:after="160" w:line="256" w:lineRule="auto"/>
        <w:contextualSpacing/>
        <w:rPr>
          <w:rFonts w:cstheme="minorHAnsi"/>
          <w:szCs w:val="22"/>
        </w:rPr>
      </w:pPr>
      <w:r w:rsidRPr="007008C1">
        <w:rPr>
          <w:rFonts w:cstheme="minorHAnsi"/>
          <w:szCs w:val="22"/>
        </w:rPr>
        <w:t xml:space="preserve">Przyjęcie protokołów: nr LIII z dnia 06.09.2022 r., nr LII cz. 2 z dnia 14.09.2022 r.; </w:t>
      </w:r>
    </w:p>
    <w:p w:rsidR="007008C1" w:rsidRPr="007008C1" w:rsidRDefault="007008C1" w:rsidP="007008C1">
      <w:pPr>
        <w:numPr>
          <w:ilvl w:val="0"/>
          <w:numId w:val="5"/>
        </w:numPr>
        <w:spacing w:after="160" w:line="256" w:lineRule="auto"/>
        <w:contextualSpacing/>
        <w:rPr>
          <w:rFonts w:cstheme="minorHAnsi"/>
          <w:szCs w:val="22"/>
        </w:rPr>
      </w:pPr>
      <w:r w:rsidRPr="007008C1">
        <w:rPr>
          <w:rFonts w:cstheme="minorHAnsi"/>
          <w:szCs w:val="22"/>
        </w:rPr>
        <w:t xml:space="preserve">Projekt uchwały Rady Dzielnicy Praga-Północ m.st. Warszawy w sprawie wstępnego projektu załącznika dzielnicowego do projektu uchwały budżetowej m.st. Warszawy na 2023 r. w części dotyczącej dzielnicy Praga-Północ </w:t>
      </w:r>
      <w:r w:rsidRPr="007008C1">
        <w:rPr>
          <w:rFonts w:cstheme="minorHAnsi"/>
          <w:b/>
          <w:szCs w:val="22"/>
        </w:rPr>
        <w:t>(druk nr 317)</w:t>
      </w:r>
      <w:r w:rsidRPr="007008C1">
        <w:rPr>
          <w:rFonts w:cstheme="minorHAnsi"/>
          <w:szCs w:val="22"/>
        </w:rPr>
        <w:t>.</w:t>
      </w:r>
    </w:p>
    <w:p w:rsidR="007008C1" w:rsidRPr="007008C1" w:rsidRDefault="007008C1" w:rsidP="007008C1">
      <w:pPr>
        <w:numPr>
          <w:ilvl w:val="0"/>
          <w:numId w:val="5"/>
        </w:numPr>
        <w:spacing w:after="160" w:line="256" w:lineRule="auto"/>
        <w:contextualSpacing/>
        <w:rPr>
          <w:rFonts w:cstheme="minorHAnsi"/>
          <w:szCs w:val="22"/>
        </w:rPr>
      </w:pPr>
      <w:r w:rsidRPr="007008C1">
        <w:rPr>
          <w:rFonts w:cstheme="minorHAnsi"/>
          <w:szCs w:val="22"/>
        </w:rPr>
        <w:t xml:space="preserve">Projekt uchwały Rady Dzielnicy Praga-Północ m.st. Warszawy w sprawie zaopiniowania zmian w załączniku Dzielnicy Praga-Północ Miasta Stołecznego Warszawy do Uchwały LVIII/1830/2021 Rady Miasta Stołecznego Warszawy z dnia 16 grudnia 2021 r. w sprawie budżetu Miasta Stołecznego Warszawy na 2022 rok z późniejszymi zmianami </w:t>
      </w:r>
      <w:r w:rsidRPr="007008C1">
        <w:rPr>
          <w:rFonts w:cstheme="minorHAnsi"/>
          <w:b/>
          <w:szCs w:val="22"/>
        </w:rPr>
        <w:t>(druk nr 318)</w:t>
      </w:r>
      <w:r w:rsidRPr="007008C1">
        <w:rPr>
          <w:rFonts w:cstheme="minorHAnsi"/>
          <w:szCs w:val="22"/>
        </w:rPr>
        <w:t>.</w:t>
      </w:r>
    </w:p>
    <w:p w:rsidR="007008C1" w:rsidRPr="007008C1" w:rsidRDefault="007008C1" w:rsidP="007008C1">
      <w:pPr>
        <w:numPr>
          <w:ilvl w:val="0"/>
          <w:numId w:val="5"/>
        </w:numPr>
        <w:spacing w:after="160" w:line="256" w:lineRule="auto"/>
        <w:contextualSpacing/>
        <w:rPr>
          <w:rFonts w:cstheme="minorHAnsi"/>
          <w:color w:val="000000" w:themeColor="text1"/>
          <w:szCs w:val="22"/>
        </w:rPr>
      </w:pPr>
      <w:r w:rsidRPr="007008C1">
        <w:rPr>
          <w:rFonts w:cstheme="minorHAnsi"/>
          <w:color w:val="000000" w:themeColor="text1"/>
          <w:szCs w:val="22"/>
        </w:rPr>
        <w:t xml:space="preserve">Projekt uchwały Rady Dzielnicy Praga-Północ m.st. Warszawy w sprawie zaopiniowania zmian w załączniku Dzielnicy Praga-Północ Miasta Stołecznego Warszawy do Uchwały LVIII/1830/2021 Rady Miasta Stołecznego Warszawy z dnia 16 grudnia 2021 r. w sprawie budżetu Miasta Stołecznego Warszawy na 2022 rok z późniejszymi zmianami </w:t>
      </w:r>
      <w:r w:rsidRPr="007008C1">
        <w:rPr>
          <w:rFonts w:cstheme="minorHAnsi"/>
          <w:b/>
          <w:color w:val="000000" w:themeColor="text1"/>
          <w:szCs w:val="22"/>
        </w:rPr>
        <w:t>(druk nr 330)</w:t>
      </w:r>
      <w:r w:rsidRPr="007008C1">
        <w:rPr>
          <w:rFonts w:cstheme="minorHAnsi"/>
          <w:color w:val="000000" w:themeColor="text1"/>
          <w:szCs w:val="22"/>
        </w:rPr>
        <w:t>.</w:t>
      </w:r>
    </w:p>
    <w:p w:rsidR="007008C1" w:rsidRPr="007008C1" w:rsidRDefault="007008C1" w:rsidP="007008C1">
      <w:pPr>
        <w:numPr>
          <w:ilvl w:val="0"/>
          <w:numId w:val="5"/>
        </w:numPr>
        <w:spacing w:after="160" w:line="256" w:lineRule="auto"/>
        <w:contextualSpacing/>
        <w:rPr>
          <w:rFonts w:cstheme="minorHAnsi"/>
          <w:b/>
          <w:color w:val="000000" w:themeColor="text1"/>
          <w:szCs w:val="22"/>
        </w:rPr>
      </w:pPr>
      <w:r w:rsidRPr="007008C1">
        <w:rPr>
          <w:rFonts w:cstheme="minorHAnsi"/>
          <w:color w:val="000000" w:themeColor="text1"/>
          <w:szCs w:val="22"/>
        </w:rPr>
        <w:t xml:space="preserve">Dyskusja i przyjęcie stanowiska </w:t>
      </w:r>
      <w:proofErr w:type="spellStart"/>
      <w:r w:rsidRPr="007008C1">
        <w:rPr>
          <w:rFonts w:cstheme="minorHAnsi"/>
          <w:color w:val="000000" w:themeColor="text1"/>
          <w:szCs w:val="22"/>
        </w:rPr>
        <w:t>ws</w:t>
      </w:r>
      <w:proofErr w:type="spellEnd"/>
      <w:r w:rsidRPr="007008C1">
        <w:rPr>
          <w:rFonts w:cstheme="minorHAnsi"/>
          <w:color w:val="000000" w:themeColor="text1"/>
          <w:szCs w:val="22"/>
        </w:rPr>
        <w:t xml:space="preserve"> dofinansowania Biblioteki Publicznej im. Jana Twardowskiego w Warszawie. </w:t>
      </w:r>
      <w:r w:rsidRPr="007008C1">
        <w:rPr>
          <w:rFonts w:cstheme="minorHAnsi"/>
          <w:b/>
          <w:color w:val="000000" w:themeColor="text1"/>
          <w:szCs w:val="22"/>
        </w:rPr>
        <w:t>(druk nr 331)</w:t>
      </w:r>
    </w:p>
    <w:p w:rsidR="007008C1" w:rsidRPr="007008C1" w:rsidRDefault="007008C1" w:rsidP="007008C1">
      <w:pPr>
        <w:numPr>
          <w:ilvl w:val="0"/>
          <w:numId w:val="5"/>
        </w:numPr>
        <w:spacing w:after="160" w:line="256" w:lineRule="auto"/>
        <w:contextualSpacing/>
        <w:rPr>
          <w:rFonts w:cstheme="minorHAnsi"/>
          <w:szCs w:val="22"/>
        </w:rPr>
      </w:pPr>
      <w:r w:rsidRPr="007008C1">
        <w:rPr>
          <w:rFonts w:cstheme="minorHAnsi"/>
          <w:szCs w:val="22"/>
        </w:rPr>
        <w:t xml:space="preserve">Projekt uchwały Rady Dzielnicy Praga-Północ m.st. Warszawy w sprawie wydania opinii na temat projektu uchwały Rady m.st. Warszawy w sprawie miejscowego planu zagospodarowania przestrzennego Michałowa i </w:t>
      </w:r>
      <w:proofErr w:type="spellStart"/>
      <w:r w:rsidRPr="007008C1">
        <w:rPr>
          <w:rFonts w:cstheme="minorHAnsi"/>
          <w:szCs w:val="22"/>
        </w:rPr>
        <w:t>Szmulowizny</w:t>
      </w:r>
      <w:proofErr w:type="spellEnd"/>
      <w:r w:rsidRPr="007008C1">
        <w:rPr>
          <w:rFonts w:cstheme="minorHAnsi"/>
          <w:szCs w:val="22"/>
        </w:rPr>
        <w:t xml:space="preserve"> w rejonie ulicy Objazdowej </w:t>
      </w:r>
      <w:r w:rsidRPr="007008C1">
        <w:rPr>
          <w:rFonts w:cstheme="minorHAnsi"/>
          <w:b/>
          <w:szCs w:val="22"/>
        </w:rPr>
        <w:t>(druk nr 319)</w:t>
      </w:r>
      <w:r w:rsidRPr="007008C1">
        <w:rPr>
          <w:rFonts w:cstheme="minorHAnsi"/>
          <w:szCs w:val="22"/>
        </w:rPr>
        <w:t>.</w:t>
      </w:r>
    </w:p>
    <w:p w:rsidR="007008C1" w:rsidRPr="007008C1" w:rsidRDefault="007008C1" w:rsidP="007008C1">
      <w:pPr>
        <w:numPr>
          <w:ilvl w:val="0"/>
          <w:numId w:val="5"/>
        </w:numPr>
        <w:spacing w:after="160" w:line="256" w:lineRule="auto"/>
        <w:contextualSpacing/>
        <w:rPr>
          <w:rFonts w:cstheme="minorHAnsi"/>
          <w:szCs w:val="22"/>
        </w:rPr>
      </w:pPr>
      <w:r w:rsidRPr="007008C1">
        <w:rPr>
          <w:rFonts w:cstheme="minorHAnsi"/>
          <w:color w:val="000000" w:themeColor="text1"/>
          <w:szCs w:val="22"/>
        </w:rPr>
        <w:t xml:space="preserve">Projekt uchwały Rady Dzielnicy Praga-Północ m.st. Warszawy w sprawie </w:t>
      </w:r>
      <w:r w:rsidRPr="007008C1">
        <w:rPr>
          <w:rFonts w:cstheme="minorHAnsi"/>
          <w:szCs w:val="22"/>
        </w:rPr>
        <w:t xml:space="preserve">zaopiniowania projektu uchwały Rady m.st. Warszawy zmieniającej uchwałę nr LXXX/2048/2014 Rady m.st. Warszawy z dnia 3 kwietnia 2014 r. w sprawie przystąpienia do sporządzenia miejscowego planu zagospodarowania przestrzennego rejonu Golędzinowa </w:t>
      </w:r>
      <w:r w:rsidRPr="007008C1">
        <w:rPr>
          <w:rFonts w:cstheme="minorHAnsi"/>
          <w:b/>
          <w:szCs w:val="22"/>
        </w:rPr>
        <w:t>(druk nr 320)</w:t>
      </w:r>
      <w:r w:rsidRPr="007008C1">
        <w:rPr>
          <w:rFonts w:cstheme="minorHAnsi"/>
          <w:szCs w:val="22"/>
        </w:rPr>
        <w:t>.</w:t>
      </w:r>
    </w:p>
    <w:p w:rsidR="007008C1" w:rsidRPr="007008C1" w:rsidRDefault="007008C1" w:rsidP="007008C1">
      <w:pPr>
        <w:numPr>
          <w:ilvl w:val="0"/>
          <w:numId w:val="5"/>
        </w:numPr>
        <w:spacing w:after="160" w:line="256" w:lineRule="auto"/>
        <w:contextualSpacing/>
        <w:rPr>
          <w:rFonts w:cstheme="minorHAnsi"/>
          <w:color w:val="000000" w:themeColor="text1"/>
          <w:szCs w:val="22"/>
        </w:rPr>
      </w:pPr>
      <w:r w:rsidRPr="007008C1">
        <w:rPr>
          <w:rFonts w:cstheme="minorHAnsi"/>
          <w:color w:val="000000" w:themeColor="text1"/>
          <w:szCs w:val="22"/>
        </w:rPr>
        <w:t xml:space="preserve">Projekt uchwały Rady Dzielnicy Praga-Północ m.st. Warszawy w sprawie wydania opinii na temat projektu uchwały Rady m.st. Warszawy w sprawie wzniesienia pomnika ofiar rzezi Pragi </w:t>
      </w:r>
      <w:r w:rsidRPr="007008C1">
        <w:rPr>
          <w:rFonts w:cstheme="minorHAnsi"/>
          <w:b/>
          <w:color w:val="000000" w:themeColor="text1"/>
          <w:szCs w:val="22"/>
        </w:rPr>
        <w:t>(druk nr 321)</w:t>
      </w:r>
      <w:r w:rsidRPr="007008C1">
        <w:rPr>
          <w:rFonts w:cstheme="minorHAnsi"/>
          <w:color w:val="000000" w:themeColor="text1"/>
          <w:szCs w:val="22"/>
        </w:rPr>
        <w:t>.</w:t>
      </w:r>
    </w:p>
    <w:p w:rsidR="007008C1" w:rsidRPr="007008C1" w:rsidRDefault="007008C1" w:rsidP="007008C1">
      <w:pPr>
        <w:numPr>
          <w:ilvl w:val="0"/>
          <w:numId w:val="5"/>
        </w:numPr>
        <w:spacing w:after="160" w:line="256" w:lineRule="auto"/>
        <w:contextualSpacing/>
        <w:rPr>
          <w:rFonts w:cstheme="minorHAnsi"/>
          <w:szCs w:val="22"/>
        </w:rPr>
      </w:pPr>
      <w:r w:rsidRPr="007008C1">
        <w:rPr>
          <w:rFonts w:cstheme="minorHAnsi"/>
          <w:szCs w:val="22"/>
        </w:rPr>
        <w:t xml:space="preserve">Projekt uchwały Rady Dzielnicy Praga-Północ m.st. Warszawy w sprawie wydania opinii na temat projektu uchwały Rady m.st. Warszawy w sprawie nadania nazwy obiektowi miejskiemu w Dzielnicy Praga-Północ m.st. Warszawy </w:t>
      </w:r>
      <w:r w:rsidRPr="007008C1">
        <w:rPr>
          <w:rFonts w:cstheme="minorHAnsi"/>
          <w:b/>
          <w:szCs w:val="22"/>
        </w:rPr>
        <w:t>(druk nr 322)</w:t>
      </w:r>
      <w:r w:rsidRPr="007008C1">
        <w:rPr>
          <w:rFonts w:cstheme="minorHAnsi"/>
          <w:szCs w:val="22"/>
        </w:rPr>
        <w:t>.</w:t>
      </w:r>
    </w:p>
    <w:p w:rsidR="007008C1" w:rsidRPr="007008C1" w:rsidRDefault="007008C1" w:rsidP="007008C1">
      <w:pPr>
        <w:numPr>
          <w:ilvl w:val="0"/>
          <w:numId w:val="5"/>
        </w:numPr>
        <w:spacing w:after="160" w:line="256" w:lineRule="auto"/>
        <w:contextualSpacing/>
        <w:rPr>
          <w:rFonts w:cstheme="minorHAnsi"/>
          <w:szCs w:val="22"/>
        </w:rPr>
      </w:pPr>
      <w:r w:rsidRPr="007008C1">
        <w:rPr>
          <w:rFonts w:cstheme="minorHAnsi"/>
          <w:szCs w:val="22"/>
        </w:rPr>
        <w:lastRenderedPageBreak/>
        <w:t xml:space="preserve">Projekt uchwały Rady Dzielnicy Praga-Północ m.st. Warszawy w sprawie zlecenia Komisji doraźnej powołanej uchwałą nr VI/51/2019 z 2 kwietnia 2019 r. przystąpienia do prac koncepcyjnych rewitalizacji obszaru Pragi-Północ </w:t>
      </w:r>
      <w:r w:rsidRPr="007008C1">
        <w:rPr>
          <w:rFonts w:cstheme="minorHAnsi"/>
          <w:b/>
          <w:szCs w:val="22"/>
        </w:rPr>
        <w:t>(druk nr 323)</w:t>
      </w:r>
      <w:r w:rsidRPr="007008C1">
        <w:rPr>
          <w:rFonts w:cstheme="minorHAnsi"/>
          <w:szCs w:val="22"/>
        </w:rPr>
        <w:t>.</w:t>
      </w:r>
    </w:p>
    <w:p w:rsidR="007008C1" w:rsidRPr="007008C1" w:rsidRDefault="007008C1" w:rsidP="007008C1">
      <w:pPr>
        <w:numPr>
          <w:ilvl w:val="0"/>
          <w:numId w:val="5"/>
        </w:numPr>
        <w:spacing w:after="160" w:line="256" w:lineRule="auto"/>
        <w:contextualSpacing/>
        <w:rPr>
          <w:rFonts w:cstheme="minorHAnsi"/>
          <w:szCs w:val="22"/>
        </w:rPr>
      </w:pPr>
      <w:r w:rsidRPr="007008C1">
        <w:rPr>
          <w:rFonts w:cstheme="minorHAnsi"/>
          <w:szCs w:val="22"/>
        </w:rPr>
        <w:t xml:space="preserve">Projekt stanowiska Rady Dzielnicy Praga-Północ m.st. Warszawy w sprawie </w:t>
      </w:r>
      <w:r w:rsidRPr="007008C1">
        <w:rPr>
          <w:rFonts w:cstheme="minorHAnsi"/>
          <w:bCs/>
          <w:szCs w:val="22"/>
        </w:rPr>
        <w:t xml:space="preserve">nadania nazwy skwerowi przy ulicy Kawęczyńskiej </w:t>
      </w:r>
      <w:r w:rsidRPr="007008C1">
        <w:rPr>
          <w:rFonts w:cstheme="minorHAnsi"/>
          <w:b/>
          <w:szCs w:val="22"/>
        </w:rPr>
        <w:t>(druk nr 324)</w:t>
      </w:r>
      <w:r w:rsidRPr="007008C1">
        <w:rPr>
          <w:rFonts w:cstheme="minorHAnsi"/>
          <w:szCs w:val="22"/>
        </w:rPr>
        <w:t>.</w:t>
      </w:r>
    </w:p>
    <w:p w:rsidR="007008C1" w:rsidRPr="007008C1" w:rsidRDefault="007008C1" w:rsidP="007008C1">
      <w:pPr>
        <w:numPr>
          <w:ilvl w:val="0"/>
          <w:numId w:val="5"/>
        </w:numPr>
        <w:spacing w:after="160" w:line="256" w:lineRule="auto"/>
        <w:contextualSpacing/>
        <w:rPr>
          <w:rFonts w:cstheme="minorHAnsi"/>
          <w:szCs w:val="22"/>
        </w:rPr>
      </w:pPr>
      <w:r w:rsidRPr="007008C1">
        <w:rPr>
          <w:rFonts w:cstheme="minorHAnsi"/>
          <w:szCs w:val="22"/>
        </w:rPr>
        <w:t xml:space="preserve">Projekt uchwały Rady Dzielnicy Praga-Północ m.st. Warszawy w sprawie wskazania przedstawiciela Rady Dzielnicy Praga-Północ m.st. Warszawy do składu Rady Seniorów Rady Dzielnicy Praga-Północ m.st. Warszawy </w:t>
      </w:r>
      <w:r w:rsidRPr="007008C1">
        <w:rPr>
          <w:rFonts w:cstheme="minorHAnsi"/>
          <w:b/>
          <w:szCs w:val="22"/>
        </w:rPr>
        <w:t>(druk nr 325)</w:t>
      </w:r>
      <w:r w:rsidRPr="007008C1">
        <w:rPr>
          <w:rFonts w:cstheme="minorHAnsi"/>
          <w:szCs w:val="22"/>
        </w:rPr>
        <w:t>.</w:t>
      </w:r>
    </w:p>
    <w:p w:rsidR="007008C1" w:rsidRPr="007008C1" w:rsidRDefault="007008C1" w:rsidP="007008C1">
      <w:pPr>
        <w:numPr>
          <w:ilvl w:val="0"/>
          <w:numId w:val="5"/>
        </w:numPr>
        <w:spacing w:after="160" w:line="256" w:lineRule="auto"/>
        <w:contextualSpacing/>
        <w:rPr>
          <w:rFonts w:cstheme="minorHAnsi"/>
          <w:szCs w:val="22"/>
        </w:rPr>
      </w:pPr>
      <w:r w:rsidRPr="007008C1">
        <w:rPr>
          <w:rFonts w:cstheme="minorHAnsi"/>
          <w:szCs w:val="22"/>
        </w:rPr>
        <w:t xml:space="preserve">Projekt uchwały Rady Dzielnicy Praga-Północ m.st. Warszawy w sprawie powołania członków Rady Seniorów Dzielnicy Praga-Północ m.st. Warszawy </w:t>
      </w:r>
      <w:r w:rsidR="00F31F36">
        <w:rPr>
          <w:rFonts w:cstheme="minorHAnsi"/>
          <w:szCs w:val="22"/>
        </w:rPr>
        <w:t>I</w:t>
      </w:r>
      <w:bookmarkStart w:id="0" w:name="_GoBack"/>
      <w:bookmarkEnd w:id="0"/>
      <w:r w:rsidRPr="007008C1">
        <w:rPr>
          <w:rFonts w:cstheme="minorHAnsi"/>
          <w:szCs w:val="22"/>
        </w:rPr>
        <w:t xml:space="preserve">II kadencji </w:t>
      </w:r>
      <w:r w:rsidRPr="007008C1">
        <w:rPr>
          <w:rFonts w:cstheme="minorHAnsi"/>
          <w:b/>
          <w:szCs w:val="22"/>
        </w:rPr>
        <w:t>(druk nr 326).</w:t>
      </w:r>
    </w:p>
    <w:p w:rsidR="007008C1" w:rsidRPr="007008C1" w:rsidRDefault="007008C1" w:rsidP="007008C1">
      <w:pPr>
        <w:numPr>
          <w:ilvl w:val="0"/>
          <w:numId w:val="5"/>
        </w:numPr>
        <w:spacing w:after="160" w:line="256" w:lineRule="auto"/>
        <w:contextualSpacing/>
        <w:rPr>
          <w:rFonts w:cstheme="minorHAnsi"/>
          <w:color w:val="000000" w:themeColor="text1"/>
          <w:szCs w:val="22"/>
        </w:rPr>
      </w:pPr>
      <w:r w:rsidRPr="007008C1">
        <w:rPr>
          <w:rFonts w:cstheme="minorHAnsi"/>
          <w:color w:val="000000" w:themeColor="text1"/>
          <w:szCs w:val="22"/>
        </w:rPr>
        <w:t>Zmiany w składach osobowych komisji Rady Dzielnicy Praga-Północ.</w:t>
      </w:r>
    </w:p>
    <w:p w:rsidR="007008C1" w:rsidRPr="007008C1" w:rsidRDefault="007008C1" w:rsidP="007008C1">
      <w:pPr>
        <w:numPr>
          <w:ilvl w:val="0"/>
          <w:numId w:val="5"/>
        </w:numPr>
        <w:spacing w:after="160" w:line="256" w:lineRule="auto"/>
        <w:contextualSpacing/>
        <w:rPr>
          <w:rFonts w:cstheme="minorHAnsi"/>
          <w:szCs w:val="22"/>
        </w:rPr>
      </w:pPr>
      <w:r w:rsidRPr="007008C1">
        <w:rPr>
          <w:rFonts w:cstheme="minorHAnsi"/>
          <w:szCs w:val="22"/>
        </w:rPr>
        <w:t xml:space="preserve">Projekt uchwały Rady Dzielnicy Praga-Północ m.st. Warszawy w sprawie rozpatrzenia skargi na działanie Dyrektora LXXVI LO im. Marszałka Józefa Piłsudskiego w Warszawie wniesionej przez Panią ……* </w:t>
      </w:r>
      <w:r w:rsidRPr="007008C1">
        <w:rPr>
          <w:rFonts w:cstheme="minorHAnsi"/>
          <w:b/>
          <w:szCs w:val="22"/>
        </w:rPr>
        <w:t>(druk nr 327)</w:t>
      </w:r>
      <w:r w:rsidRPr="007008C1">
        <w:rPr>
          <w:rFonts w:cstheme="minorHAnsi"/>
          <w:szCs w:val="22"/>
        </w:rPr>
        <w:t>.</w:t>
      </w:r>
    </w:p>
    <w:p w:rsidR="007008C1" w:rsidRPr="007008C1" w:rsidRDefault="007008C1" w:rsidP="007008C1">
      <w:pPr>
        <w:numPr>
          <w:ilvl w:val="0"/>
          <w:numId w:val="5"/>
        </w:numPr>
        <w:spacing w:after="160" w:line="256" w:lineRule="auto"/>
        <w:contextualSpacing/>
        <w:rPr>
          <w:rFonts w:cstheme="minorHAnsi"/>
          <w:szCs w:val="22"/>
        </w:rPr>
      </w:pPr>
      <w:r w:rsidRPr="007008C1">
        <w:rPr>
          <w:rFonts w:cstheme="minorHAnsi"/>
          <w:szCs w:val="22"/>
        </w:rPr>
        <w:t xml:space="preserve">Projekt uchwały Rady Dzielnicy Praga-Północ m.st. Warszawy w sprawie rozpatrzenia skargi na działanie Dyrektora LXXVI LO im. Marszałka Józefa Piłsudskiego w Warszawie wniesionej przez Panie ……* </w:t>
      </w:r>
      <w:r w:rsidRPr="007008C1">
        <w:rPr>
          <w:rFonts w:cstheme="minorHAnsi"/>
          <w:b/>
          <w:szCs w:val="22"/>
        </w:rPr>
        <w:t>(druk nr 328)</w:t>
      </w:r>
      <w:r w:rsidRPr="007008C1">
        <w:rPr>
          <w:rFonts w:cstheme="minorHAnsi"/>
          <w:szCs w:val="22"/>
        </w:rPr>
        <w:t>.</w:t>
      </w:r>
    </w:p>
    <w:p w:rsidR="007008C1" w:rsidRPr="007008C1" w:rsidRDefault="007008C1" w:rsidP="007008C1">
      <w:pPr>
        <w:numPr>
          <w:ilvl w:val="0"/>
          <w:numId w:val="5"/>
        </w:numPr>
        <w:spacing w:after="0" w:line="240" w:lineRule="auto"/>
        <w:contextualSpacing/>
        <w:rPr>
          <w:rFonts w:cstheme="minorHAnsi"/>
          <w:szCs w:val="22"/>
        </w:rPr>
      </w:pPr>
      <w:r w:rsidRPr="007008C1">
        <w:rPr>
          <w:rFonts w:cstheme="minorHAnsi"/>
          <w:szCs w:val="22"/>
        </w:rPr>
        <w:t xml:space="preserve">Projekt uchwały Rady Dzielnicy Praga-Północ m.st. Warszawy w sprawie rozpatrzenia skargi na działanie Dyrektora Zakładu Gospodarowania Nieruchomościami w Dzielnicy Praga-Północ m.st. Warszawy wniesionej przez Pana ……* </w:t>
      </w:r>
      <w:r w:rsidRPr="007008C1">
        <w:rPr>
          <w:rFonts w:cstheme="minorHAnsi"/>
          <w:b/>
          <w:szCs w:val="22"/>
        </w:rPr>
        <w:t>(druk nr 329)</w:t>
      </w:r>
      <w:r w:rsidRPr="007008C1">
        <w:rPr>
          <w:rFonts w:cstheme="minorHAnsi"/>
          <w:szCs w:val="22"/>
        </w:rPr>
        <w:t>.</w:t>
      </w:r>
    </w:p>
    <w:p w:rsidR="007008C1" w:rsidRPr="007008C1" w:rsidRDefault="007008C1" w:rsidP="007008C1">
      <w:pPr>
        <w:numPr>
          <w:ilvl w:val="0"/>
          <w:numId w:val="5"/>
        </w:numPr>
        <w:spacing w:after="0" w:line="240" w:lineRule="auto"/>
        <w:contextualSpacing/>
        <w:rPr>
          <w:rFonts w:cstheme="minorHAnsi"/>
          <w:szCs w:val="22"/>
        </w:rPr>
      </w:pPr>
      <w:r w:rsidRPr="007008C1">
        <w:rPr>
          <w:rFonts w:cstheme="minorHAnsi"/>
          <w:szCs w:val="22"/>
        </w:rPr>
        <w:t>Interpelacje i zapytania radnych.</w:t>
      </w:r>
    </w:p>
    <w:p w:rsidR="007008C1" w:rsidRPr="007008C1" w:rsidRDefault="007008C1" w:rsidP="007008C1">
      <w:pPr>
        <w:numPr>
          <w:ilvl w:val="0"/>
          <w:numId w:val="5"/>
        </w:numPr>
        <w:spacing w:after="0" w:line="240" w:lineRule="auto"/>
        <w:contextualSpacing/>
        <w:rPr>
          <w:rFonts w:cstheme="minorHAnsi"/>
          <w:szCs w:val="22"/>
        </w:rPr>
      </w:pPr>
      <w:r w:rsidRPr="007008C1">
        <w:rPr>
          <w:rFonts w:cstheme="minorHAnsi"/>
          <w:szCs w:val="22"/>
        </w:rPr>
        <w:t>Wolne wnioski i sprawy różne.</w:t>
      </w:r>
    </w:p>
    <w:p w:rsidR="007008C1" w:rsidRPr="007008C1" w:rsidRDefault="007008C1" w:rsidP="007008C1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160" w:line="240" w:lineRule="auto"/>
        <w:contextualSpacing/>
        <w:jc w:val="both"/>
        <w:rPr>
          <w:rFonts w:cstheme="minorHAnsi"/>
          <w:i/>
          <w:color w:val="000000"/>
          <w:szCs w:val="22"/>
        </w:rPr>
      </w:pPr>
      <w:r w:rsidRPr="007008C1">
        <w:rPr>
          <w:rFonts w:cstheme="minorHAnsi"/>
          <w:szCs w:val="22"/>
        </w:rPr>
        <w:t>Zamknięcie Sesji.</w:t>
      </w:r>
    </w:p>
    <w:p w:rsidR="007008C1" w:rsidRPr="007008C1" w:rsidRDefault="007008C1" w:rsidP="007008C1">
      <w:pPr>
        <w:spacing w:after="160" w:line="259" w:lineRule="auto"/>
        <w:rPr>
          <w:rFonts w:eastAsiaTheme="minorHAnsi" w:cstheme="minorBidi"/>
          <w:szCs w:val="22"/>
          <w:lang w:eastAsia="en-US"/>
        </w:rPr>
      </w:pPr>
    </w:p>
    <w:p w:rsidR="00282557" w:rsidRDefault="00282557" w:rsidP="00282557">
      <w:pPr>
        <w:spacing w:after="0" w:line="240" w:lineRule="auto"/>
        <w:rPr>
          <w:rFonts w:cs="Arial"/>
          <w:b/>
          <w:szCs w:val="22"/>
        </w:rPr>
      </w:pPr>
    </w:p>
    <w:p w:rsidR="00282557" w:rsidRDefault="00282557" w:rsidP="00282557">
      <w:pPr>
        <w:spacing w:after="0" w:line="240" w:lineRule="auto"/>
        <w:rPr>
          <w:rFonts w:cs="Arial"/>
          <w:b/>
          <w:szCs w:val="22"/>
        </w:rPr>
      </w:pPr>
    </w:p>
    <w:p w:rsidR="00282557" w:rsidRDefault="00282557" w:rsidP="00282557">
      <w:pPr>
        <w:spacing w:after="0" w:line="240" w:lineRule="auto"/>
        <w:rPr>
          <w:rFonts w:cs="Arial"/>
          <w:b/>
          <w:szCs w:val="22"/>
        </w:rPr>
      </w:pPr>
    </w:p>
    <w:p w:rsidR="00282557" w:rsidRDefault="00282557" w:rsidP="00282557">
      <w:pPr>
        <w:spacing w:after="0" w:line="240" w:lineRule="auto"/>
        <w:rPr>
          <w:rFonts w:cs="Arial"/>
          <w:b/>
          <w:szCs w:val="22"/>
        </w:rPr>
      </w:pPr>
    </w:p>
    <w:p w:rsidR="00282557" w:rsidRDefault="00282557" w:rsidP="00282557">
      <w:pPr>
        <w:spacing w:after="0" w:line="240" w:lineRule="auto"/>
        <w:rPr>
          <w:rFonts w:cs="Arial"/>
          <w:b/>
          <w:szCs w:val="22"/>
        </w:rPr>
      </w:pPr>
    </w:p>
    <w:p w:rsidR="00282557" w:rsidRDefault="00282557" w:rsidP="00282557">
      <w:pPr>
        <w:spacing w:after="0" w:line="240" w:lineRule="auto"/>
        <w:rPr>
          <w:rFonts w:cs="Arial"/>
          <w:b/>
          <w:szCs w:val="22"/>
        </w:rPr>
      </w:pPr>
    </w:p>
    <w:p w:rsidR="00282557" w:rsidRDefault="00282557" w:rsidP="00282557">
      <w:pPr>
        <w:spacing w:after="0" w:line="240" w:lineRule="auto"/>
        <w:rPr>
          <w:rFonts w:cs="Arial"/>
          <w:b/>
          <w:szCs w:val="22"/>
        </w:rPr>
      </w:pPr>
    </w:p>
    <w:p w:rsidR="00282557" w:rsidRDefault="00282557" w:rsidP="00282557">
      <w:pPr>
        <w:spacing w:after="0" w:line="240" w:lineRule="auto"/>
        <w:rPr>
          <w:rFonts w:cs="Arial"/>
          <w:b/>
          <w:szCs w:val="22"/>
        </w:rPr>
      </w:pPr>
    </w:p>
    <w:p w:rsidR="00282557" w:rsidRDefault="00282557" w:rsidP="00282557">
      <w:pPr>
        <w:spacing w:after="0" w:line="240" w:lineRule="auto"/>
        <w:rPr>
          <w:rFonts w:cs="Arial"/>
          <w:b/>
          <w:szCs w:val="22"/>
        </w:rPr>
      </w:pPr>
    </w:p>
    <w:p w:rsidR="00282557" w:rsidRDefault="00282557" w:rsidP="00282557">
      <w:pPr>
        <w:spacing w:after="0" w:line="240" w:lineRule="auto"/>
        <w:rPr>
          <w:rFonts w:cs="Arial"/>
          <w:b/>
          <w:szCs w:val="22"/>
        </w:rPr>
      </w:pPr>
    </w:p>
    <w:p w:rsidR="00282557" w:rsidRDefault="00282557" w:rsidP="00282557">
      <w:pPr>
        <w:spacing w:after="0" w:line="240" w:lineRule="auto"/>
        <w:rPr>
          <w:rFonts w:cs="Arial"/>
          <w:b/>
          <w:szCs w:val="22"/>
        </w:rPr>
      </w:pPr>
    </w:p>
    <w:p w:rsidR="00E6150E" w:rsidRDefault="00E6150E" w:rsidP="00282557">
      <w:pPr>
        <w:spacing w:after="0" w:line="240" w:lineRule="auto"/>
        <w:rPr>
          <w:rFonts w:cs="Arial"/>
          <w:b/>
          <w:szCs w:val="22"/>
        </w:rPr>
      </w:pPr>
    </w:p>
    <w:p w:rsidR="00E6150E" w:rsidRDefault="00E6150E" w:rsidP="00282557">
      <w:pPr>
        <w:spacing w:after="0" w:line="240" w:lineRule="auto"/>
        <w:rPr>
          <w:rFonts w:cs="Arial"/>
          <w:b/>
          <w:szCs w:val="22"/>
        </w:rPr>
      </w:pPr>
    </w:p>
    <w:p w:rsidR="00E6150E" w:rsidRDefault="00E6150E" w:rsidP="00282557">
      <w:pPr>
        <w:spacing w:after="0" w:line="240" w:lineRule="auto"/>
        <w:rPr>
          <w:rFonts w:cs="Arial"/>
          <w:b/>
          <w:szCs w:val="22"/>
        </w:rPr>
      </w:pPr>
    </w:p>
    <w:p w:rsidR="00E6150E" w:rsidRDefault="00E6150E" w:rsidP="00282557">
      <w:pPr>
        <w:spacing w:after="0" w:line="240" w:lineRule="auto"/>
        <w:rPr>
          <w:rFonts w:cs="Arial"/>
          <w:b/>
          <w:szCs w:val="22"/>
        </w:rPr>
      </w:pPr>
    </w:p>
    <w:p w:rsidR="00E6150E" w:rsidRDefault="00E6150E" w:rsidP="00282557">
      <w:pPr>
        <w:spacing w:after="0" w:line="240" w:lineRule="auto"/>
        <w:rPr>
          <w:rFonts w:cs="Arial"/>
          <w:b/>
          <w:szCs w:val="22"/>
        </w:rPr>
      </w:pPr>
    </w:p>
    <w:p w:rsidR="00E6150E" w:rsidRDefault="00E6150E" w:rsidP="00282557">
      <w:pPr>
        <w:spacing w:after="0" w:line="240" w:lineRule="auto"/>
        <w:rPr>
          <w:rFonts w:cs="Arial"/>
          <w:b/>
          <w:szCs w:val="22"/>
        </w:rPr>
      </w:pPr>
    </w:p>
    <w:p w:rsidR="00E6150E" w:rsidRDefault="00E6150E" w:rsidP="00282557">
      <w:pPr>
        <w:spacing w:after="0" w:line="240" w:lineRule="auto"/>
        <w:rPr>
          <w:rFonts w:cs="Arial"/>
          <w:b/>
          <w:szCs w:val="22"/>
        </w:rPr>
      </w:pPr>
    </w:p>
    <w:p w:rsidR="00E6150E" w:rsidRDefault="00E6150E" w:rsidP="00282557">
      <w:pPr>
        <w:spacing w:after="0" w:line="240" w:lineRule="auto"/>
        <w:rPr>
          <w:rFonts w:cs="Arial"/>
          <w:b/>
          <w:szCs w:val="22"/>
        </w:rPr>
      </w:pPr>
    </w:p>
    <w:p w:rsidR="00282557" w:rsidRDefault="00282557" w:rsidP="00282557">
      <w:pPr>
        <w:spacing w:after="0" w:line="240" w:lineRule="auto"/>
        <w:rPr>
          <w:rFonts w:cs="Arial"/>
          <w:b/>
          <w:szCs w:val="22"/>
        </w:rPr>
      </w:pPr>
    </w:p>
    <w:p w:rsidR="00282557" w:rsidRDefault="00282557" w:rsidP="00282557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* W porządku obrad wyłączono jawność informacji publicznej w zakresie imion i nazwisk osób skarżących zgodnie z Rozporządzeniem Parlamentu Europejskiego i Rady (UE) 2016/679 z dnia 27 kwietnia 2016 r. w sprawie ochrony osób fizycznych w związku z przetwarzaniem danych osobowych i w sprawie swobodnego przepływu takich danych.</w:t>
      </w:r>
    </w:p>
    <w:p w:rsidR="00282557" w:rsidRDefault="00282557" w:rsidP="00282557">
      <w:pPr>
        <w:spacing w:after="0" w:line="240" w:lineRule="auto"/>
        <w:rPr>
          <w:rFonts w:cs="Arial"/>
          <w:b/>
          <w:szCs w:val="22"/>
        </w:rPr>
      </w:pPr>
    </w:p>
    <w:p w:rsidR="00D57334" w:rsidRPr="00282557" w:rsidRDefault="00D57334" w:rsidP="00282557"/>
    <w:sectPr w:rsidR="00D57334" w:rsidRPr="00282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26312"/>
    <w:multiLevelType w:val="hybridMultilevel"/>
    <w:tmpl w:val="517A1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0467D"/>
    <w:multiLevelType w:val="hybridMultilevel"/>
    <w:tmpl w:val="517A1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54EC4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A0951B7"/>
    <w:multiLevelType w:val="hybridMultilevel"/>
    <w:tmpl w:val="517A1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25104"/>
    <w:multiLevelType w:val="hybridMultilevel"/>
    <w:tmpl w:val="236EABD8"/>
    <w:lvl w:ilvl="0" w:tplc="FCB8DDD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75A8A"/>
    <w:multiLevelType w:val="hybridMultilevel"/>
    <w:tmpl w:val="16A41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334"/>
    <w:rsid w:val="000307E6"/>
    <w:rsid w:val="001D3B31"/>
    <w:rsid w:val="001F2F71"/>
    <w:rsid w:val="00203CAE"/>
    <w:rsid w:val="00282557"/>
    <w:rsid w:val="002E4C48"/>
    <w:rsid w:val="00392F5B"/>
    <w:rsid w:val="0045108C"/>
    <w:rsid w:val="00505EFE"/>
    <w:rsid w:val="00566565"/>
    <w:rsid w:val="005A6F96"/>
    <w:rsid w:val="007008C1"/>
    <w:rsid w:val="007C7CB1"/>
    <w:rsid w:val="009054ED"/>
    <w:rsid w:val="00940874"/>
    <w:rsid w:val="00A531A7"/>
    <w:rsid w:val="00D57334"/>
    <w:rsid w:val="00E6150E"/>
    <w:rsid w:val="00EC1D7E"/>
    <w:rsid w:val="00F3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2A304-712E-4666-B2BF-C9866793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1D7E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7334"/>
    <w:pPr>
      <w:ind w:left="720"/>
      <w:contextualSpacing/>
    </w:pPr>
  </w:style>
  <w:style w:type="paragraph" w:customStyle="1" w:styleId="Style1">
    <w:name w:val="Style1"/>
    <w:basedOn w:val="Normalny"/>
    <w:rsid w:val="007C7C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</w:rPr>
  </w:style>
  <w:style w:type="paragraph" w:customStyle="1" w:styleId="Style3">
    <w:name w:val="Style3"/>
    <w:basedOn w:val="Normalny"/>
    <w:rsid w:val="007C7CB1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1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50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1115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Cieślak Jacek</dc:creator>
  <cp:keywords/>
  <dc:description/>
  <cp:lastModifiedBy>Oracka Dorota</cp:lastModifiedBy>
  <cp:revision>4</cp:revision>
  <cp:lastPrinted>2022-11-03T10:59:00Z</cp:lastPrinted>
  <dcterms:created xsi:type="dcterms:W3CDTF">2022-11-03T10:43:00Z</dcterms:created>
  <dcterms:modified xsi:type="dcterms:W3CDTF">2022-11-03T12:15:00Z</dcterms:modified>
</cp:coreProperties>
</file>