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6AA5" w14:textId="4DF0C646" w:rsidR="00A77608" w:rsidRPr="00A77608" w:rsidRDefault="00A77608" w:rsidP="00FD3A04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UCHWAŁA NR … /.</w:t>
      </w:r>
      <w:r w:rsidR="005905E7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.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./2025</w:t>
      </w:r>
    </w:p>
    <w:p w14:paraId="0BF60B5E" w14:textId="77777777" w:rsidR="00A77608" w:rsidRPr="00A77608" w:rsidRDefault="00A77608" w:rsidP="00FD3A04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RADY DZIELNICY ŚRODMIEŚCIE MIASTA STOŁECZNEGO WARSZAWY</w:t>
      </w:r>
    </w:p>
    <w:p w14:paraId="791EDD4D" w14:textId="28F34C8A" w:rsidR="00A77608" w:rsidRPr="00A77608" w:rsidRDefault="00A77608" w:rsidP="00FD3A04">
      <w:pPr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z dnia </w:t>
      </w:r>
      <w:r w:rsidR="005905E7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…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2025 roku</w:t>
      </w:r>
    </w:p>
    <w:p w14:paraId="301CD01B" w14:textId="262530B9" w:rsidR="00A77608" w:rsidRPr="00A77608" w:rsidRDefault="00A77608" w:rsidP="00B677BF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bookmarkStart w:id="0" w:name="_Hlk193711161"/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</w:t>
      </w:r>
      <w:r w:rsidR="000A7351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Pana </w:t>
      </w:r>
      <w:r w:rsidR="009F790E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0F4E63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działani</w:t>
      </w:r>
      <w:r w:rsidR="00DB2EB2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e</w:t>
      </w:r>
      <w:r w:rsidR="000F4E63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="004D0970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Dyrektor</w:t>
      </w:r>
      <w:r w:rsidR="005905E7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a</w:t>
      </w:r>
      <w:r w:rsidR="004D0970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Przedszkola </w:t>
      </w:r>
      <w:r w:rsidR="005905E7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nr </w:t>
      </w:r>
      <w:r w:rsidR="004D0970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13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</w:t>
      </w:r>
      <w:r w:rsidR="00DB2EB2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 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Dzielnicy Śródmieście m.st. Warszawy</w:t>
      </w:r>
    </w:p>
    <w:bookmarkEnd w:id="0"/>
    <w:p w14:paraId="5C685C78" w14:textId="77777777" w:rsidR="00A77608" w:rsidRPr="00A77608" w:rsidRDefault="00A77608" w:rsidP="00A77608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Na podstawie § 13 ust. 4 Statutu Dzielnicy Śródmieście m. st. Warszawy, stanowiącego załącznik nr 9  do uchwały nr LXX/2182/2010 Rady m. st. Warszawy z dnia 14 stycznia 2010 r. w sprawie nadania statutów dzielnicom miasta stołecznego Warszawy (Dz. Urz. Woj. Maz. z 2022 r., poz. 9305) uchwala się, co następuje:</w:t>
      </w:r>
    </w:p>
    <w:p w14:paraId="2AB05E6F" w14:textId="1641E2DC" w:rsidR="00A77608" w:rsidRPr="00A77608" w:rsidRDefault="00A77608" w:rsidP="00A77608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905E7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1.</w:t>
      </w:r>
      <w:r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Uznaje się za bezzasadną skargę Pan</w:t>
      </w:r>
      <w:r w:rsidR="00B677BF"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a</w:t>
      </w:r>
      <w:r w:rsidR="004D0970"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</w:t>
      </w:r>
      <w:r w:rsidR="009F790E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…</w:t>
      </w:r>
      <w:r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na działanie</w:t>
      </w:r>
      <w:r w:rsidR="00B677BF"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</w:t>
      </w:r>
      <w:r w:rsidR="004D0970"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Dyrektor</w:t>
      </w:r>
      <w:r w:rsidR="005905E7"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a</w:t>
      </w:r>
      <w:r w:rsidR="004D0970" w:rsidRP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Przedszkola nr</w:t>
      </w:r>
      <w:r w:rsidR="005905E7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 </w:t>
      </w:r>
      <w:r w:rsidR="004D0970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13 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w Dzielnicy Śródmieście, z przyczyn wskazanych w uzasadnieniu stanowiącym integralną część uchwały.</w:t>
      </w:r>
    </w:p>
    <w:p w14:paraId="4B237EF2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2.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Zobowiązuje się Przewodniczącego Rady Dzielnicy Śródmieście m.st. Warszawy do zawiadomienia Skarżącego o sposobie załatwienia skargi.</w:t>
      </w:r>
    </w:p>
    <w:p w14:paraId="2BC9F3B7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§ 3. </w:t>
      </w:r>
      <w:r w:rsidRPr="00A77608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Uchwała podlega publikacji w Biuletynie Informacji Publicznej Miasta Stołecznego Warszawy.</w:t>
      </w:r>
    </w:p>
    <w:p w14:paraId="7D97793C" w14:textId="77777777" w:rsidR="00A77608" w:rsidRDefault="00A77608" w:rsidP="00A77608">
      <w:pPr>
        <w:tabs>
          <w:tab w:val="center" w:pos="4536"/>
        </w:tabs>
        <w:spacing w:after="0"/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4.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Uchwała wchodzi w życie z dniem podjęcia.</w:t>
      </w:r>
    </w:p>
    <w:p w14:paraId="67230071" w14:textId="6666B206" w:rsidR="00FD3A04" w:rsidRDefault="00FD3A04">
      <w:pP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br w:type="page"/>
      </w:r>
    </w:p>
    <w:p w14:paraId="5687EEE1" w14:textId="1AA4C180" w:rsidR="00A77608" w:rsidRPr="00A77608" w:rsidRDefault="00A77608" w:rsidP="00A7760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Uzasadnienie</w:t>
      </w:r>
      <w:r w:rsidR="00C50D3A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>Uchwały Nr …/…/2025</w:t>
      </w:r>
    </w:p>
    <w:p w14:paraId="37E40661" w14:textId="77777777" w:rsidR="00A77608" w:rsidRPr="00A77608" w:rsidRDefault="00A77608" w:rsidP="00A77608">
      <w:pPr>
        <w:spacing w:after="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Rady Dzielnicy Śródmieście m.st. Warszawy </w:t>
      </w:r>
    </w:p>
    <w:p w14:paraId="41D58C82" w14:textId="610BA7FD" w:rsidR="00A77608" w:rsidRPr="00A77608" w:rsidRDefault="00A77608" w:rsidP="00A77608">
      <w:pPr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 dnia </w:t>
      </w:r>
      <w:r w:rsidR="00C50D3A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…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2025 r.</w:t>
      </w:r>
    </w:p>
    <w:p w14:paraId="2BC61C6A" w14:textId="0A68C9D8" w:rsidR="004D0970" w:rsidRPr="00A77608" w:rsidRDefault="004D0970" w:rsidP="004D0970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Pana </w:t>
      </w:r>
      <w:r w:rsidR="009F790E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0F4E63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działani</w:t>
      </w:r>
      <w:r w:rsidR="00DB2EB2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e</w:t>
      </w:r>
      <w:r w:rsidR="000F4E63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Dyrektor</w:t>
      </w:r>
      <w:r w:rsidR="005905E7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a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Przedszkola </w:t>
      </w:r>
      <w:r w:rsidRPr="005905E7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nr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13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</w:t>
      </w:r>
      <w:r w:rsidR="00DB2EB2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 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Dzielnicy Śródmieście m.st. Warszawy</w:t>
      </w:r>
    </w:p>
    <w:p w14:paraId="73B0EDE2" w14:textId="362D3192" w:rsidR="00C30E67" w:rsidRDefault="00C30E67" w:rsidP="0036392F">
      <w:r>
        <w:rPr>
          <w:rFonts w:cstheme="minorHAnsi"/>
          <w:bCs/>
        </w:rPr>
        <w:t xml:space="preserve">W myśl </w:t>
      </w:r>
      <w:r w:rsidRPr="009D2D5D">
        <w:rPr>
          <w:rFonts w:cs="Arial"/>
        </w:rPr>
        <w:t xml:space="preserve">§ 13 ust. 4 </w:t>
      </w:r>
      <w:r w:rsidRPr="005939A5">
        <w:rPr>
          <w:rFonts w:cstheme="minorHAnsi"/>
          <w:bCs/>
        </w:rPr>
        <w:t xml:space="preserve">Statutu Dzielnicy </w:t>
      </w:r>
      <w:r w:rsidRPr="000F4E99">
        <w:rPr>
          <w:rFonts w:cstheme="minorHAnsi"/>
          <w:bCs/>
        </w:rPr>
        <w:t>Śródmieście</w:t>
      </w:r>
      <w:r>
        <w:rPr>
          <w:rFonts w:cstheme="minorHAnsi"/>
          <w:bCs/>
        </w:rPr>
        <w:t xml:space="preserve"> m.st. Warszawy „Rada Dzielnicy rozpatruje skargi na działalność Zarządu Dzielnicy oraz kierowników jednostek organizacyjnych położonych na obszarze Dzielnicy i niezaliczonych uchwałą Rady Miasta do jednostek o znaczeniu ponaddzielnicowym”.</w:t>
      </w:r>
    </w:p>
    <w:p w14:paraId="10A7E48C" w14:textId="7ECF944F" w:rsidR="000F4E63" w:rsidRDefault="000F4E63" w:rsidP="0036392F">
      <w:pPr>
        <w:rPr>
          <w:rFonts w:cstheme="minorHAnsi"/>
          <w:bCs/>
        </w:rPr>
      </w:pPr>
      <w:r w:rsidRPr="00D0739D">
        <w:t xml:space="preserve">Skarga Pana </w:t>
      </w:r>
      <w:r w:rsidR="009F790E">
        <w:t>…</w:t>
      </w:r>
      <w:r w:rsidRPr="00D0739D">
        <w:t xml:space="preserve"> na </w:t>
      </w:r>
      <w:r>
        <w:t xml:space="preserve">działania </w:t>
      </w:r>
      <w:r w:rsidRPr="00D0739D">
        <w:t>Dyrektor</w:t>
      </w:r>
      <w:r>
        <w:t>a</w:t>
      </w:r>
      <w:r w:rsidRPr="00D0739D">
        <w:t xml:space="preserve"> </w:t>
      </w:r>
      <w:r>
        <w:t xml:space="preserve">Przedszkola </w:t>
      </w:r>
      <w:r w:rsidRPr="005905E7">
        <w:t>nr</w:t>
      </w:r>
      <w:r>
        <w:t xml:space="preserve"> 13 w Dzielnicy Śródmieście m. st. Warszawy</w:t>
      </w:r>
      <w:r w:rsidRPr="00D0739D">
        <w:t xml:space="preserve"> wpłynęła do Biura </w:t>
      </w:r>
      <w:r>
        <w:t>Kontroli</w:t>
      </w:r>
      <w:r w:rsidRPr="00D0739D">
        <w:t xml:space="preserve"> m. st. Warszawy </w:t>
      </w:r>
      <w:r>
        <w:t xml:space="preserve">w </w:t>
      </w:r>
      <w:r w:rsidRPr="00D0739D">
        <w:t>dni</w:t>
      </w:r>
      <w:r>
        <w:t>u</w:t>
      </w:r>
      <w:r w:rsidRPr="00D0739D">
        <w:t xml:space="preserve"> </w:t>
      </w:r>
      <w:r>
        <w:t>11</w:t>
      </w:r>
      <w:r w:rsidRPr="00D0739D">
        <w:t>.12.2024 r</w:t>
      </w:r>
      <w:r w:rsidR="00C30E67">
        <w:t xml:space="preserve">. a następnie została przesłana </w:t>
      </w:r>
      <w:r w:rsidRPr="00D0739D">
        <w:t xml:space="preserve"> </w:t>
      </w:r>
      <w:r w:rsidR="00C30E67">
        <w:t xml:space="preserve">do Przewodniczącego Rady Dzielnicy Śródmieście m.st. Warszawy. </w:t>
      </w:r>
      <w:r w:rsidRPr="00D0739D">
        <w:t>W dniu 19.12.2024 r</w:t>
      </w:r>
      <w:r w:rsidR="00C30E67">
        <w:t>. Przewodniczący Rady</w:t>
      </w:r>
      <w:r w:rsidRPr="00D0739D">
        <w:t xml:space="preserve"> </w:t>
      </w:r>
      <w:r w:rsidR="00C30E67">
        <w:t xml:space="preserve">wystąpił </w:t>
      </w:r>
      <w:r w:rsidRPr="00D0739D">
        <w:t xml:space="preserve">do Burmistrza Dzielnicy Śródmieście </w:t>
      </w:r>
      <w:r w:rsidR="00C30E67">
        <w:t>m.st. Warszawy o ustosunkowanie się do podniesionych w skardze zarzutów.</w:t>
      </w:r>
    </w:p>
    <w:p w14:paraId="4E2E45CF" w14:textId="1722A23B" w:rsidR="00A77608" w:rsidRPr="00C66EB8" w:rsidRDefault="00C30E67" w:rsidP="00C30E67">
      <w:pPr>
        <w:spacing w:after="0"/>
        <w:rPr>
          <w:rFonts w:ascii="Calibri" w:eastAsia="Times New Roman" w:hAnsi="Calibri" w:cs="Arial"/>
          <w:strike/>
          <w:kern w:val="0"/>
          <w:lang w:eastAsia="pl-PL"/>
          <w14:ligatures w14:val="none"/>
        </w:rPr>
      </w:pPr>
      <w:r>
        <w:t xml:space="preserve">Z otrzymanych wyjaśnień wynikało, że </w:t>
      </w:r>
      <w:r w:rsidR="0036392F">
        <w:t xml:space="preserve">Wydział Oświaty i Funduszy Europejskich w związku ze skargą Pana </w:t>
      </w:r>
      <w:r w:rsidR="009F790E">
        <w:t>…</w:t>
      </w:r>
      <w:r w:rsidR="0036392F">
        <w:t xml:space="preserve">, po zapoznaniu się z wyjaśnieniami Dyrektora placówki stwierdził, iż skarga jest nieuzasadniona. </w:t>
      </w:r>
      <w:r w:rsidR="0036392F" w:rsidRPr="0036392F">
        <w:rPr>
          <w:rFonts w:ascii="Calibri" w:eastAsia="Times New Roman" w:hAnsi="Calibri" w:cs="Arial"/>
          <w:kern w:val="0"/>
          <w:lang w:eastAsia="pl-PL"/>
          <w14:ligatures w14:val="none"/>
        </w:rPr>
        <w:t>Dyrektor i pracownicy przedszkola kierują się przede wszystkim dobrem dziecka. W sytuacji, gdy do placówki została dostarczona ugoda zawarta między rodzicami przed Sądem, regulująca terminy odbioru dziecka przez ojca z przedszkola, personel ma obowiązek stosować się do tych ustaleń.</w:t>
      </w:r>
      <w:r w:rsidR="0036392F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</w:t>
      </w:r>
      <w:r w:rsidR="0036392F" w:rsidRPr="0036392F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W ugodzie jest zapis, że </w:t>
      </w:r>
      <w:r w:rsidR="0036392F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ojciec </w:t>
      </w:r>
      <w:r w:rsidR="0036392F" w:rsidRPr="0036392F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może odebrać dziecko z placówki </w:t>
      </w:r>
      <w:r w:rsidR="00C66EB8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</w:t>
      </w:r>
      <w:r w:rsidR="0036392F" w:rsidRPr="0036392F">
        <w:rPr>
          <w:rFonts w:ascii="Calibri" w:eastAsia="Times New Roman" w:hAnsi="Calibri" w:cs="Arial"/>
          <w:kern w:val="0"/>
          <w:lang w:eastAsia="pl-PL"/>
          <w14:ligatures w14:val="none"/>
        </w:rPr>
        <w:t>od godziny 16:00, bądź po zakończeniu zajęć edukacyjnych. W godzinach popołudniowych w piątki, odbywają się zajęcia logopedyczne i wyrównawcze, w których uczestniczy chłopiec. Matka pisemnie poprosiła, aby zgodnie z ugodą zawartą przed Sądem przekazywać syna pod opiekę ojca w wyznaczone dni po skończonych zajęciach dydaktycznych, nie wcześniej niż 14:30-15:00. Zależało jej, żeby syn przed opuszczeniem placówki zjadł podwieczorek.</w:t>
      </w:r>
      <w:r w:rsidR="0036392F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</w:t>
      </w:r>
      <w:r w:rsidR="00BE5AE5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W obu przypadkach wskazywanych w skardze ojciec dziecka próbował odebrać </w:t>
      </w:r>
      <w:r w:rsidR="00BE5AE5" w:rsidRPr="005905E7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syna </w:t>
      </w:r>
      <w:r w:rsidR="00C66EB8" w:rsidRPr="005905E7">
        <w:rPr>
          <w:rFonts w:ascii="Calibri" w:eastAsia="Times New Roman" w:hAnsi="Calibri" w:cs="Arial"/>
          <w:kern w:val="0"/>
          <w:lang w:eastAsia="pl-PL"/>
          <w14:ligatures w14:val="none"/>
        </w:rPr>
        <w:t>w terminach nie ustalonych w ugodzie.</w:t>
      </w:r>
      <w:r w:rsidR="00C66EB8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</w:t>
      </w:r>
    </w:p>
    <w:p w14:paraId="5E5AB90D" w14:textId="1F9AE1FA" w:rsidR="00BE5AE5" w:rsidRDefault="00BE5AE5" w:rsidP="00C30E67">
      <w:pPr>
        <w:shd w:val="clear" w:color="auto" w:fill="FFFFFF"/>
        <w:spacing w:after="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BE5AE5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Rolą Dyrektora Przedszkola nr 13 nie jest rozstrzyganie sporów między rodzicami, czy opowiadanie się po którejś ze stron. Dyrektor i pracownicy 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są zobowiązani </w:t>
      </w:r>
      <w:r w:rsidRPr="00BE5AE5">
        <w:rPr>
          <w:rFonts w:ascii="Calibri" w:eastAsia="Times New Roman" w:hAnsi="Calibri" w:cs="Arial"/>
          <w:kern w:val="0"/>
          <w:lang w:eastAsia="pl-PL"/>
          <w14:ligatures w14:val="none"/>
        </w:rPr>
        <w:t>respektowa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>ć</w:t>
      </w:r>
      <w:r w:rsidRPr="00BE5AE5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jedynie zapisy ugody zawartej przed Sądem.</w:t>
      </w:r>
    </w:p>
    <w:p w14:paraId="6B8DE7D6" w14:textId="4E55493F" w:rsidR="00C30E67" w:rsidRDefault="00C30E67" w:rsidP="002C4402">
      <w:pPr>
        <w:shd w:val="clear" w:color="auto" w:fill="FFFFFF"/>
        <w:spacing w:before="240" w:after="0"/>
        <w:rPr>
          <w:rFonts w:ascii="Calibri" w:eastAsia="Times New Roman" w:hAnsi="Calibri" w:cs="Arial"/>
          <w:kern w:val="0"/>
          <w:lang w:eastAsia="pl-PL"/>
          <w14:ligatures w14:val="none"/>
        </w:rPr>
      </w:pPr>
      <w:r w:rsidRPr="003F481F">
        <w:rPr>
          <w:rFonts w:cstheme="minorHAnsi"/>
        </w:rPr>
        <w:t xml:space="preserve">Na posiedzeniu w dniu </w:t>
      </w:r>
      <w:r>
        <w:rPr>
          <w:rFonts w:cstheme="minorHAnsi"/>
        </w:rPr>
        <w:t>25</w:t>
      </w:r>
      <w:r w:rsidRPr="003F481F">
        <w:rPr>
          <w:rFonts w:cstheme="minorHAnsi"/>
        </w:rPr>
        <w:t>.0</w:t>
      </w:r>
      <w:r w:rsidR="00DB2EB2">
        <w:rPr>
          <w:rFonts w:cstheme="minorHAnsi"/>
        </w:rPr>
        <w:t>3</w:t>
      </w:r>
      <w:r w:rsidRPr="003F481F">
        <w:rPr>
          <w:rFonts w:cstheme="minorHAnsi"/>
        </w:rPr>
        <w:t xml:space="preserve">.2025 r. Komisja Skarg, Wniosków i Petycji Rady Dzielnicy Śródmieście, działając na podstawie § 39a Statutu Dzielnicy Śródmieście m. st. Warszawy, </w:t>
      </w:r>
      <w:r w:rsidR="002C4402">
        <w:rPr>
          <w:rFonts w:cstheme="minorHAnsi"/>
        </w:rPr>
        <w:t>zapoznała się z</w:t>
      </w:r>
      <w:r w:rsidRPr="003F481F">
        <w:rPr>
          <w:rFonts w:cstheme="minorHAnsi"/>
        </w:rPr>
        <w:t xml:space="preserve"> przedmiotową skargę</w:t>
      </w:r>
      <w:r w:rsidR="002C4402">
        <w:rPr>
          <w:rFonts w:cstheme="minorHAnsi"/>
        </w:rPr>
        <w:t xml:space="preserve"> i z przedstawionymi wyjaśnieniami.</w:t>
      </w:r>
    </w:p>
    <w:p w14:paraId="1F793043" w14:textId="26B66DD4" w:rsidR="00C30E67" w:rsidRDefault="002C4402" w:rsidP="00C30E67">
      <w:pPr>
        <w:spacing w:before="240"/>
      </w:pPr>
      <w:r>
        <w:rPr>
          <w:rFonts w:ascii="Calibri" w:eastAsia="Times New Roman" w:hAnsi="Calibri" w:cs="Arial"/>
          <w:kern w:val="0"/>
          <w:lang w:eastAsia="pl-PL"/>
          <w14:ligatures w14:val="none"/>
        </w:rPr>
        <w:t>K</w:t>
      </w:r>
      <w:r w:rsidR="00BE5AE5" w:rsidRPr="00BE5AE5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omisja 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Skarg, Wniosków i </w:t>
      </w:r>
      <w:r w:rsidR="00DB2EB2">
        <w:rPr>
          <w:rFonts w:ascii="Calibri" w:eastAsia="Times New Roman" w:hAnsi="Calibri" w:cs="Arial"/>
          <w:kern w:val="0"/>
          <w:lang w:eastAsia="pl-PL"/>
          <w14:ligatures w14:val="none"/>
        </w:rPr>
        <w:t>P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etycji </w:t>
      </w:r>
      <w:r w:rsidR="00BE5AE5" w:rsidRPr="00BE5AE5">
        <w:rPr>
          <w:rFonts w:ascii="Calibri" w:eastAsia="Times New Roman" w:hAnsi="Calibri" w:cs="Arial"/>
          <w:kern w:val="0"/>
          <w:lang w:eastAsia="pl-PL"/>
          <w14:ligatures w14:val="none"/>
        </w:rPr>
        <w:t>uznała za wiarygodne i spójn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e </w:t>
      </w:r>
      <w:r w:rsidR="00BE5AE5" w:rsidRPr="00BE5AE5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wyjaśnienia </w:t>
      </w:r>
      <w:r w:rsidR="00C66EB8" w:rsidRPr="005905E7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Burmistrza </w:t>
      </w:r>
      <w:r w:rsidR="00476DEA" w:rsidRPr="005905E7">
        <w:rPr>
          <w:rFonts w:ascii="Calibri" w:eastAsia="Times New Roman" w:hAnsi="Calibri" w:cs="Arial"/>
          <w:kern w:val="0"/>
          <w:lang w:eastAsia="pl-PL"/>
          <w14:ligatures w14:val="none"/>
        </w:rPr>
        <w:t>D</w:t>
      </w:r>
      <w:r w:rsidR="00C66EB8" w:rsidRPr="005905E7">
        <w:rPr>
          <w:rFonts w:ascii="Calibri" w:eastAsia="Times New Roman" w:hAnsi="Calibri" w:cs="Arial"/>
          <w:kern w:val="0"/>
          <w:lang w:eastAsia="pl-PL"/>
          <w14:ligatures w14:val="none"/>
        </w:rPr>
        <w:t>zielnicy Śródmieście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i podzieliła przedstawioną wyżej argumentację dotyczącą zasad opieki nad dzieckiem w przedszkolu. Tym samym </w:t>
      </w:r>
      <w:r w:rsidR="00C30E67" w:rsidRPr="0036392F">
        <w:t>Komisja uznała skargę za bezzasadną.</w:t>
      </w:r>
    </w:p>
    <w:p w14:paraId="0AAD1404" w14:textId="75E8DB70" w:rsidR="00BE5AE5" w:rsidRDefault="002C4402" w:rsidP="00DB2EB2">
      <w:pPr>
        <w:shd w:val="clear" w:color="auto" w:fill="FFFFFF"/>
        <w:rPr>
          <w:rFonts w:cstheme="minorHAnsi"/>
        </w:rPr>
      </w:pPr>
      <w:r w:rsidRPr="003F481F">
        <w:rPr>
          <w:rFonts w:cstheme="minorHAnsi"/>
        </w:rPr>
        <w:t>Rada Dzielnicy Śródmieście podziel</w:t>
      </w:r>
      <w:r>
        <w:rPr>
          <w:rFonts w:cstheme="minorHAnsi"/>
        </w:rPr>
        <w:t xml:space="preserve">iła </w:t>
      </w:r>
      <w:r w:rsidRPr="003F481F">
        <w:rPr>
          <w:rFonts w:cstheme="minorHAnsi"/>
        </w:rPr>
        <w:t>opinię Komisji Skarg, Wniosków i Petycji</w:t>
      </w:r>
      <w:r>
        <w:rPr>
          <w:rFonts w:cstheme="minorHAnsi"/>
        </w:rPr>
        <w:t xml:space="preserve"> i uznała za bezzasadną skargę Pana </w:t>
      </w:r>
      <w:r w:rsidR="000466DA">
        <w:rPr>
          <w:rFonts w:cstheme="minorHAnsi"/>
        </w:rPr>
        <w:t>…</w:t>
      </w:r>
      <w:r>
        <w:rPr>
          <w:rFonts w:cstheme="minorHAnsi"/>
        </w:rPr>
        <w:t xml:space="preserve"> na działanie D</w:t>
      </w:r>
      <w:r w:rsidRPr="003F481F">
        <w:rPr>
          <w:rFonts w:cstheme="minorHAnsi"/>
        </w:rPr>
        <w:t>yrek</w:t>
      </w:r>
      <w:r>
        <w:rPr>
          <w:rFonts w:cstheme="minorHAnsi"/>
        </w:rPr>
        <w:t xml:space="preserve">tora Przedszkola nr 13 </w:t>
      </w:r>
      <w:r w:rsidR="00DB2EB2">
        <w:rPr>
          <w:rFonts w:cstheme="minorHAnsi"/>
        </w:rPr>
        <w:t>w Warszawie.</w:t>
      </w:r>
    </w:p>
    <w:p w14:paraId="71BB7DFE" w14:textId="6237DAC3" w:rsidR="00DB2EB2" w:rsidRPr="00BE5AE5" w:rsidRDefault="00DB2EB2" w:rsidP="00DB2EB2">
      <w:pPr>
        <w:shd w:val="clear" w:color="auto" w:fill="FFFFFF"/>
        <w:rPr>
          <w:rFonts w:ascii="Calibri" w:eastAsia="Times New Roman" w:hAnsi="Calibri" w:cs="Arial"/>
          <w:kern w:val="0"/>
          <w:lang w:eastAsia="pl-PL"/>
          <w14:ligatures w14:val="none"/>
        </w:rPr>
      </w:pPr>
      <w:r>
        <w:rPr>
          <w:rFonts w:cstheme="minorHAnsi"/>
        </w:rPr>
        <w:lastRenderedPageBreak/>
        <w:t>Jednocześnie i</w:t>
      </w:r>
      <w:r w:rsidRPr="003F481F">
        <w:rPr>
          <w:rFonts w:cstheme="minorHAnsi"/>
        </w:rPr>
        <w:t>nformuje się Skarżącego, że zgodnie z art.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 xml:space="preserve">239 § 1 Kodeksu postępowania administracyjnego (Dz. U. z 2024 r. poz. 572), w przypadku gdy skarga w wyniku jej rozpatrzenia uznana została za bezzasadną i jej bezzasadność wykazano w odpowiedzi na skargę, a </w:t>
      </w:r>
      <w:r>
        <w:rPr>
          <w:rFonts w:cstheme="minorHAnsi"/>
        </w:rPr>
        <w:t>S</w:t>
      </w:r>
      <w:r w:rsidRPr="003F481F">
        <w:rPr>
          <w:rFonts w:cstheme="minorHAnsi"/>
        </w:rPr>
        <w:t>karżący ponowił skargę bez wskazania nowych okoliczności, organ właściwy do jej rozpatrzenia może podtrzymać swoje poprzednie stanowisko z odpowiednią adnotacją w aktach sprawy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bez zawiadamiania skarżącego.</w:t>
      </w:r>
    </w:p>
    <w:sectPr w:rsidR="00DB2EB2" w:rsidRPr="00BE5AE5" w:rsidSect="00DB2EB2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4837" w14:textId="77777777" w:rsidR="00623B46" w:rsidRDefault="00623B46" w:rsidP="00DB2EB2">
      <w:pPr>
        <w:spacing w:after="0" w:line="240" w:lineRule="auto"/>
      </w:pPr>
      <w:r>
        <w:separator/>
      </w:r>
    </w:p>
  </w:endnote>
  <w:endnote w:type="continuationSeparator" w:id="0">
    <w:p w14:paraId="72325869" w14:textId="77777777" w:rsidR="00623B46" w:rsidRDefault="00623B46" w:rsidP="00DB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8119701"/>
      <w:docPartObj>
        <w:docPartGallery w:val="Page Numbers (Bottom of Page)"/>
        <w:docPartUnique/>
      </w:docPartObj>
    </w:sdtPr>
    <w:sdtContent>
      <w:p w14:paraId="23633B83" w14:textId="555CF565" w:rsidR="00DB2EB2" w:rsidRDefault="00DB2E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57FC9D" w14:textId="77777777" w:rsidR="00DB2EB2" w:rsidRDefault="00DB2E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65407" w14:textId="77777777" w:rsidR="00FD3A04" w:rsidRDefault="00FD3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8A2A" w14:textId="77777777" w:rsidR="00623B46" w:rsidRDefault="00623B46" w:rsidP="00DB2EB2">
      <w:pPr>
        <w:spacing w:after="0" w:line="240" w:lineRule="auto"/>
      </w:pPr>
      <w:r>
        <w:separator/>
      </w:r>
    </w:p>
  </w:footnote>
  <w:footnote w:type="continuationSeparator" w:id="0">
    <w:p w14:paraId="5E472E0F" w14:textId="77777777" w:rsidR="00623B46" w:rsidRDefault="00623B46" w:rsidP="00DB2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8"/>
    <w:rsid w:val="000466DA"/>
    <w:rsid w:val="00082E1B"/>
    <w:rsid w:val="000A7351"/>
    <w:rsid w:val="000F4E63"/>
    <w:rsid w:val="002C4402"/>
    <w:rsid w:val="002C5F75"/>
    <w:rsid w:val="002E0473"/>
    <w:rsid w:val="0036392F"/>
    <w:rsid w:val="003A5375"/>
    <w:rsid w:val="003D4418"/>
    <w:rsid w:val="003E166B"/>
    <w:rsid w:val="00476DEA"/>
    <w:rsid w:val="004A39B1"/>
    <w:rsid w:val="004D0970"/>
    <w:rsid w:val="005905E7"/>
    <w:rsid w:val="00623B46"/>
    <w:rsid w:val="006B46C2"/>
    <w:rsid w:val="006C7206"/>
    <w:rsid w:val="007C515E"/>
    <w:rsid w:val="00875DB0"/>
    <w:rsid w:val="009F6D5C"/>
    <w:rsid w:val="009F790E"/>
    <w:rsid w:val="00A77608"/>
    <w:rsid w:val="00A8170A"/>
    <w:rsid w:val="00B63904"/>
    <w:rsid w:val="00B677BF"/>
    <w:rsid w:val="00BE5AE5"/>
    <w:rsid w:val="00C30E67"/>
    <w:rsid w:val="00C50D3A"/>
    <w:rsid w:val="00C66EB8"/>
    <w:rsid w:val="00D0739D"/>
    <w:rsid w:val="00D34309"/>
    <w:rsid w:val="00D5613C"/>
    <w:rsid w:val="00DB2EB2"/>
    <w:rsid w:val="00EF16F0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20BB"/>
  <w15:chartTrackingRefBased/>
  <w15:docId w15:val="{1368AF2E-0D67-463B-9F30-E8CEE5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60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EB2"/>
  </w:style>
  <w:style w:type="paragraph" w:styleId="Stopka">
    <w:name w:val="footer"/>
    <w:basedOn w:val="Normalny"/>
    <w:link w:val="StopkaZnak"/>
    <w:uiPriority w:val="99"/>
    <w:unhideWhenUsed/>
    <w:rsid w:val="00DB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Mierzwiński Krzysztof</dc:creator>
  <cp:keywords/>
  <dc:description/>
  <cp:lastModifiedBy>Dąbrowska Izabela</cp:lastModifiedBy>
  <cp:revision>10</cp:revision>
  <dcterms:created xsi:type="dcterms:W3CDTF">2025-03-28T13:21:00Z</dcterms:created>
  <dcterms:modified xsi:type="dcterms:W3CDTF">2025-04-14T12:19:00Z</dcterms:modified>
</cp:coreProperties>
</file>