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2BD3" w14:textId="0B793A30" w:rsidR="00C86EFF" w:rsidRPr="005B66CF" w:rsidRDefault="00C86EFF" w:rsidP="00C86EFF">
      <w:pPr>
        <w:spacing w:after="0"/>
        <w:jc w:val="center"/>
        <w:rPr>
          <w:rFonts w:cstheme="minorHAnsi"/>
          <w:b/>
          <w:bCs/>
        </w:rPr>
      </w:pPr>
      <w:r w:rsidRPr="005B66CF">
        <w:rPr>
          <w:rFonts w:cstheme="minorHAnsi"/>
          <w:b/>
          <w:bCs/>
        </w:rPr>
        <w:t xml:space="preserve">STANOWISKO NR </w:t>
      </w:r>
      <w:r w:rsidR="00094B07">
        <w:rPr>
          <w:rFonts w:cstheme="minorHAnsi"/>
          <w:b/>
          <w:bCs/>
        </w:rPr>
        <w:t>10/XLVI/2023</w:t>
      </w:r>
      <w:r w:rsidRPr="005B66CF">
        <w:rPr>
          <w:rFonts w:cstheme="minorHAnsi"/>
          <w:b/>
          <w:bCs/>
        </w:rPr>
        <w:br/>
        <w:t>RADY DZIELNICY WŁOCHY M.ST. WARSZAWY</w:t>
      </w:r>
      <w:r w:rsidRPr="005B66CF">
        <w:rPr>
          <w:rFonts w:cstheme="minorHAnsi"/>
          <w:b/>
          <w:bCs/>
        </w:rPr>
        <w:br/>
        <w:t xml:space="preserve">z dnia </w:t>
      </w:r>
      <w:r w:rsidR="005146DD">
        <w:rPr>
          <w:rFonts w:cstheme="minorHAnsi"/>
          <w:b/>
          <w:bCs/>
        </w:rPr>
        <w:t>9 lutego 2023 r.</w:t>
      </w:r>
    </w:p>
    <w:p w14:paraId="2D4922B4" w14:textId="77777777" w:rsidR="0069479F" w:rsidRDefault="0069479F" w:rsidP="00E12C6D">
      <w:pPr>
        <w:spacing w:after="0"/>
        <w:jc w:val="center"/>
        <w:rPr>
          <w:rFonts w:cstheme="minorHAnsi"/>
          <w:b/>
        </w:rPr>
      </w:pPr>
    </w:p>
    <w:p w14:paraId="69C521FD" w14:textId="267EBACC" w:rsidR="0069479F" w:rsidRDefault="0069479F" w:rsidP="00E12C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sprawie </w:t>
      </w:r>
      <w:r w:rsidR="00843964">
        <w:rPr>
          <w:rFonts w:cstheme="minorHAnsi"/>
          <w:b/>
        </w:rPr>
        <w:t>zmian w komunikacji autobusowej w związku z uruchomieniem nowych stacji linii metra M2</w:t>
      </w:r>
    </w:p>
    <w:p w14:paraId="44859F3E" w14:textId="77777777" w:rsidR="0069479F" w:rsidRDefault="0069479F" w:rsidP="00E12C6D">
      <w:pPr>
        <w:spacing w:after="0"/>
        <w:jc w:val="center"/>
        <w:rPr>
          <w:rFonts w:cstheme="minorHAnsi"/>
          <w:b/>
        </w:rPr>
      </w:pPr>
    </w:p>
    <w:p w14:paraId="2C4A8526" w14:textId="507609FB" w:rsidR="00843964" w:rsidRPr="00F30F50" w:rsidRDefault="0069479F" w:rsidP="00843964">
      <w:pPr>
        <w:spacing w:line="288" w:lineRule="auto"/>
        <w:jc w:val="both"/>
      </w:pPr>
      <w:r w:rsidRPr="00F30F50">
        <w:rPr>
          <w:rFonts w:cstheme="minorHAnsi"/>
        </w:rPr>
        <w:t>Rada Dzielnicy Włochy m.st. Warszawy</w:t>
      </w:r>
      <w:r w:rsidR="00843964" w:rsidRPr="00F30F50">
        <w:rPr>
          <w:rFonts w:cstheme="minorHAnsi"/>
        </w:rPr>
        <w:t xml:space="preserve">, </w:t>
      </w:r>
      <w:r w:rsidR="00843964" w:rsidRPr="00F30F50">
        <w:t>w związku z licznymi protestami mieszkańców wnioskuje do Zarządu Transportu Miejskiego o korektę zmian</w:t>
      </w:r>
      <w:r w:rsidR="00A40154">
        <w:t xml:space="preserve"> wprowadzonych w okresie wakacyjnym</w:t>
      </w:r>
      <w:r w:rsidR="00C86EFF">
        <w:t xml:space="preserve"> </w:t>
      </w:r>
      <w:r w:rsidR="00843964" w:rsidRPr="00F30F50">
        <w:t>w komunikacji miejskiej po otwarciu kolejnych stacji metra M2.</w:t>
      </w:r>
    </w:p>
    <w:p w14:paraId="7C859C9C" w14:textId="1F8B224C" w:rsidR="00F66ED9" w:rsidRPr="00F30F50" w:rsidRDefault="00843964" w:rsidP="00843964">
      <w:pPr>
        <w:spacing w:line="288" w:lineRule="auto"/>
        <w:jc w:val="both"/>
      </w:pPr>
      <w:r w:rsidRPr="00F30F50">
        <w:t>Zaproponowane rozwiązania niestety</w:t>
      </w:r>
      <w:r w:rsidR="00F66ED9" w:rsidRPr="00F30F50">
        <w:t xml:space="preserve"> negatywnie wpływają</w:t>
      </w:r>
      <w:r w:rsidRPr="00F30F50">
        <w:t xml:space="preserve"> na komfort pasażerów, a dla osób z ograniczoną mobilnością planowane rozwiązania będą wyjątkowo uciążliwe ze względu na zwiększoną liczbę koniecznych przesiadek. </w:t>
      </w:r>
      <w:r w:rsidR="00F30F50" w:rsidRPr="00F30F50">
        <w:t>Rozumiemy, że</w:t>
      </w:r>
      <w:r w:rsidR="00F66ED9" w:rsidRPr="00F30F50">
        <w:t xml:space="preserve"> obecnie transport publiczny w Warszawie</w:t>
      </w:r>
      <w:r w:rsidR="00C86EFF">
        <w:t xml:space="preserve">, </w:t>
      </w:r>
      <w:r w:rsidR="00F66ED9" w:rsidRPr="00F30F50">
        <w:t xml:space="preserve">jak i w całej Polsce boryka się </w:t>
      </w:r>
      <w:r w:rsidR="00037575">
        <w:br/>
      </w:r>
      <w:r w:rsidR="00F66ED9" w:rsidRPr="00F30F50">
        <w:t>z problemami kadrowymi, jednakże z</w:t>
      </w:r>
      <w:r w:rsidRPr="00F30F50">
        <w:t xml:space="preserve"> niepokojem zauważamy również, że przyjęte rozwiązania nie będą miały charakteru jedynie tymczasowego</w:t>
      </w:r>
      <w:r w:rsidR="00F66ED9" w:rsidRPr="00F30F50">
        <w:t>.</w:t>
      </w:r>
      <w:r w:rsidR="00A40154">
        <w:t xml:space="preserve"> Uruchomienie nowych stacji metra miało usprawnić komunikacj</w:t>
      </w:r>
      <w:r w:rsidR="00AC7621">
        <w:t>ę</w:t>
      </w:r>
      <w:r w:rsidR="00A40154">
        <w:t xml:space="preserve"> publiczną, niestety wprowadzone zmiany, zdaniem Rady Dzielnicy Włochy m.st. Warszawy, mają skutek odwrotny od zakładanego.</w:t>
      </w:r>
    </w:p>
    <w:p w14:paraId="76D2C3C7" w14:textId="09C2967F" w:rsidR="00843964" w:rsidRPr="00F30F50" w:rsidRDefault="00F66ED9" w:rsidP="00843964">
      <w:pPr>
        <w:spacing w:line="288" w:lineRule="auto"/>
        <w:jc w:val="both"/>
      </w:pPr>
      <w:r w:rsidRPr="00F30F50">
        <w:t>W związku z powyższym apelujemy o uwzględnienie niżej wskazanych propozycji modyfikujących dotychczasową siatkę połączeń autobusowych w Naszej Dzielnicy:</w:t>
      </w:r>
    </w:p>
    <w:p w14:paraId="49AC3C43" w14:textId="10CC8DB4" w:rsidR="00F66ED9" w:rsidRPr="00F30F50" w:rsidRDefault="00F66ED9" w:rsidP="00F66ED9">
      <w:pPr>
        <w:pStyle w:val="Akapitzlist"/>
        <w:numPr>
          <w:ilvl w:val="0"/>
          <w:numId w:val="4"/>
        </w:numPr>
        <w:spacing w:line="288" w:lineRule="auto"/>
        <w:jc w:val="both"/>
      </w:pPr>
      <w:r w:rsidRPr="00F30F50">
        <w:t xml:space="preserve">Uruchomienie dodatkowych kursów linii 228 obsługujących przystanek </w:t>
      </w:r>
      <w:r w:rsidR="00C86EFF">
        <w:t xml:space="preserve">„Przepiórki”, </w:t>
      </w:r>
    </w:p>
    <w:p w14:paraId="54AC02FB" w14:textId="6335AC45" w:rsidR="00F66ED9" w:rsidRPr="00F30F50" w:rsidRDefault="00F66ED9" w:rsidP="00F66ED9">
      <w:pPr>
        <w:pStyle w:val="Akapitzlist"/>
        <w:numPr>
          <w:ilvl w:val="0"/>
          <w:numId w:val="4"/>
        </w:numPr>
        <w:spacing w:line="288" w:lineRule="auto"/>
        <w:jc w:val="both"/>
      </w:pPr>
      <w:r w:rsidRPr="00F30F50">
        <w:t>Skierowanie do obsługi nowych osiedli w rejonie ulicy Instalatorów autobusów przegubowych, zapewniających większ</w:t>
      </w:r>
      <w:r w:rsidR="00AC7621">
        <w:t>ą</w:t>
      </w:r>
      <w:r w:rsidRPr="00F30F50">
        <w:t xml:space="preserve"> przepustowość połączenia,</w:t>
      </w:r>
    </w:p>
    <w:p w14:paraId="730CE866" w14:textId="7D3B4026" w:rsidR="00F66ED9" w:rsidRPr="00F30F50" w:rsidRDefault="00F30F50" w:rsidP="00F66ED9">
      <w:pPr>
        <w:pStyle w:val="Akapitzlist"/>
        <w:numPr>
          <w:ilvl w:val="0"/>
          <w:numId w:val="4"/>
        </w:numPr>
        <w:spacing w:line="288" w:lineRule="auto"/>
        <w:jc w:val="both"/>
      </w:pPr>
      <w:r w:rsidRPr="00F30F50">
        <w:t>Przywrócenie dawnego przebiegu trasy linii 154</w:t>
      </w:r>
      <w:r w:rsidR="00F3006F">
        <w:t>,</w:t>
      </w:r>
      <w:r w:rsidRPr="00F30F50">
        <w:t xml:space="preserve"> po zakończeniu prac związanych z modernizacją wiaduktu kolejowego na al. Prymasa Tysiąclecia,</w:t>
      </w:r>
    </w:p>
    <w:p w14:paraId="2371486B" w14:textId="6518DD06" w:rsidR="00F30F50" w:rsidRDefault="00F30F50" w:rsidP="00F66ED9">
      <w:pPr>
        <w:pStyle w:val="Akapitzlist"/>
        <w:numPr>
          <w:ilvl w:val="0"/>
          <w:numId w:val="4"/>
        </w:numPr>
        <w:spacing w:line="288" w:lineRule="auto"/>
        <w:jc w:val="both"/>
      </w:pPr>
      <w:r w:rsidRPr="00F30F50">
        <w:t xml:space="preserve">Uruchomienie nowej linii 206, służącej lokalnym połączeniom wewnątrz dzielnicy, przebiegającej zgodnie </w:t>
      </w:r>
      <w:r w:rsidR="00F3006F">
        <w:t xml:space="preserve">z </w:t>
      </w:r>
      <w:r w:rsidRPr="00F30F50">
        <w:t>załącznikiem do niniejszego stanowiska.</w:t>
      </w:r>
    </w:p>
    <w:p w14:paraId="52ADB91F" w14:textId="6DA3B97E" w:rsidR="008F25AE" w:rsidRPr="00F30F50" w:rsidRDefault="008F25AE" w:rsidP="00F66ED9">
      <w:pPr>
        <w:pStyle w:val="Akapitzlist"/>
        <w:numPr>
          <w:ilvl w:val="0"/>
          <w:numId w:val="4"/>
        </w:numPr>
        <w:spacing w:line="288" w:lineRule="auto"/>
        <w:jc w:val="both"/>
      </w:pPr>
      <w:r>
        <w:t>Przywrócenie linii 716 z utrzymaniem przebiegu przed wprowadzonymi zmianami.</w:t>
      </w:r>
    </w:p>
    <w:p w14:paraId="643FA33F" w14:textId="1D51226D" w:rsidR="0069479F" w:rsidRPr="00F30F50" w:rsidRDefault="00F30F50" w:rsidP="00037575">
      <w:pPr>
        <w:spacing w:after="0"/>
        <w:jc w:val="both"/>
        <w:rPr>
          <w:rFonts w:cstheme="minorHAnsi"/>
        </w:rPr>
      </w:pPr>
      <w:r w:rsidRPr="00F30F50">
        <w:rPr>
          <w:rFonts w:cstheme="minorHAnsi"/>
        </w:rPr>
        <w:t>Wnioskujemy do Zarządu Transportu Miejskiego o dokładną i rzetelną analizę wyżej wskazanych propozycji oraz modyfikacje obecnie istniejącej siatki połączeń z uwzględnieniem potrzeb mieszkańców, szczególn</w:t>
      </w:r>
      <w:r w:rsidR="00F3006F">
        <w:rPr>
          <w:rFonts w:cstheme="minorHAnsi"/>
        </w:rPr>
        <w:t>ie</w:t>
      </w:r>
      <w:r w:rsidRPr="00F30F50">
        <w:rPr>
          <w:rFonts w:cstheme="minorHAnsi"/>
        </w:rPr>
        <w:t xml:space="preserve"> osób o ograniczonej mobilności.</w:t>
      </w:r>
    </w:p>
    <w:p w14:paraId="11FB522E" w14:textId="77777777" w:rsidR="0069479F" w:rsidRPr="002472BF" w:rsidRDefault="0069479F" w:rsidP="00E12C6D">
      <w:pPr>
        <w:spacing w:after="0"/>
        <w:jc w:val="center"/>
        <w:rPr>
          <w:rFonts w:cstheme="minorHAnsi"/>
          <w:b/>
        </w:rPr>
      </w:pPr>
    </w:p>
    <w:p w14:paraId="4C0E6B3E" w14:textId="0C998937" w:rsidR="0069479F" w:rsidRDefault="0069479F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</w:p>
    <w:p w14:paraId="7931CAC2" w14:textId="44BA0B4B" w:rsidR="001B783F" w:rsidRDefault="001B783F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</w:p>
    <w:p w14:paraId="30501D81" w14:textId="0C88AEDD" w:rsidR="005146DD" w:rsidRDefault="005146DD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</w:p>
    <w:p w14:paraId="72A91552" w14:textId="77777777" w:rsidR="005146DD" w:rsidRDefault="005146DD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</w:p>
    <w:p w14:paraId="3E4E2AE6" w14:textId="57D09125" w:rsidR="001B783F" w:rsidRDefault="001B783F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</w:p>
    <w:p w14:paraId="78008EDA" w14:textId="77777777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Załącznik </w:t>
      </w:r>
    </w:p>
    <w:p w14:paraId="035DE66B" w14:textId="22AEF6CE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do stanowiska nr </w:t>
      </w:r>
      <w:r w:rsidR="005146DD">
        <w:rPr>
          <w:rFonts w:cstheme="minorHAnsi"/>
          <w:b/>
          <w:bCs/>
        </w:rPr>
        <w:t>10/XLVI/2023</w:t>
      </w:r>
    </w:p>
    <w:p w14:paraId="71D56B87" w14:textId="77777777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Rady Dzielnicy Włochy</w:t>
      </w:r>
    </w:p>
    <w:p w14:paraId="4170382D" w14:textId="77777777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m.st. Warszawy</w:t>
      </w:r>
    </w:p>
    <w:p w14:paraId="00906D80" w14:textId="59F6A699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z dnia</w:t>
      </w:r>
      <w:r w:rsidR="005146DD">
        <w:rPr>
          <w:rFonts w:cstheme="minorHAnsi"/>
          <w:b/>
        </w:rPr>
        <w:t xml:space="preserve"> 9 lutego 2023 r.</w:t>
      </w:r>
    </w:p>
    <w:p w14:paraId="2C3B66F6" w14:textId="7DE9A6DB" w:rsidR="001B783F" w:rsidRDefault="001B783F" w:rsidP="001B783F">
      <w:pPr>
        <w:spacing w:after="0"/>
        <w:jc w:val="right"/>
        <w:rPr>
          <w:rFonts w:cstheme="minorHAnsi"/>
          <w:b/>
        </w:rPr>
      </w:pPr>
    </w:p>
    <w:p w14:paraId="07B3284E" w14:textId="5B6FDAFF" w:rsidR="001B783F" w:rsidRDefault="001B783F" w:rsidP="001B783F">
      <w:pPr>
        <w:spacing w:after="0"/>
        <w:jc w:val="right"/>
        <w:rPr>
          <w:rFonts w:cstheme="minorHAnsi"/>
          <w:b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46FEB6CA" wp14:editId="487D151E">
            <wp:simplePos x="0" y="0"/>
            <wp:positionH relativeFrom="margin">
              <wp:posOffset>-397566</wp:posOffset>
            </wp:positionH>
            <wp:positionV relativeFrom="paragraph">
              <wp:posOffset>349498</wp:posOffset>
            </wp:positionV>
            <wp:extent cx="6833235" cy="4412615"/>
            <wp:effectExtent l="0" t="0" r="5715" b="6985"/>
            <wp:wrapSquare wrapText="bothSides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67B63" w14:textId="156EEC67" w:rsidR="001B783F" w:rsidRDefault="001B783F" w:rsidP="001B783F">
      <w:pPr>
        <w:spacing w:after="0"/>
        <w:jc w:val="right"/>
        <w:rPr>
          <w:rFonts w:cstheme="minorHAnsi"/>
          <w:b/>
        </w:rPr>
      </w:pPr>
    </w:p>
    <w:p w14:paraId="1424EA2B" w14:textId="3669BA69" w:rsidR="001B783F" w:rsidRPr="001B783F" w:rsidRDefault="001B783F" w:rsidP="001B783F">
      <w:pPr>
        <w:spacing w:after="0"/>
        <w:jc w:val="right"/>
        <w:rPr>
          <w:rFonts w:cstheme="minorHAnsi"/>
          <w:bCs/>
        </w:rPr>
      </w:pPr>
    </w:p>
    <w:sectPr w:rsidR="001B783F" w:rsidRPr="001B783F" w:rsidSect="001B783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FD5"/>
    <w:multiLevelType w:val="hybridMultilevel"/>
    <w:tmpl w:val="FE64C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2DB3"/>
    <w:multiLevelType w:val="hybridMultilevel"/>
    <w:tmpl w:val="329AB13C"/>
    <w:lvl w:ilvl="0" w:tplc="FF6EE99E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0F66"/>
    <w:multiLevelType w:val="hybridMultilevel"/>
    <w:tmpl w:val="37DEAF84"/>
    <w:lvl w:ilvl="0" w:tplc="F846244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12274">
    <w:abstractNumId w:val="1"/>
  </w:num>
  <w:num w:numId="2" w16cid:durableId="772242318">
    <w:abstractNumId w:val="2"/>
  </w:num>
  <w:num w:numId="3" w16cid:durableId="1991909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9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23"/>
    <w:rsid w:val="0001168C"/>
    <w:rsid w:val="000244E0"/>
    <w:rsid w:val="00024CA0"/>
    <w:rsid w:val="000306B2"/>
    <w:rsid w:val="00037575"/>
    <w:rsid w:val="00037BDB"/>
    <w:rsid w:val="00040221"/>
    <w:rsid w:val="00094B07"/>
    <w:rsid w:val="000B01BF"/>
    <w:rsid w:val="000C7AF4"/>
    <w:rsid w:val="000D6390"/>
    <w:rsid w:val="000F1C0D"/>
    <w:rsid w:val="00137B63"/>
    <w:rsid w:val="00145A56"/>
    <w:rsid w:val="00147C69"/>
    <w:rsid w:val="00152584"/>
    <w:rsid w:val="00175417"/>
    <w:rsid w:val="00185CA7"/>
    <w:rsid w:val="0019057D"/>
    <w:rsid w:val="001B5C53"/>
    <w:rsid w:val="001B783F"/>
    <w:rsid w:val="001D0836"/>
    <w:rsid w:val="001D239C"/>
    <w:rsid w:val="001F5811"/>
    <w:rsid w:val="002068C3"/>
    <w:rsid w:val="00212F95"/>
    <w:rsid w:val="00225A2E"/>
    <w:rsid w:val="00226A36"/>
    <w:rsid w:val="00232322"/>
    <w:rsid w:val="00235E3B"/>
    <w:rsid w:val="002472BF"/>
    <w:rsid w:val="00270799"/>
    <w:rsid w:val="00286147"/>
    <w:rsid w:val="0029406A"/>
    <w:rsid w:val="002A7405"/>
    <w:rsid w:val="002E3433"/>
    <w:rsid w:val="00306678"/>
    <w:rsid w:val="00306AE2"/>
    <w:rsid w:val="0032353C"/>
    <w:rsid w:val="003575EB"/>
    <w:rsid w:val="00376687"/>
    <w:rsid w:val="00382138"/>
    <w:rsid w:val="003841E2"/>
    <w:rsid w:val="003D5166"/>
    <w:rsid w:val="003D5D01"/>
    <w:rsid w:val="004551E2"/>
    <w:rsid w:val="00462226"/>
    <w:rsid w:val="00472A01"/>
    <w:rsid w:val="004878D3"/>
    <w:rsid w:val="00493C38"/>
    <w:rsid w:val="004A27D7"/>
    <w:rsid w:val="004A302B"/>
    <w:rsid w:val="004A75FF"/>
    <w:rsid w:val="004C48EA"/>
    <w:rsid w:val="004D0E39"/>
    <w:rsid w:val="004D7591"/>
    <w:rsid w:val="004E0D12"/>
    <w:rsid w:val="004F5275"/>
    <w:rsid w:val="005146DD"/>
    <w:rsid w:val="0052330F"/>
    <w:rsid w:val="005461DA"/>
    <w:rsid w:val="00564F5D"/>
    <w:rsid w:val="00583B6E"/>
    <w:rsid w:val="00594CDE"/>
    <w:rsid w:val="00596F22"/>
    <w:rsid w:val="0061320C"/>
    <w:rsid w:val="0063433D"/>
    <w:rsid w:val="00651D1D"/>
    <w:rsid w:val="00657312"/>
    <w:rsid w:val="0069479F"/>
    <w:rsid w:val="00694A08"/>
    <w:rsid w:val="006A3A2D"/>
    <w:rsid w:val="006A4BAA"/>
    <w:rsid w:val="006C5B14"/>
    <w:rsid w:val="006E104D"/>
    <w:rsid w:val="0073326B"/>
    <w:rsid w:val="007347D5"/>
    <w:rsid w:val="00745ADE"/>
    <w:rsid w:val="00756023"/>
    <w:rsid w:val="00771116"/>
    <w:rsid w:val="00773114"/>
    <w:rsid w:val="007A0BE8"/>
    <w:rsid w:val="007A7946"/>
    <w:rsid w:val="007D710B"/>
    <w:rsid w:val="007F6F09"/>
    <w:rsid w:val="0080451E"/>
    <w:rsid w:val="00826269"/>
    <w:rsid w:val="008424A3"/>
    <w:rsid w:val="00842A30"/>
    <w:rsid w:val="00843964"/>
    <w:rsid w:val="008A235E"/>
    <w:rsid w:val="008A4AD1"/>
    <w:rsid w:val="008A53CD"/>
    <w:rsid w:val="008A7648"/>
    <w:rsid w:val="008F25AE"/>
    <w:rsid w:val="00915EC3"/>
    <w:rsid w:val="009167C7"/>
    <w:rsid w:val="0093545D"/>
    <w:rsid w:val="0093744B"/>
    <w:rsid w:val="0093792B"/>
    <w:rsid w:val="00973820"/>
    <w:rsid w:val="009849C4"/>
    <w:rsid w:val="0099178C"/>
    <w:rsid w:val="00996D0A"/>
    <w:rsid w:val="009A1FB3"/>
    <w:rsid w:val="009B36BD"/>
    <w:rsid w:val="009B5731"/>
    <w:rsid w:val="009C067F"/>
    <w:rsid w:val="009C3993"/>
    <w:rsid w:val="009E0930"/>
    <w:rsid w:val="009E7C5A"/>
    <w:rsid w:val="00A06E67"/>
    <w:rsid w:val="00A33417"/>
    <w:rsid w:val="00A3567F"/>
    <w:rsid w:val="00A40154"/>
    <w:rsid w:val="00A477DB"/>
    <w:rsid w:val="00A566BD"/>
    <w:rsid w:val="00A62F0E"/>
    <w:rsid w:val="00A6675A"/>
    <w:rsid w:val="00AB369F"/>
    <w:rsid w:val="00AC7621"/>
    <w:rsid w:val="00AE5FAB"/>
    <w:rsid w:val="00AF25A3"/>
    <w:rsid w:val="00AF49CB"/>
    <w:rsid w:val="00B635DF"/>
    <w:rsid w:val="00B73C4C"/>
    <w:rsid w:val="00B772F0"/>
    <w:rsid w:val="00BE7923"/>
    <w:rsid w:val="00BF4132"/>
    <w:rsid w:val="00BF6B7E"/>
    <w:rsid w:val="00C06EBD"/>
    <w:rsid w:val="00C14191"/>
    <w:rsid w:val="00C233F6"/>
    <w:rsid w:val="00C52DB1"/>
    <w:rsid w:val="00C61C54"/>
    <w:rsid w:val="00C85BC1"/>
    <w:rsid w:val="00C86EFF"/>
    <w:rsid w:val="00CC17AC"/>
    <w:rsid w:val="00CC1F5B"/>
    <w:rsid w:val="00CF422B"/>
    <w:rsid w:val="00D17B70"/>
    <w:rsid w:val="00D35797"/>
    <w:rsid w:val="00D5056A"/>
    <w:rsid w:val="00D62152"/>
    <w:rsid w:val="00D646ED"/>
    <w:rsid w:val="00D67574"/>
    <w:rsid w:val="00D82230"/>
    <w:rsid w:val="00D822FC"/>
    <w:rsid w:val="00DC1390"/>
    <w:rsid w:val="00DD11E5"/>
    <w:rsid w:val="00DE330C"/>
    <w:rsid w:val="00DE5291"/>
    <w:rsid w:val="00E055D8"/>
    <w:rsid w:val="00E0627C"/>
    <w:rsid w:val="00E12C6D"/>
    <w:rsid w:val="00E16809"/>
    <w:rsid w:val="00E37021"/>
    <w:rsid w:val="00E40C6F"/>
    <w:rsid w:val="00E526A0"/>
    <w:rsid w:val="00E84758"/>
    <w:rsid w:val="00E86774"/>
    <w:rsid w:val="00E94FD1"/>
    <w:rsid w:val="00EA249F"/>
    <w:rsid w:val="00EA5DC0"/>
    <w:rsid w:val="00EB0008"/>
    <w:rsid w:val="00EC44DE"/>
    <w:rsid w:val="00F10842"/>
    <w:rsid w:val="00F13D8F"/>
    <w:rsid w:val="00F250AC"/>
    <w:rsid w:val="00F3006F"/>
    <w:rsid w:val="00F30F50"/>
    <w:rsid w:val="00F56BCA"/>
    <w:rsid w:val="00F66ED9"/>
    <w:rsid w:val="00F73F26"/>
    <w:rsid w:val="00F852DD"/>
    <w:rsid w:val="00F91CB4"/>
    <w:rsid w:val="00F97D6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579C"/>
  <w15:docId w15:val="{2258C64F-BB6F-4A00-B574-A7CB3C8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1AE4-4497-46F3-80AF-C37BE8D1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Bezpalko Aneta</dc:creator>
  <cp:lastModifiedBy>Cydejko Aleksandra</cp:lastModifiedBy>
  <cp:revision>2</cp:revision>
  <cp:lastPrinted>2023-02-09T12:35:00Z</cp:lastPrinted>
  <dcterms:created xsi:type="dcterms:W3CDTF">2023-02-09T12:35:00Z</dcterms:created>
  <dcterms:modified xsi:type="dcterms:W3CDTF">2023-02-09T12:35:00Z</dcterms:modified>
</cp:coreProperties>
</file>