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59C" w:rsidRDefault="00704718">
      <w:bookmarkStart w:id="0" w:name="_GoBack"/>
      <w:bookmarkEnd w:id="0"/>
      <w:r>
        <w:rPr>
          <w:rFonts w:ascii="Roboto" w:hAnsi="Roboto"/>
          <w:b/>
          <w:sz w:val="32"/>
        </w:rPr>
        <w:t>Wyniki Głosowania</w:t>
      </w:r>
    </w:p>
    <w:p w:rsidR="00C0559C" w:rsidRDefault="00C0559C">
      <w:pPr>
        <w:pBdr>
          <w:top w:val="single" w:sz="4" w:space="0" w:color="auto"/>
        </w:pBdr>
      </w:pPr>
    </w:p>
    <w:p w:rsidR="00C0559C" w:rsidRDefault="00704718">
      <w:r>
        <w:rPr>
          <w:rFonts w:ascii="Roboto" w:hAnsi="Roboto"/>
          <w:b/>
          <w:sz w:val="28"/>
        </w:rPr>
        <w:t>Głosowano w sprawie: Projekt uchwały Rady Dzielnicy Wola m.st. Warszawy w sprawie wyrażenia zgody na wydzielenie przez Zarząd Dzielnicy Wola m.st. Warszawy lokali, które wymagają remontu i przeznaczenia ich do najmu osobom zakwalifikowanym do udzielenia po</w:t>
      </w:r>
      <w:r>
        <w:rPr>
          <w:rFonts w:ascii="Roboto" w:hAnsi="Roboto"/>
          <w:b/>
          <w:sz w:val="28"/>
        </w:rPr>
        <w:t xml:space="preserve">mocy mieszkaniowej, które wyremontują je we własnym zakresie i uchylenia uchwały Rady Dzielnicy Wola m.st. Warszawy nr III/14/2024 z 2 lipca 2024 r. w sprawie wyrażenia zgody na wydzielenie przez Zarząd Dzielnicy Wola m.st. Warszawy lokali, które wymagają </w:t>
      </w:r>
      <w:r>
        <w:rPr>
          <w:rFonts w:ascii="Roboto" w:hAnsi="Roboto"/>
          <w:b/>
          <w:sz w:val="28"/>
        </w:rPr>
        <w:t>remontu i przeznaczenia ich do najmu osobom zakwalifikowanym do udzielenia pomocy mieszkaniowej, które wyremontują je we własnym zakresie (druk nr 30).</w:t>
      </w:r>
    </w:p>
    <w:p w:rsidR="00C0559C" w:rsidRDefault="00704718">
      <w:r>
        <w:rPr>
          <w:rFonts w:ascii="Roboto" w:hAnsi="Roboto"/>
          <w:sz w:val="24"/>
        </w:rPr>
        <w:t>ZA: 23, PRZECIW: 0, WSTRZYMUJĘ SIĘ: 0, BRAK GŁOSU: 0, NIEOBECNI: 2</w:t>
      </w:r>
    </w:p>
    <w:p w:rsidR="00C0559C" w:rsidRDefault="00704718">
      <w:r>
        <w:rPr>
          <w:rFonts w:ascii="Roboto" w:hAnsi="Roboto"/>
          <w:sz w:val="24"/>
          <w:u w:val="single"/>
        </w:rPr>
        <w:t>Wyniki imienne</w:t>
      </w:r>
    </w:p>
    <w:p w:rsidR="00C0559C" w:rsidRDefault="00704718">
      <w:r>
        <w:rPr>
          <w:rFonts w:ascii="Roboto" w:hAnsi="Roboto"/>
          <w:sz w:val="24"/>
        </w:rPr>
        <w:t>ZA (23)</w:t>
      </w:r>
    </w:p>
    <w:p w:rsidR="00C0559C" w:rsidRDefault="00704718">
      <w:r>
        <w:rPr>
          <w:rFonts w:ascii="Roboto" w:hAnsi="Roboto"/>
          <w:sz w:val="20"/>
        </w:rPr>
        <w:t>Edyta CHRZANOW</w:t>
      </w:r>
      <w:r>
        <w:rPr>
          <w:rFonts w:ascii="Roboto" w:hAnsi="Roboto"/>
          <w:sz w:val="20"/>
        </w:rPr>
        <w:t>SKA, Konrad GAWRYŚ, Kamil GIEMZA, Juliana GOSIEWSKA, Aleksandra GRZELAK, Anna GRZELAK, Marcin HOFFMAN, Magdalena HUSZNO, Kamil JURKIEWICZ, Urszula KĘCIK-STANISZEWSKA, Kamil KOCISZEWSKI, Aleksandra KOZŁOWSKA, Mateusz KULIŃSKI, Agnieszka KWIATKOWSKA, Jarosła</w:t>
      </w:r>
      <w:r>
        <w:rPr>
          <w:rFonts w:ascii="Roboto" w:hAnsi="Roboto"/>
          <w:sz w:val="20"/>
        </w:rPr>
        <w:t>w LEWANDOWSKI, Dorota MAKOWIECKA, Łukasz MIESZCZYŃSKI, Jolanta PIĄTKOWSKA, Aleksandra PIEKARNIAK, Agata PRUSZCZYŃSKA, Dariusz PUŚCIAN, Anna RUDZIAK-TAŁAŁAJ, Ewa WIDENKA</w:t>
      </w:r>
    </w:p>
    <w:p w:rsidR="00C0559C" w:rsidRDefault="00704718">
      <w:r>
        <w:rPr>
          <w:rFonts w:ascii="Roboto" w:hAnsi="Roboto"/>
          <w:sz w:val="24"/>
        </w:rPr>
        <w:t>PRZECIW (0)</w:t>
      </w:r>
    </w:p>
    <w:p w:rsidR="00C0559C" w:rsidRDefault="00704718">
      <w:r>
        <w:rPr>
          <w:rFonts w:ascii="Roboto" w:hAnsi="Roboto"/>
          <w:sz w:val="24"/>
        </w:rPr>
        <w:t>WSTRZYMUJĘ SIĘ (0)</w:t>
      </w:r>
    </w:p>
    <w:p w:rsidR="00C0559C" w:rsidRDefault="00704718">
      <w:r>
        <w:rPr>
          <w:rFonts w:ascii="Roboto" w:hAnsi="Roboto"/>
          <w:sz w:val="24"/>
        </w:rPr>
        <w:t>BRAK GŁOSU (0)</w:t>
      </w:r>
    </w:p>
    <w:p w:rsidR="00C0559C" w:rsidRDefault="00704718">
      <w:r>
        <w:rPr>
          <w:rFonts w:ascii="Roboto" w:hAnsi="Roboto"/>
          <w:sz w:val="24"/>
        </w:rPr>
        <w:t>NIEOBECNI (2)</w:t>
      </w:r>
    </w:p>
    <w:p w:rsidR="00C0559C" w:rsidRDefault="00704718">
      <w:r>
        <w:rPr>
          <w:rFonts w:ascii="Roboto" w:hAnsi="Roboto"/>
          <w:sz w:val="20"/>
        </w:rPr>
        <w:t>Karol JANKOWSKI, Bartłomiej</w:t>
      </w:r>
      <w:r>
        <w:rPr>
          <w:rFonts w:ascii="Roboto" w:hAnsi="Roboto"/>
          <w:sz w:val="20"/>
        </w:rPr>
        <w:t xml:space="preserve"> KUBICKI</w:t>
      </w:r>
    </w:p>
    <w:p w:rsidR="00C0559C" w:rsidRDefault="00704718">
      <w:r>
        <w:rPr>
          <w:rFonts w:ascii="Roboto" w:hAnsi="Roboto"/>
          <w:sz w:val="16"/>
        </w:rPr>
        <w:t>Głosowanie z dnia: 27.08.2024, 16:44:07</w:t>
      </w:r>
    </w:p>
    <w:sectPr w:rsidR="00C0559C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04718">
      <w:pPr>
        <w:spacing w:after="0" w:line="240" w:lineRule="auto"/>
      </w:pPr>
      <w:r>
        <w:separator/>
      </w:r>
    </w:p>
  </w:endnote>
  <w:endnote w:type="continuationSeparator" w:id="0">
    <w:p w:rsidR="00000000" w:rsidRDefault="0070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59C" w:rsidRDefault="00704718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04718">
      <w:pPr>
        <w:spacing w:after="0" w:line="240" w:lineRule="auto"/>
      </w:pPr>
      <w:r>
        <w:separator/>
      </w:r>
    </w:p>
  </w:footnote>
  <w:footnote w:type="continuationSeparator" w:id="0">
    <w:p w:rsidR="00000000" w:rsidRDefault="00704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59C" w:rsidRDefault="00C0559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9C"/>
    <w:rsid w:val="00704718"/>
    <w:rsid w:val="00C0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8871A-73E7-4DBF-A904-E3E33D66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Stanikowska Katarzyna</dc:creator>
  <cp:lastModifiedBy>Stanikowska Katarzyna</cp:lastModifiedBy>
  <cp:revision>2</cp:revision>
  <dcterms:created xsi:type="dcterms:W3CDTF">2024-08-30T06:35:00Z</dcterms:created>
  <dcterms:modified xsi:type="dcterms:W3CDTF">2024-08-30T06:35:00Z</dcterms:modified>
</cp:coreProperties>
</file>