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300F" w14:textId="0162007E" w:rsidR="00454130" w:rsidRDefault="00454130" w:rsidP="00454130">
      <w:pPr>
        <w:pStyle w:val="NormalnyWeb"/>
        <w:spacing w:before="0" w:after="0" w:line="300" w:lineRule="auto"/>
        <w:contextualSpacing/>
        <w:jc w:val="center"/>
        <w:rPr>
          <w:rFonts w:ascii="Calibri" w:hAnsi="Calibri" w:cs="Calibri"/>
          <w:b/>
          <w:bCs/>
          <w:kern w:val="2"/>
          <w:sz w:val="22"/>
          <w:szCs w:val="22"/>
        </w:rPr>
      </w:pPr>
      <w:r>
        <w:rPr>
          <w:rFonts w:ascii="Calibri" w:hAnsi="Calibri" w:cs="Calibri"/>
          <w:b/>
          <w:bCs/>
          <w:kern w:val="2"/>
          <w:sz w:val="22"/>
          <w:szCs w:val="22"/>
        </w:rPr>
        <w:t>UCHWAŁA NR  XI/36/2025</w:t>
      </w:r>
    </w:p>
    <w:p w14:paraId="369C9248" w14:textId="77777777" w:rsidR="00454130" w:rsidRDefault="00454130" w:rsidP="00454130">
      <w:pPr>
        <w:pStyle w:val="NormalnyWeb"/>
        <w:spacing w:before="0" w:after="0" w:line="300" w:lineRule="auto"/>
        <w:contextualSpacing/>
        <w:jc w:val="center"/>
        <w:rPr>
          <w:rFonts w:ascii="Calibri" w:hAnsi="Calibri" w:cs="Calibri"/>
          <w:b/>
          <w:bCs/>
          <w:kern w:val="2"/>
          <w:sz w:val="22"/>
          <w:szCs w:val="22"/>
        </w:rPr>
      </w:pPr>
      <w:r>
        <w:rPr>
          <w:rFonts w:ascii="Calibri" w:hAnsi="Calibri" w:cs="Calibri"/>
          <w:b/>
          <w:bCs/>
          <w:kern w:val="2"/>
          <w:sz w:val="22"/>
          <w:szCs w:val="22"/>
        </w:rPr>
        <w:t>RADY DZIELNICY WOLA</w:t>
      </w:r>
    </w:p>
    <w:p w14:paraId="2FA4A980" w14:textId="05714E4A" w:rsidR="00454130" w:rsidRDefault="00454130" w:rsidP="00454130">
      <w:pPr>
        <w:pStyle w:val="NormalnyWeb"/>
        <w:spacing w:before="0" w:after="0" w:line="300" w:lineRule="auto"/>
        <w:contextualSpacing/>
        <w:jc w:val="center"/>
      </w:pPr>
      <w:r>
        <w:rPr>
          <w:rFonts w:ascii="Calibri" w:hAnsi="Calibri" w:cs="Calibri"/>
          <w:b/>
          <w:bCs/>
          <w:kern w:val="2"/>
          <w:sz w:val="22"/>
          <w:szCs w:val="22"/>
        </w:rPr>
        <w:t>MIASTA STOŁECZNEGO WARSZAWY</w:t>
      </w:r>
      <w:r>
        <w:rPr>
          <w:rFonts w:ascii="Calibri" w:hAnsi="Calibri" w:cs="Calibri"/>
          <w:b/>
          <w:bCs/>
          <w:kern w:val="2"/>
          <w:sz w:val="22"/>
          <w:szCs w:val="22"/>
        </w:rPr>
        <w:br/>
        <w:t xml:space="preserve">z 11 marca 2025 </w:t>
      </w:r>
    </w:p>
    <w:p w14:paraId="5B076911" w14:textId="77777777" w:rsidR="00454130" w:rsidRPr="005B7602" w:rsidRDefault="00454130" w:rsidP="0045413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6569BA6" w14:textId="77777777" w:rsidR="00454130" w:rsidRDefault="00454130" w:rsidP="00454130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5B7602">
        <w:rPr>
          <w:rFonts w:ascii="Calibri" w:hAnsi="Calibri" w:cs="Calibri"/>
          <w:b/>
          <w:sz w:val="22"/>
          <w:szCs w:val="22"/>
        </w:rPr>
        <w:t xml:space="preserve">w sprawie zaopiniowania sprawozdania z realizacji zadań </w:t>
      </w:r>
    </w:p>
    <w:p w14:paraId="039E0D6B" w14:textId="77777777" w:rsidR="00454130" w:rsidRPr="005B7602" w:rsidRDefault="00454130" w:rsidP="00454130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5B7602">
        <w:rPr>
          <w:rFonts w:ascii="Calibri" w:hAnsi="Calibri" w:cs="Calibri"/>
          <w:b/>
          <w:sz w:val="22"/>
          <w:szCs w:val="22"/>
        </w:rPr>
        <w:t>Ośrodka Pomocy Społecznej Dzielnicy</w:t>
      </w:r>
      <w:r>
        <w:rPr>
          <w:rFonts w:ascii="Calibri" w:hAnsi="Calibri" w:cs="Calibri"/>
          <w:b/>
          <w:sz w:val="22"/>
          <w:szCs w:val="22"/>
        </w:rPr>
        <w:t xml:space="preserve"> Wola m.st. Warszawy za rok 2024</w:t>
      </w:r>
      <w:r w:rsidRPr="005B7602">
        <w:rPr>
          <w:rFonts w:ascii="Calibri" w:hAnsi="Calibri" w:cs="Calibri"/>
          <w:b/>
          <w:sz w:val="22"/>
          <w:szCs w:val="22"/>
        </w:rPr>
        <w:t xml:space="preserve"> </w:t>
      </w:r>
    </w:p>
    <w:p w14:paraId="61757ABD" w14:textId="77777777" w:rsidR="00454130" w:rsidRPr="00357D40" w:rsidRDefault="00454130" w:rsidP="00454130">
      <w:pPr>
        <w:rPr>
          <w:rFonts w:ascii="Arial" w:hAnsi="Arial" w:cs="Arial"/>
        </w:rPr>
      </w:pPr>
    </w:p>
    <w:p w14:paraId="72F29FB1" w14:textId="77777777" w:rsidR="00454130" w:rsidRPr="0098015D" w:rsidRDefault="00454130" w:rsidP="00454130">
      <w:pPr>
        <w:pStyle w:val="Bezodstpw"/>
        <w:spacing w:line="300" w:lineRule="auto"/>
        <w:rPr>
          <w:rFonts w:cs="Calibri"/>
        </w:rPr>
      </w:pPr>
      <w:r w:rsidRPr="005B7602">
        <w:rPr>
          <w:rFonts w:cs="Calibri"/>
        </w:rPr>
        <w:t xml:space="preserve">Na podstawie § 13 ust. 1 Statutu Dzielnicy Wola m.st. Warszawy stanowiącego załącznik nr 17 </w:t>
      </w:r>
      <w:r>
        <w:rPr>
          <w:rFonts w:cs="Calibri"/>
        </w:rPr>
        <w:t>do u</w:t>
      </w:r>
      <w:r w:rsidRPr="005B7602">
        <w:rPr>
          <w:rFonts w:cs="Calibri"/>
        </w:rPr>
        <w:t xml:space="preserve">chwały Nr LXX/2182/2010 Rady m.st. </w:t>
      </w:r>
      <w:r w:rsidRPr="00D018A6">
        <w:rPr>
          <w:rFonts w:cs="Calibri"/>
        </w:rPr>
        <w:t xml:space="preserve">Warszawy z dnia 14 stycznia 2010 r. w sprawie nadania statutów dzielnicom miasta stołecznego Warszawy (Dz. Urz. Woj. </w:t>
      </w:r>
      <w:proofErr w:type="spellStart"/>
      <w:r w:rsidRPr="00D018A6">
        <w:rPr>
          <w:rFonts w:cs="Calibri"/>
        </w:rPr>
        <w:t>Maz</w:t>
      </w:r>
      <w:proofErr w:type="spellEnd"/>
      <w:r w:rsidRPr="00D018A6">
        <w:rPr>
          <w:rFonts w:cs="Calibri"/>
        </w:rPr>
        <w:t xml:space="preserve">. </w:t>
      </w:r>
      <w:r>
        <w:rPr>
          <w:rFonts w:cs="Calibri"/>
        </w:rPr>
        <w:t>z 2022</w:t>
      </w:r>
      <w:r w:rsidRPr="00D018A6">
        <w:rPr>
          <w:rFonts w:cs="Calibri"/>
        </w:rPr>
        <w:t xml:space="preserve"> r.</w:t>
      </w:r>
      <w:r>
        <w:rPr>
          <w:rFonts w:cs="Calibri"/>
        </w:rPr>
        <w:t xml:space="preserve"> poz. 9305</w:t>
      </w:r>
      <w:r w:rsidRPr="00D018A6">
        <w:rPr>
          <w:rFonts w:cs="Calibri"/>
        </w:rPr>
        <w:t>),</w:t>
      </w:r>
      <w:r>
        <w:rPr>
          <w:rFonts w:cs="Calibri"/>
        </w:rPr>
        <w:t xml:space="preserve"> </w:t>
      </w:r>
      <w:r w:rsidRPr="00D018A6">
        <w:rPr>
          <w:rFonts w:cs="Calibri"/>
        </w:rPr>
        <w:t xml:space="preserve">§ 8 ust. 1 pkt 2 lit. a uchwały Nr XLVI/1422/2008 Rady Miasta Stołecznego Warszawy z dnia 18 grudnia 2008 r. w sprawie przekazania dzielnicom m.st. Warszawy do wykonywania niektórych zadań i kompetencji m.st. Warszawy (Dz. Urz. Woj. </w:t>
      </w:r>
      <w:proofErr w:type="spellStart"/>
      <w:r w:rsidRPr="00D018A6">
        <w:rPr>
          <w:rFonts w:cs="Calibri"/>
        </w:rPr>
        <w:t>Maz</w:t>
      </w:r>
      <w:proofErr w:type="spellEnd"/>
      <w:r w:rsidRPr="00D018A6">
        <w:rPr>
          <w:rFonts w:cs="Calibri"/>
        </w:rPr>
        <w:t xml:space="preserve">. z 2016 r. poz. 6725) oraz § 16 pkt 1 Statutu Ośrodka Pomocy Społecznej Dzielnicy Wola m.st. Warszawy, stanowiącego załącznik nr 17 do uchwały Nr XXIX/918/2008 Rady m.st. Warszawy z dnia 17 kwietnia 2008 r. w sprawie nadania statutów ośrodkom pomocy społecznej m.st. Warszawy, </w:t>
      </w:r>
      <w:r>
        <w:rPr>
          <w:rFonts w:cs="Calibri"/>
        </w:rPr>
        <w:br/>
      </w:r>
      <w:r w:rsidRPr="008D0C48">
        <w:t xml:space="preserve">na podstawie art. 110 ust 9 ustawy z dnia 12 marca 2004r. o pomocy </w:t>
      </w:r>
      <w:r>
        <w:t xml:space="preserve">społecznej  </w:t>
      </w:r>
      <w:r w:rsidRPr="002426D0">
        <w:t xml:space="preserve">(Dz. U. </w:t>
      </w:r>
      <w:r w:rsidRPr="002426D0">
        <w:rPr>
          <w:shd w:val="clear" w:color="auto" w:fill="FFFFFF"/>
        </w:rPr>
        <w:t>z 2024 r. poz. 1283, 1572</w:t>
      </w:r>
      <w:r w:rsidRPr="002426D0">
        <w:t>).</w:t>
      </w:r>
    </w:p>
    <w:p w14:paraId="60E52CE1" w14:textId="77777777" w:rsidR="00454130" w:rsidRPr="005B7602" w:rsidRDefault="00454130" w:rsidP="00454130">
      <w:pPr>
        <w:pStyle w:val="Bezodstpw"/>
        <w:spacing w:line="300" w:lineRule="auto"/>
        <w:rPr>
          <w:rFonts w:cs="Calibri"/>
        </w:rPr>
      </w:pPr>
    </w:p>
    <w:p w14:paraId="52F79D03" w14:textId="77777777" w:rsidR="00454130" w:rsidRPr="005B7602" w:rsidRDefault="00454130" w:rsidP="00454130">
      <w:pPr>
        <w:pStyle w:val="Bezodstpw"/>
        <w:ind w:firstLine="708"/>
        <w:jc w:val="both"/>
        <w:rPr>
          <w:rFonts w:cs="Calibri"/>
        </w:rPr>
      </w:pPr>
    </w:p>
    <w:p w14:paraId="004F5DCD" w14:textId="77777777" w:rsidR="00454130" w:rsidRDefault="00454130" w:rsidP="00454130">
      <w:pPr>
        <w:jc w:val="center"/>
        <w:rPr>
          <w:rFonts w:ascii="Calibri" w:hAnsi="Calibri" w:cs="Calibri"/>
          <w:b/>
          <w:sz w:val="22"/>
          <w:szCs w:val="22"/>
        </w:rPr>
      </w:pPr>
      <w:r w:rsidRPr="005B7602">
        <w:rPr>
          <w:rFonts w:ascii="Calibri" w:hAnsi="Calibri" w:cs="Calibri"/>
          <w:b/>
          <w:sz w:val="22"/>
          <w:szCs w:val="22"/>
        </w:rPr>
        <w:t>§ 1.</w:t>
      </w:r>
    </w:p>
    <w:p w14:paraId="7FCE2F8D" w14:textId="77777777" w:rsidR="00454130" w:rsidRPr="005B7602" w:rsidRDefault="00454130" w:rsidP="0045413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4032944" w14:textId="77777777" w:rsidR="00454130" w:rsidRPr="005B7602" w:rsidRDefault="00454130" w:rsidP="00454130">
      <w:pPr>
        <w:spacing w:line="300" w:lineRule="auto"/>
        <w:rPr>
          <w:rFonts w:ascii="Calibri" w:hAnsi="Calibri" w:cs="Calibri"/>
          <w:sz w:val="22"/>
          <w:szCs w:val="22"/>
        </w:rPr>
      </w:pPr>
      <w:r w:rsidRPr="005B7602">
        <w:rPr>
          <w:rFonts w:ascii="Calibri" w:hAnsi="Calibri" w:cs="Calibri"/>
          <w:sz w:val="22"/>
          <w:szCs w:val="22"/>
          <w:lang w:eastAsia="en-US"/>
        </w:rPr>
        <w:t xml:space="preserve">Rada Dzielnicy Wola m.st. Warszawy </w:t>
      </w:r>
      <w:r>
        <w:rPr>
          <w:rFonts w:ascii="Calibri" w:hAnsi="Calibri" w:cs="Calibri"/>
          <w:sz w:val="22"/>
          <w:szCs w:val="22"/>
          <w:lang w:eastAsia="en-US"/>
        </w:rPr>
        <w:t>pozytywnie</w:t>
      </w:r>
      <w:r w:rsidRPr="005B7602">
        <w:rPr>
          <w:rFonts w:ascii="Calibri" w:hAnsi="Calibri" w:cs="Calibri"/>
          <w:sz w:val="22"/>
          <w:szCs w:val="22"/>
        </w:rPr>
        <w:t xml:space="preserve"> opiniuje sprawozdanie z realizacji zadań Ośrodka Pomocy Społecznej Dzielnicy</w:t>
      </w:r>
      <w:r>
        <w:rPr>
          <w:rFonts w:ascii="Calibri" w:hAnsi="Calibri" w:cs="Calibri"/>
          <w:sz w:val="22"/>
          <w:szCs w:val="22"/>
        </w:rPr>
        <w:t xml:space="preserve"> Wola m.st. Warszawy za rok 2024,</w:t>
      </w:r>
      <w:r w:rsidRPr="005B7602">
        <w:rPr>
          <w:rFonts w:ascii="Calibri" w:hAnsi="Calibri" w:cs="Calibri"/>
          <w:sz w:val="22"/>
          <w:szCs w:val="22"/>
        </w:rPr>
        <w:t xml:space="preserve"> w brzmieniu załącznika do niniejszej uchwały. </w:t>
      </w:r>
    </w:p>
    <w:p w14:paraId="2852CCED" w14:textId="77777777" w:rsidR="00454130" w:rsidRPr="005B7602" w:rsidRDefault="00454130" w:rsidP="00454130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0B8C74EC" w14:textId="77777777" w:rsidR="00454130" w:rsidRPr="005B7602" w:rsidRDefault="00454130" w:rsidP="00454130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5B7602">
        <w:rPr>
          <w:rFonts w:ascii="Calibri" w:hAnsi="Calibri" w:cs="Calibri"/>
          <w:b/>
          <w:sz w:val="22"/>
          <w:szCs w:val="22"/>
          <w:lang w:eastAsia="en-US"/>
        </w:rPr>
        <w:t>§ 2.</w:t>
      </w:r>
    </w:p>
    <w:p w14:paraId="266E2687" w14:textId="77777777" w:rsidR="00454130" w:rsidRPr="005B7602" w:rsidRDefault="00454130" w:rsidP="00454130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5B7602">
        <w:rPr>
          <w:rFonts w:ascii="Calibri" w:hAnsi="Calibri" w:cs="Calibri"/>
          <w:sz w:val="22"/>
          <w:szCs w:val="22"/>
          <w:lang w:eastAsia="en-US"/>
        </w:rPr>
        <w:t xml:space="preserve">Uchwała wchodzi w życie z dniem podjęcia. </w:t>
      </w:r>
    </w:p>
    <w:p w14:paraId="6AC8C3A2" w14:textId="77777777" w:rsidR="00454130" w:rsidRPr="005B7602" w:rsidRDefault="00454130" w:rsidP="00454130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6DB456A" w14:textId="77777777" w:rsidR="004D2600" w:rsidRDefault="004D2600" w:rsidP="004D2600">
      <w:pPr>
        <w:pStyle w:val="Bezodstpw"/>
        <w:ind w:left="4248"/>
        <w:jc w:val="center"/>
      </w:pPr>
      <w:r>
        <w:t>Przewodniczący</w:t>
      </w:r>
    </w:p>
    <w:p w14:paraId="6502BE49" w14:textId="77777777" w:rsidR="004D2600" w:rsidRDefault="004D2600" w:rsidP="004D2600">
      <w:pPr>
        <w:pStyle w:val="Bezodstpw"/>
        <w:ind w:left="4248"/>
        <w:jc w:val="center"/>
      </w:pPr>
      <w:r>
        <w:t>Rady Dzielnicy Wola</w:t>
      </w:r>
    </w:p>
    <w:p w14:paraId="354ADB00" w14:textId="77777777" w:rsidR="004D2600" w:rsidRDefault="004D2600" w:rsidP="004D2600">
      <w:pPr>
        <w:pStyle w:val="Bezodstpw"/>
        <w:ind w:left="4248"/>
        <w:jc w:val="center"/>
      </w:pPr>
      <w:r>
        <w:t>m.st. Warszawy</w:t>
      </w:r>
    </w:p>
    <w:p w14:paraId="13C058BC" w14:textId="77777777" w:rsidR="004D2600" w:rsidRDefault="004D2600" w:rsidP="004D2600">
      <w:pPr>
        <w:pStyle w:val="Bezodstpw"/>
        <w:ind w:left="4248"/>
        <w:jc w:val="center"/>
      </w:pPr>
    </w:p>
    <w:p w14:paraId="5518CD95" w14:textId="77777777" w:rsidR="004D2600" w:rsidRDefault="004D2600" w:rsidP="004D2600">
      <w:pPr>
        <w:pStyle w:val="Bezodstpw"/>
        <w:ind w:left="4248"/>
        <w:jc w:val="center"/>
        <w:rPr>
          <w:rFonts w:eastAsia="Times New Roman"/>
          <w:lang w:eastAsia="pl-PL"/>
        </w:rPr>
      </w:pPr>
      <w:r>
        <w:t>(-) Marcin Hoffman</w:t>
      </w:r>
    </w:p>
    <w:p w14:paraId="33061FB4" w14:textId="77777777" w:rsidR="00454130" w:rsidRPr="005B7602" w:rsidRDefault="00454130" w:rsidP="00454130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0CFB0DFE" w14:textId="77777777" w:rsidR="00454130" w:rsidRPr="005B7602" w:rsidRDefault="00454130" w:rsidP="00454130">
      <w:pPr>
        <w:ind w:firstLine="720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6547556" w14:textId="77777777" w:rsidR="00454130" w:rsidRPr="005B7602" w:rsidRDefault="00454130" w:rsidP="0045413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126103A" w14:textId="77777777" w:rsidR="00454130" w:rsidRPr="005B7602" w:rsidRDefault="00454130" w:rsidP="00454130">
      <w:pPr>
        <w:autoSpaceDE w:val="0"/>
        <w:autoSpaceDN w:val="0"/>
        <w:adjustRightInd w:val="0"/>
        <w:spacing w:line="30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5B7602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  <w:lang w:eastAsia="en-US"/>
        </w:rPr>
        <w:t xml:space="preserve">    </w:t>
      </w:r>
      <w:r w:rsidRPr="005B7602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6C494C72" w14:textId="77777777" w:rsidR="00454130" w:rsidRPr="005B7602" w:rsidRDefault="00454130" w:rsidP="00454130">
      <w:pPr>
        <w:spacing w:line="480" w:lineRule="auto"/>
        <w:ind w:right="15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5306A747" w14:textId="77777777" w:rsidR="00454130" w:rsidRDefault="00454130" w:rsidP="00454130">
      <w:pPr>
        <w:pageBreakBefore/>
        <w:tabs>
          <w:tab w:val="left" w:pos="2880"/>
          <w:tab w:val="left" w:pos="6300"/>
        </w:tabs>
        <w:spacing w:line="300" w:lineRule="auto"/>
        <w:contextualSpacing/>
        <w:jc w:val="center"/>
        <w:rPr>
          <w:rFonts w:ascii="Calibri" w:hAnsi="Calibri" w:cs="Calibri"/>
          <w:b/>
          <w:bCs/>
          <w:kern w:val="2"/>
          <w:sz w:val="22"/>
          <w:szCs w:val="22"/>
        </w:rPr>
      </w:pPr>
    </w:p>
    <w:p w14:paraId="414C1DFE" w14:textId="77777777" w:rsidR="00454130" w:rsidRDefault="00454130" w:rsidP="00454130">
      <w:pPr>
        <w:pageBreakBefore/>
        <w:tabs>
          <w:tab w:val="left" w:pos="2880"/>
          <w:tab w:val="left" w:pos="6300"/>
        </w:tabs>
        <w:spacing w:line="300" w:lineRule="auto"/>
        <w:contextualSpacing/>
        <w:jc w:val="center"/>
        <w:rPr>
          <w:rFonts w:ascii="Calibri" w:hAnsi="Calibri" w:cs="Calibri"/>
          <w:b/>
          <w:bCs/>
          <w:kern w:val="2"/>
          <w:sz w:val="22"/>
          <w:szCs w:val="22"/>
        </w:rPr>
      </w:pPr>
    </w:p>
    <w:p w14:paraId="202772E4" w14:textId="77777777" w:rsidR="00454130" w:rsidRDefault="00454130" w:rsidP="00454130">
      <w:pPr>
        <w:pageBreakBefore/>
        <w:tabs>
          <w:tab w:val="left" w:pos="2880"/>
          <w:tab w:val="left" w:pos="6300"/>
        </w:tabs>
        <w:spacing w:line="300" w:lineRule="auto"/>
        <w:contextualSpacing/>
        <w:jc w:val="center"/>
      </w:pPr>
      <w:r>
        <w:rPr>
          <w:rFonts w:ascii="Calibri" w:hAnsi="Calibri" w:cs="Calibri"/>
          <w:b/>
          <w:bCs/>
          <w:kern w:val="2"/>
          <w:sz w:val="22"/>
          <w:szCs w:val="22"/>
        </w:rPr>
        <w:lastRenderedPageBreak/>
        <w:t>UZASADNIENIE</w:t>
      </w:r>
    </w:p>
    <w:p w14:paraId="246F5199" w14:textId="7F215530" w:rsidR="00454130" w:rsidRDefault="00454130" w:rsidP="00454130">
      <w:pPr>
        <w:spacing w:line="300" w:lineRule="auto"/>
        <w:contextualSpacing/>
        <w:jc w:val="center"/>
      </w:pPr>
      <w:r>
        <w:rPr>
          <w:rFonts w:ascii="Calibri" w:hAnsi="Calibri" w:cs="Calibri"/>
          <w:b/>
          <w:bCs/>
          <w:kern w:val="2"/>
          <w:sz w:val="22"/>
          <w:szCs w:val="22"/>
        </w:rPr>
        <w:t>do Uchwały Nr XI/36/2025</w:t>
      </w:r>
    </w:p>
    <w:p w14:paraId="5D9A19F8" w14:textId="77777777" w:rsidR="00454130" w:rsidRPr="00454130" w:rsidRDefault="00454130" w:rsidP="00454130">
      <w:pPr>
        <w:pStyle w:val="Nagwek1"/>
        <w:spacing w:before="0" w:after="0" w:line="300" w:lineRule="auto"/>
        <w:contextualSpacing/>
        <w:jc w:val="center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454130">
        <w:rPr>
          <w:rFonts w:ascii="Calibri" w:eastAsia="Times New Roman" w:hAnsi="Calibri" w:cs="Calibri"/>
          <w:b/>
          <w:color w:val="auto"/>
          <w:sz w:val="22"/>
          <w:szCs w:val="22"/>
        </w:rPr>
        <w:t>Rady Dzielnicy Wola m.st. Warszawy</w:t>
      </w:r>
    </w:p>
    <w:p w14:paraId="7BE3328E" w14:textId="313E08F2" w:rsidR="00454130" w:rsidRPr="00454130" w:rsidRDefault="00454130" w:rsidP="00454130">
      <w:pPr>
        <w:spacing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454130">
        <w:rPr>
          <w:rFonts w:ascii="Calibri" w:hAnsi="Calibri" w:cs="Calibri"/>
          <w:b/>
          <w:sz w:val="22"/>
          <w:szCs w:val="22"/>
        </w:rPr>
        <w:t xml:space="preserve">z </w:t>
      </w:r>
      <w:r>
        <w:rPr>
          <w:rFonts w:ascii="Calibri" w:hAnsi="Calibri" w:cs="Calibri"/>
          <w:b/>
          <w:sz w:val="22"/>
          <w:szCs w:val="22"/>
        </w:rPr>
        <w:t>11 marca</w:t>
      </w:r>
      <w:r w:rsidRPr="00454130">
        <w:rPr>
          <w:rFonts w:ascii="Calibri" w:hAnsi="Calibri" w:cs="Calibri"/>
          <w:b/>
          <w:sz w:val="22"/>
          <w:szCs w:val="22"/>
        </w:rPr>
        <w:t xml:space="preserve"> 2025</w:t>
      </w:r>
    </w:p>
    <w:p w14:paraId="56176E44" w14:textId="77777777" w:rsidR="00454130" w:rsidRPr="005B7602" w:rsidRDefault="00454130" w:rsidP="0045413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EE0A22" w14:textId="77777777" w:rsidR="00454130" w:rsidRDefault="00454130" w:rsidP="00454130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5B7602">
        <w:rPr>
          <w:rFonts w:ascii="Calibri" w:hAnsi="Calibri" w:cs="Calibri"/>
          <w:b/>
          <w:sz w:val="22"/>
          <w:szCs w:val="22"/>
        </w:rPr>
        <w:t xml:space="preserve">w sprawie zaopiniowania sprawozdania z realizacji zadań </w:t>
      </w:r>
    </w:p>
    <w:p w14:paraId="5607959D" w14:textId="77777777" w:rsidR="00454130" w:rsidRPr="005B7602" w:rsidRDefault="00454130" w:rsidP="00454130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5B7602">
        <w:rPr>
          <w:rFonts w:ascii="Calibri" w:hAnsi="Calibri" w:cs="Calibri"/>
          <w:b/>
          <w:sz w:val="22"/>
          <w:szCs w:val="22"/>
        </w:rPr>
        <w:t>Ośrodka Pomocy Społecznej Dzielnicy</w:t>
      </w:r>
      <w:r>
        <w:rPr>
          <w:rFonts w:ascii="Calibri" w:hAnsi="Calibri" w:cs="Calibri"/>
          <w:b/>
          <w:sz w:val="22"/>
          <w:szCs w:val="22"/>
        </w:rPr>
        <w:t xml:space="preserve"> Wola m.st. Warszawy za rok 2024</w:t>
      </w:r>
    </w:p>
    <w:p w14:paraId="7C038B03" w14:textId="77777777" w:rsidR="00454130" w:rsidRDefault="00454130" w:rsidP="00454130">
      <w:pPr>
        <w:spacing w:before="120" w:line="300" w:lineRule="auto"/>
        <w:rPr>
          <w:rFonts w:ascii="Calibri" w:hAnsi="Calibri" w:cs="Calibri"/>
          <w:sz w:val="22"/>
          <w:szCs w:val="22"/>
        </w:rPr>
      </w:pPr>
    </w:p>
    <w:p w14:paraId="2EF8F045" w14:textId="77777777" w:rsidR="00454130" w:rsidRPr="00672D3D" w:rsidRDefault="00454130" w:rsidP="00454130">
      <w:pPr>
        <w:spacing w:before="120" w:line="300" w:lineRule="auto"/>
        <w:rPr>
          <w:rFonts w:ascii="Calibri" w:hAnsi="Calibri" w:cs="Calibri"/>
          <w:sz w:val="22"/>
          <w:szCs w:val="22"/>
        </w:rPr>
      </w:pPr>
      <w:r w:rsidRPr="008238ED">
        <w:rPr>
          <w:rFonts w:ascii="Calibri" w:hAnsi="Calibri" w:cs="Calibri"/>
          <w:sz w:val="22"/>
          <w:szCs w:val="22"/>
        </w:rPr>
        <w:t>Ośrodek Pomocy Społe</w:t>
      </w:r>
      <w:r>
        <w:rPr>
          <w:rFonts w:ascii="Calibri" w:hAnsi="Calibri" w:cs="Calibri"/>
          <w:sz w:val="22"/>
          <w:szCs w:val="22"/>
        </w:rPr>
        <w:t>cznej Dzielnicy Wola w roku 2024</w:t>
      </w:r>
      <w:r w:rsidRPr="008238ED">
        <w:rPr>
          <w:rFonts w:ascii="Calibri" w:hAnsi="Calibri" w:cs="Calibri"/>
          <w:sz w:val="22"/>
          <w:szCs w:val="22"/>
        </w:rPr>
        <w:t xml:space="preserve"> realizował zadania zgodnie z ustawami określonymi w statucie jednostki, przyj</w:t>
      </w:r>
      <w:r>
        <w:rPr>
          <w:rFonts w:ascii="Calibri" w:hAnsi="Calibri" w:cs="Calibri"/>
          <w:sz w:val="22"/>
          <w:szCs w:val="22"/>
        </w:rPr>
        <w:t xml:space="preserve">ętym przez Radę m.st. Warszawy. </w:t>
      </w:r>
      <w:r w:rsidRPr="004528A8">
        <w:rPr>
          <w:rFonts w:ascii="Calibri" w:eastAsia="Calibri" w:hAnsi="Calibri" w:cs="Calibri"/>
          <w:iCs/>
          <w:sz w:val="22"/>
          <w:szCs w:val="22"/>
        </w:rPr>
        <w:t>Do podstawowych, stałych zadań Ośrodka w 2024</w:t>
      </w:r>
      <w:r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4528A8">
        <w:rPr>
          <w:rFonts w:ascii="Calibri" w:eastAsia="Calibri" w:hAnsi="Calibri" w:cs="Calibri"/>
          <w:iCs/>
          <w:sz w:val="22"/>
          <w:szCs w:val="22"/>
        </w:rPr>
        <w:t>r. należało przede wszystkim:</w:t>
      </w:r>
    </w:p>
    <w:p w14:paraId="1F265C69" w14:textId="77777777" w:rsidR="00454130" w:rsidRPr="004528A8" w:rsidRDefault="00454130" w:rsidP="00454130">
      <w:pPr>
        <w:numPr>
          <w:ilvl w:val="0"/>
          <w:numId w:val="1"/>
        </w:numPr>
        <w:spacing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672D3D">
        <w:rPr>
          <w:rFonts w:ascii="Calibri" w:eastAsia="Calibri" w:hAnsi="Calibri" w:cs="Calibri"/>
          <w:b/>
          <w:iCs/>
          <w:sz w:val="22"/>
          <w:szCs w:val="22"/>
        </w:rPr>
        <w:t>Organizowanie pomocy społecznej na terenie Dzielnicy Wola,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 w tym rozeznanie potrzeb mieszkańców, tworzenie diagnozy problemów społecznych i </w:t>
      </w:r>
      <w:r>
        <w:rPr>
          <w:rFonts w:ascii="Calibri" w:eastAsia="Calibri" w:hAnsi="Calibri" w:cs="Calibri"/>
          <w:iCs/>
          <w:sz w:val="22"/>
          <w:szCs w:val="22"/>
        </w:rPr>
        <w:t>określanie potrzeb mieszkańców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 w tym zakresie, udzielanie mieszkańcom informacji o przysługujących im uprawnieniach z zakresu pomocy społecznej, przyznawanie świadczeń pomocy społecznej -w formie pieniężnej, rzeczowej i usługowej, działania z zakresu dożywania dzieci, sprawianie pogrzebów, udzielanie poradnictwa specjalistycznego, świadczenie pracy socjalnej, prowadzenie grupowych form wsparcia i ośrodków wsparcia, udział w tworzeniu gminnego systemu profilaktyki i opieki nad dzieckiem i rodziną, sporządzanie sprawozdawczości, współpraca z urzędem pracy w zakresie m.in. organizacji prac społecznie użytecznych, organizowanie oparcia społecznego dla osób z zaburzeniami psychicznymi i niepełnosprawnych intelektualnie.</w:t>
      </w:r>
    </w:p>
    <w:p w14:paraId="1DB3FDB7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672D3D">
        <w:rPr>
          <w:rFonts w:ascii="Calibri" w:eastAsia="Calibri" w:hAnsi="Calibri" w:cs="Calibri"/>
          <w:b/>
          <w:iCs/>
          <w:sz w:val="22"/>
          <w:szCs w:val="22"/>
        </w:rPr>
        <w:t>Wsparcie rodzin przeżywających trudności opiekuńczo - wychowawcze, w tym w formie asystenta rodziny i usług wsparcia rodziny.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 Zadania z zakresu wsparcia rodziny realizowane są w oparciu o ustawę o wspieraniu rodzin</w:t>
      </w:r>
      <w:r>
        <w:rPr>
          <w:rFonts w:ascii="Calibri" w:eastAsia="Calibri" w:hAnsi="Calibri" w:cs="Calibri"/>
          <w:iCs/>
          <w:sz w:val="22"/>
          <w:szCs w:val="22"/>
        </w:rPr>
        <w:t xml:space="preserve">y i systemie pieczy zastępczej, </w:t>
      </w:r>
      <w:r w:rsidRPr="004528A8">
        <w:rPr>
          <w:rFonts w:ascii="Calibri" w:eastAsia="Calibri" w:hAnsi="Calibri" w:cs="Calibri"/>
          <w:iCs/>
          <w:sz w:val="22"/>
          <w:szCs w:val="22"/>
        </w:rPr>
        <w:t>m.in. poprzez działania asystenta rodziny, usług</w:t>
      </w:r>
      <w:r>
        <w:rPr>
          <w:rFonts w:ascii="Calibri" w:eastAsia="Calibri" w:hAnsi="Calibri" w:cs="Calibri"/>
          <w:iCs/>
          <w:sz w:val="22"/>
          <w:szCs w:val="22"/>
        </w:rPr>
        <w:t>i i programy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 wsp</w:t>
      </w:r>
      <w:r>
        <w:rPr>
          <w:rFonts w:ascii="Calibri" w:eastAsia="Calibri" w:hAnsi="Calibri" w:cs="Calibri"/>
          <w:iCs/>
          <w:sz w:val="22"/>
          <w:szCs w:val="22"/>
        </w:rPr>
        <w:t>arcia rodziny, specjalistyczne poradnictwo i konsultacje</w:t>
      </w:r>
      <w:r w:rsidRPr="004528A8">
        <w:rPr>
          <w:rFonts w:ascii="Calibri" w:eastAsia="Calibri" w:hAnsi="Calibri" w:cs="Calibri"/>
          <w:iCs/>
          <w:sz w:val="22"/>
          <w:szCs w:val="22"/>
        </w:rPr>
        <w:t>, mediacje, ustanawianie rodzin wspierających.</w:t>
      </w:r>
    </w:p>
    <w:p w14:paraId="1D191998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672D3D">
        <w:rPr>
          <w:rFonts w:ascii="Calibri" w:eastAsia="Calibri" w:hAnsi="Calibri" w:cs="Calibri"/>
          <w:b/>
          <w:iCs/>
          <w:sz w:val="22"/>
          <w:szCs w:val="22"/>
        </w:rPr>
        <w:t>Przeciwdziałanie przemocy domowej poprzez udzielanie różnorodnych indywidualnych i grupowych form wsparcia osobom doświadczającym przemocy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. Pomoc udzielana jest na dwóch poziomach: interwencyjnym i długotrwałego wsparcia i </w:t>
      </w:r>
      <w:r>
        <w:rPr>
          <w:rFonts w:ascii="Calibri" w:eastAsia="Calibri" w:hAnsi="Calibri" w:cs="Calibri"/>
          <w:iCs/>
          <w:sz w:val="22"/>
          <w:szCs w:val="22"/>
        </w:rPr>
        <w:t xml:space="preserve">pomocy psychologicznej. Ponadto </w:t>
      </w:r>
      <w:r w:rsidRPr="004528A8">
        <w:rPr>
          <w:rFonts w:ascii="Calibri" w:eastAsia="Calibri" w:hAnsi="Calibri" w:cs="Calibri"/>
          <w:iCs/>
          <w:sz w:val="22"/>
          <w:szCs w:val="22"/>
        </w:rPr>
        <w:t>podejmowane są środowiskowe działania o charakterze prewencyjnym. Ośrodek jest zaangażowany w działania związane w funkcjonowaniem Zespołu</w:t>
      </w:r>
      <w:r>
        <w:rPr>
          <w:rFonts w:ascii="Calibri" w:eastAsia="Calibri" w:hAnsi="Calibri" w:cs="Calibri"/>
          <w:iCs/>
          <w:sz w:val="22"/>
          <w:szCs w:val="22"/>
        </w:rPr>
        <w:t xml:space="preserve"> Interdyscyplinarnego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.  </w:t>
      </w:r>
    </w:p>
    <w:p w14:paraId="66F793F7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672D3D">
        <w:rPr>
          <w:rFonts w:ascii="Calibri" w:eastAsia="Calibri" w:hAnsi="Calibri" w:cs="Calibri"/>
          <w:b/>
          <w:iCs/>
          <w:sz w:val="22"/>
          <w:szCs w:val="22"/>
        </w:rPr>
        <w:t xml:space="preserve">Ustalanie sytuacji życiowej, finansowej i zdrowotnej osób ubiegających się o prawo do świadczeń opieki zdrowotnej </w:t>
      </w:r>
      <w:r w:rsidRPr="00B075DF">
        <w:rPr>
          <w:rFonts w:ascii="Calibri" w:eastAsia="Calibri" w:hAnsi="Calibri" w:cs="Calibri"/>
          <w:iCs/>
          <w:sz w:val="22"/>
          <w:szCs w:val="22"/>
        </w:rPr>
        <w:t>finansowanych ze środków publicznych oraz wydawanie decyzji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Cs/>
          <w:sz w:val="22"/>
          <w:szCs w:val="22"/>
        </w:rPr>
        <w:t>w tym zakresie.</w:t>
      </w:r>
    </w:p>
    <w:p w14:paraId="42F449F7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4528A8">
        <w:rPr>
          <w:rFonts w:ascii="Calibri" w:eastAsia="Calibri" w:hAnsi="Calibri" w:cs="Calibri"/>
          <w:iCs/>
          <w:sz w:val="22"/>
          <w:szCs w:val="22"/>
        </w:rPr>
        <w:t xml:space="preserve">Realizacja zadania </w:t>
      </w:r>
      <w:proofErr w:type="spellStart"/>
      <w:r w:rsidRPr="004528A8">
        <w:rPr>
          <w:rFonts w:ascii="Calibri" w:eastAsia="Calibri" w:hAnsi="Calibri" w:cs="Calibri"/>
          <w:iCs/>
          <w:sz w:val="22"/>
          <w:szCs w:val="22"/>
        </w:rPr>
        <w:t>ogólnomiejskiego</w:t>
      </w:r>
      <w:proofErr w:type="spellEnd"/>
      <w:r w:rsidRPr="004528A8">
        <w:rPr>
          <w:rFonts w:ascii="Calibri" w:eastAsia="Calibri" w:hAnsi="Calibri" w:cs="Calibri"/>
          <w:iCs/>
          <w:sz w:val="22"/>
          <w:szCs w:val="22"/>
        </w:rPr>
        <w:t xml:space="preserve"> polegającego na </w:t>
      </w:r>
      <w:r w:rsidRPr="00672D3D">
        <w:rPr>
          <w:rFonts w:ascii="Calibri" w:eastAsia="Calibri" w:hAnsi="Calibri" w:cs="Calibri"/>
          <w:b/>
          <w:iCs/>
          <w:sz w:val="22"/>
          <w:szCs w:val="22"/>
        </w:rPr>
        <w:t>prowadzeniu postępowań i wydawaniu decyzji w sprawie kierowania do schronisk osób w kryzysie bezdomności</w:t>
      </w:r>
      <w:r>
        <w:rPr>
          <w:rFonts w:ascii="Calibri" w:eastAsia="Calibri" w:hAnsi="Calibri" w:cs="Calibri"/>
          <w:b/>
          <w:iCs/>
          <w:sz w:val="22"/>
          <w:szCs w:val="22"/>
        </w:rPr>
        <w:t>,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 przebywających na terenie m.st. Warszawy.</w:t>
      </w:r>
    </w:p>
    <w:p w14:paraId="30C65D67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672D3D">
        <w:rPr>
          <w:rFonts w:ascii="Calibri" w:eastAsia="Calibri" w:hAnsi="Calibri" w:cs="Calibri"/>
          <w:b/>
          <w:iCs/>
          <w:sz w:val="22"/>
          <w:szCs w:val="22"/>
        </w:rPr>
        <w:t>Przeprowadzanie środowiskowych wywiadów rodzinnych</w:t>
      </w:r>
      <w:r>
        <w:rPr>
          <w:rFonts w:ascii="Calibri" w:eastAsia="Calibri" w:hAnsi="Calibri" w:cs="Calibri"/>
          <w:b/>
          <w:iCs/>
          <w:sz w:val="22"/>
          <w:szCs w:val="22"/>
        </w:rPr>
        <w:t>,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 w szczególnych sytuacjach wynikających z ustawy o świadczeniach rodzinnych, ustawy o ustaleniu i wypłacie zasiłków dla opiekunów oraz ustawy o pomocy państwa w wychowaniu dzieci.</w:t>
      </w:r>
    </w:p>
    <w:p w14:paraId="44F9F5A2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4528A8">
        <w:rPr>
          <w:rFonts w:ascii="Calibri" w:eastAsia="Calibri" w:hAnsi="Calibri" w:cs="Calibri"/>
          <w:iCs/>
          <w:sz w:val="22"/>
          <w:szCs w:val="22"/>
        </w:rPr>
        <w:lastRenderedPageBreak/>
        <w:t xml:space="preserve">Przygotowanie i realizacja </w:t>
      </w:r>
      <w:r w:rsidRPr="00672D3D">
        <w:rPr>
          <w:rFonts w:ascii="Calibri" w:eastAsia="Calibri" w:hAnsi="Calibri" w:cs="Calibri"/>
          <w:b/>
          <w:iCs/>
          <w:sz w:val="22"/>
          <w:szCs w:val="22"/>
        </w:rPr>
        <w:t>projektów dofinansowywanych ze środków UE.</w:t>
      </w:r>
    </w:p>
    <w:p w14:paraId="4451310D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4528A8">
        <w:rPr>
          <w:rFonts w:ascii="Calibri" w:eastAsia="Calibri" w:hAnsi="Calibri" w:cs="Calibri"/>
          <w:iCs/>
          <w:sz w:val="22"/>
          <w:szCs w:val="22"/>
        </w:rPr>
        <w:t xml:space="preserve">Prowadzenie postępowań i wydawanie decyzji administracyjnych w sprawie ustalania uprawnienia </w:t>
      </w:r>
      <w:r w:rsidRPr="00672D3D">
        <w:rPr>
          <w:rFonts w:ascii="Calibri" w:eastAsia="Calibri" w:hAnsi="Calibri" w:cs="Calibri"/>
          <w:b/>
          <w:iCs/>
          <w:sz w:val="22"/>
          <w:szCs w:val="22"/>
        </w:rPr>
        <w:t>do stypendiów i zasiłków szkolnych</w:t>
      </w:r>
      <w:r w:rsidRPr="004528A8">
        <w:rPr>
          <w:rFonts w:ascii="Calibri" w:eastAsia="Calibri" w:hAnsi="Calibri" w:cs="Calibri"/>
          <w:iCs/>
          <w:sz w:val="22"/>
          <w:szCs w:val="22"/>
        </w:rPr>
        <w:t xml:space="preserve"> oraz ich wypłata.</w:t>
      </w:r>
    </w:p>
    <w:p w14:paraId="79D39A75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4528A8">
        <w:rPr>
          <w:rFonts w:ascii="Calibri" w:eastAsia="Calibri" w:hAnsi="Calibri" w:cs="Calibri"/>
          <w:iCs/>
          <w:sz w:val="22"/>
          <w:szCs w:val="22"/>
        </w:rPr>
        <w:t xml:space="preserve">Ustalanie od osób zobowiązanych </w:t>
      </w:r>
      <w:r w:rsidRPr="00672D3D">
        <w:rPr>
          <w:rFonts w:ascii="Calibri" w:eastAsia="Calibri" w:hAnsi="Calibri" w:cs="Calibri"/>
          <w:b/>
          <w:iCs/>
          <w:sz w:val="22"/>
          <w:szCs w:val="22"/>
        </w:rPr>
        <w:t>odpłatności za pobyt członka rodziny w domu pomocy społecznej.</w:t>
      </w:r>
    </w:p>
    <w:p w14:paraId="45D9796F" w14:textId="77777777" w:rsidR="00454130" w:rsidRPr="004528A8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4528A8">
        <w:rPr>
          <w:rFonts w:ascii="Calibri" w:eastAsia="Calibri" w:hAnsi="Calibri" w:cs="Calibri"/>
          <w:iCs/>
          <w:sz w:val="22"/>
          <w:szCs w:val="22"/>
        </w:rPr>
        <w:t xml:space="preserve">Wskazywanie kandydatów na </w:t>
      </w:r>
      <w:r w:rsidRPr="00672D3D">
        <w:rPr>
          <w:rFonts w:ascii="Calibri" w:eastAsia="Calibri" w:hAnsi="Calibri" w:cs="Calibri"/>
          <w:b/>
          <w:iCs/>
          <w:sz w:val="22"/>
          <w:szCs w:val="22"/>
        </w:rPr>
        <w:t>opiekunów prawnych osób ubezwłasnowolnionych.</w:t>
      </w:r>
    </w:p>
    <w:p w14:paraId="431465C6" w14:textId="77777777" w:rsidR="00454130" w:rsidRPr="00672D3D" w:rsidRDefault="00454130" w:rsidP="00454130">
      <w:pPr>
        <w:numPr>
          <w:ilvl w:val="0"/>
          <w:numId w:val="1"/>
        </w:numPr>
        <w:spacing w:before="120" w:after="120" w:line="300" w:lineRule="auto"/>
        <w:rPr>
          <w:rFonts w:ascii="Calibri" w:eastAsia="Calibri" w:hAnsi="Calibri" w:cs="Calibri"/>
          <w:iCs/>
          <w:sz w:val="22"/>
          <w:szCs w:val="22"/>
        </w:rPr>
      </w:pPr>
      <w:r w:rsidRPr="00672D3D">
        <w:rPr>
          <w:rFonts w:ascii="Calibri" w:eastAsia="Calibri" w:hAnsi="Calibri" w:cs="Calibri"/>
          <w:b/>
          <w:iCs/>
          <w:sz w:val="22"/>
          <w:szCs w:val="22"/>
        </w:rPr>
        <w:t>Realizacja działań na rzecz obywateli Ukrainy</w:t>
      </w:r>
      <w:r w:rsidRPr="004528A8">
        <w:rPr>
          <w:rFonts w:ascii="Calibri" w:eastAsia="Calibri" w:hAnsi="Calibri" w:cs="Calibri"/>
          <w:iCs/>
          <w:sz w:val="22"/>
          <w:szCs w:val="22"/>
        </w:rPr>
        <w:t>, zgodnie z zapisami ustawy o pomocy obywatelom Ukrainy w związku z konfliktem zbrojnym na terytorium tego państwa. Działania te obejmowały przede wszystkim: przyznawanie i udzielanie świadczeń pomocy społecznej obywatelom Ukrainy oraz prowadzenie nadzoru nad realizacją roli tymczasowego opiekuna (ustanowionego postanowieniem sądu) na podstawie art. 25 ustawy o</w:t>
      </w:r>
      <w:r>
        <w:rPr>
          <w:rFonts w:ascii="Calibri" w:eastAsia="Calibri" w:hAnsi="Calibri" w:cs="Calibri"/>
          <w:iCs/>
          <w:sz w:val="22"/>
          <w:szCs w:val="22"/>
        </w:rPr>
        <w:t xml:space="preserve"> pomocy obywatelom Ukrainy</w:t>
      </w:r>
      <w:r w:rsidRPr="004528A8">
        <w:rPr>
          <w:rFonts w:ascii="Calibri" w:eastAsia="Calibri" w:hAnsi="Calibri" w:cs="Calibri"/>
          <w:iCs/>
          <w:sz w:val="22"/>
          <w:szCs w:val="22"/>
        </w:rPr>
        <w:t>.</w:t>
      </w:r>
    </w:p>
    <w:p w14:paraId="00913D97" w14:textId="77777777" w:rsidR="00454130" w:rsidRPr="00FC7A72" w:rsidRDefault="00454130" w:rsidP="00454130">
      <w:pPr>
        <w:spacing w:before="240" w:line="300" w:lineRule="auto"/>
        <w:rPr>
          <w:rFonts w:ascii="Calibri" w:hAnsi="Calibri" w:cs="Calibri"/>
          <w:sz w:val="22"/>
          <w:szCs w:val="22"/>
        </w:rPr>
      </w:pPr>
      <w:r w:rsidRPr="00414F4A">
        <w:rPr>
          <w:rFonts w:ascii="Calibri" w:hAnsi="Calibri" w:cs="Calibri"/>
          <w:sz w:val="22"/>
          <w:szCs w:val="22"/>
        </w:rPr>
        <w:t>Ze wszystkich form pomocy</w:t>
      </w:r>
      <w:r w:rsidRPr="004528A8">
        <w:rPr>
          <w:rFonts w:ascii="Calibri" w:hAnsi="Calibri" w:cs="Calibri"/>
          <w:sz w:val="22"/>
          <w:szCs w:val="22"/>
        </w:rPr>
        <w:t xml:space="preserve"> - świadczeń pieniężnych i niepieniężnych pomocy społecznej przyznawanych decyzją administracyjną, jak również świadczeń pomocy społecznej udzielanych bez ustalania uprawnienia w drodze postępowania administracyjnego (takich jak np. poradnictwo czy praca socjalna) skorzyst</w:t>
      </w:r>
      <w:r>
        <w:rPr>
          <w:rFonts w:ascii="Calibri" w:hAnsi="Calibri" w:cs="Calibri"/>
          <w:sz w:val="22"/>
          <w:szCs w:val="22"/>
        </w:rPr>
        <w:t>ało 3 666 rodzin, w których żyje</w:t>
      </w:r>
      <w:r w:rsidRPr="004528A8">
        <w:rPr>
          <w:rFonts w:ascii="Calibri" w:hAnsi="Calibri" w:cs="Calibri"/>
          <w:sz w:val="22"/>
          <w:szCs w:val="22"/>
        </w:rPr>
        <w:t xml:space="preserve"> 5 133 osoby. </w:t>
      </w:r>
    </w:p>
    <w:p w14:paraId="5EF48978" w14:textId="77777777" w:rsidR="00454130" w:rsidRPr="00414F4A" w:rsidRDefault="00454130" w:rsidP="00454130">
      <w:pPr>
        <w:spacing w:before="240" w:line="300" w:lineRule="auto"/>
        <w:textAlignment w:val="baseline"/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</w:pPr>
      <w:r w:rsidRPr="00414F4A"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>W roku 2024</w:t>
      </w:r>
      <w:r w:rsidRPr="004528A8"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 xml:space="preserve"> (wg stanu na dzień 31.12.2024</w:t>
      </w:r>
      <w:r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 xml:space="preserve"> </w:t>
      </w:r>
      <w:r w:rsidRPr="004528A8"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 xml:space="preserve">r.) Ośrodek Pomocy Społecznej Dzielnicy Wola m.st. Warszawy dysponował </w:t>
      </w:r>
      <w:r w:rsidRPr="00672D3D">
        <w:rPr>
          <w:rFonts w:ascii="Calibri" w:eastAsia="SimSun, 宋体" w:hAnsi="Calibri" w:cs="Calibri"/>
          <w:b/>
          <w:color w:val="00000A"/>
          <w:sz w:val="22"/>
          <w:szCs w:val="22"/>
          <w:lang w:eastAsia="zh-CN" w:bidi="hi-IN"/>
        </w:rPr>
        <w:t>budżetem w łącznej wysokości 48 346 510 zł,</w:t>
      </w:r>
      <w:r w:rsidRPr="004528A8"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 xml:space="preserve"> przy czym wysokość budżetu była w ciągu roku wielokrotnie zmieniana w drodze uchwał Rady m.st. Warszawy oraz zarządzeń Prezydenta m.st. Wa</w:t>
      </w:r>
      <w:r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>rszawy. Budżet  został w 2024 r.</w:t>
      </w:r>
      <w:r w:rsidRPr="004528A8"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 xml:space="preserve"> wykona</w:t>
      </w:r>
      <w:r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>ny w 98,83%,</w:t>
      </w:r>
      <w:r w:rsidRPr="004528A8"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  <w:t xml:space="preserve"> wydatkowano łącznie 47 780 563,97 zł.</w:t>
      </w:r>
    </w:p>
    <w:p w14:paraId="664AA299" w14:textId="77777777" w:rsidR="00454130" w:rsidRPr="00414F4A" w:rsidRDefault="00454130" w:rsidP="00454130">
      <w:pPr>
        <w:tabs>
          <w:tab w:val="left" w:pos="6607"/>
        </w:tabs>
        <w:spacing w:before="240" w:line="300" w:lineRule="auto"/>
        <w:rPr>
          <w:rFonts w:ascii="Calibri" w:hAnsi="Calibri" w:cs="Calibri"/>
          <w:sz w:val="22"/>
          <w:szCs w:val="22"/>
        </w:rPr>
      </w:pPr>
      <w:r w:rsidRPr="00414F4A">
        <w:rPr>
          <w:rFonts w:ascii="Calibri" w:hAnsi="Calibri" w:cs="Calibri"/>
          <w:sz w:val="22"/>
          <w:szCs w:val="22"/>
        </w:rPr>
        <w:t>Na podstawie § 13 ust. 1 Statutu Dzielnicy Wola Miasta Stołecznego Warszawy do właściwości Rady Dzielnicy należy opiniowanie projektu Załącznika Dzielnicowego. Rada Dzielnicy Wola m.st. Warszawy opiniuje pozytywnie lub negatywnie sprawozdanie z realizacji zadań Ośrodka Pomocy Społecznej Dzielnicy Wola m.st. Warszawy za rok 2024.</w:t>
      </w:r>
    </w:p>
    <w:p w14:paraId="584CC35D" w14:textId="77777777" w:rsidR="00454130" w:rsidRPr="004528A8" w:rsidRDefault="00454130" w:rsidP="00454130">
      <w:pPr>
        <w:spacing w:before="120" w:line="300" w:lineRule="auto"/>
        <w:textAlignment w:val="baseline"/>
        <w:rPr>
          <w:rFonts w:ascii="Calibri" w:eastAsia="SimSun, 宋体" w:hAnsi="Calibri" w:cs="Calibri"/>
          <w:color w:val="00000A"/>
          <w:sz w:val="22"/>
          <w:szCs w:val="22"/>
          <w:lang w:eastAsia="zh-CN" w:bidi="hi-IN"/>
        </w:rPr>
      </w:pPr>
    </w:p>
    <w:p w14:paraId="13EFA353" w14:textId="77777777" w:rsidR="00454130" w:rsidRPr="004528A8" w:rsidRDefault="00454130" w:rsidP="00454130">
      <w:pPr>
        <w:spacing w:before="120" w:after="120" w:line="300" w:lineRule="auto"/>
        <w:rPr>
          <w:rFonts w:ascii="Calibri" w:hAnsi="Calibri" w:cs="Calibri"/>
          <w:sz w:val="22"/>
          <w:szCs w:val="22"/>
        </w:rPr>
      </w:pPr>
    </w:p>
    <w:p w14:paraId="6B596724" w14:textId="77777777" w:rsidR="00454130" w:rsidRPr="00414F4A" w:rsidRDefault="00454130" w:rsidP="00454130">
      <w:pPr>
        <w:tabs>
          <w:tab w:val="left" w:pos="6607"/>
        </w:tabs>
        <w:spacing w:before="240" w:line="300" w:lineRule="auto"/>
        <w:rPr>
          <w:rFonts w:ascii="Calibri" w:hAnsi="Calibri" w:cs="Calibri"/>
          <w:sz w:val="22"/>
          <w:szCs w:val="22"/>
        </w:rPr>
      </w:pPr>
    </w:p>
    <w:p w14:paraId="5FD6AE90" w14:textId="77777777" w:rsidR="00454130" w:rsidRPr="001D537B" w:rsidRDefault="00454130" w:rsidP="00454130">
      <w:pPr>
        <w:spacing w:before="120" w:after="120" w:line="300" w:lineRule="auto"/>
      </w:pPr>
    </w:p>
    <w:p w14:paraId="49F3A619" w14:textId="77777777" w:rsidR="00454130" w:rsidRPr="008238ED" w:rsidRDefault="00454130" w:rsidP="00454130">
      <w:pPr>
        <w:spacing w:before="120"/>
        <w:rPr>
          <w:rFonts w:ascii="Calibri" w:hAnsi="Calibri" w:cs="Calibri"/>
          <w:sz w:val="22"/>
          <w:szCs w:val="22"/>
        </w:rPr>
      </w:pPr>
    </w:p>
    <w:p w14:paraId="0F0C9BA7" w14:textId="77777777" w:rsidR="00454130" w:rsidRDefault="00454130"/>
    <w:sectPr w:rsidR="00454130" w:rsidSect="00454130">
      <w:footerReference w:type="even" r:id="rId7"/>
      <w:footerReference w:type="default" r:id="rId8"/>
      <w:pgSz w:w="11906" w:h="16838"/>
      <w:pgMar w:top="899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C531" w14:textId="77777777" w:rsidR="004D2600" w:rsidRDefault="004D2600">
      <w:r>
        <w:separator/>
      </w:r>
    </w:p>
  </w:endnote>
  <w:endnote w:type="continuationSeparator" w:id="0">
    <w:p w14:paraId="5FA427F9" w14:textId="77777777" w:rsidR="004D2600" w:rsidRDefault="004D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FA7B" w14:textId="77777777" w:rsidR="00454130" w:rsidRDefault="00454130" w:rsidP="00061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90FBA7" w14:textId="77777777" w:rsidR="00454130" w:rsidRDefault="00454130" w:rsidP="006451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E321" w14:textId="77777777" w:rsidR="00454130" w:rsidRDefault="00454130" w:rsidP="00645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4A37" w14:textId="77777777" w:rsidR="004D2600" w:rsidRDefault="004D2600">
      <w:r>
        <w:separator/>
      </w:r>
    </w:p>
  </w:footnote>
  <w:footnote w:type="continuationSeparator" w:id="0">
    <w:p w14:paraId="08381469" w14:textId="77777777" w:rsidR="004D2600" w:rsidRDefault="004D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8C5"/>
    <w:multiLevelType w:val="multilevel"/>
    <w:tmpl w:val="310C0E7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sz w:val="22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71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3843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30"/>
    <w:rsid w:val="002644B0"/>
    <w:rsid w:val="00454130"/>
    <w:rsid w:val="004D2600"/>
    <w:rsid w:val="009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2B3"/>
  <w15:chartTrackingRefBased/>
  <w15:docId w15:val="{53927FCC-22E4-4F3E-8EE9-5CCA3F1F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13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4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4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4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41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41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41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41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4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41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41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4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4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4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4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4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4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4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4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41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4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41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413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5413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rsid w:val="00454130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StopkaZnak">
    <w:name w:val="Stopka Znak"/>
    <w:basedOn w:val="Domylnaczcionkaakapitu"/>
    <w:link w:val="Stopka"/>
    <w:rsid w:val="00454130"/>
    <w:rPr>
      <w:rFonts w:ascii="Times New Roman" w:eastAsia="Calibri" w:hAnsi="Times New Roman" w:cs="Times New Roman"/>
      <w:kern w:val="0"/>
      <w:szCs w:val="22"/>
      <w:lang w:eastAsia="pl-PL"/>
      <w14:ligatures w14:val="none"/>
    </w:rPr>
  </w:style>
  <w:style w:type="character" w:styleId="Numerstrony">
    <w:name w:val="page number"/>
    <w:basedOn w:val="Domylnaczcionkaakapitu"/>
    <w:rsid w:val="00454130"/>
  </w:style>
  <w:style w:type="paragraph" w:styleId="NormalnyWeb">
    <w:name w:val="Normal (Web)"/>
    <w:basedOn w:val="Normalny"/>
    <w:rsid w:val="00454130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Stanikowska Katarzyna</dc:creator>
  <cp:keywords/>
  <dc:description/>
  <cp:lastModifiedBy>Stanikowska Katarzyna</cp:lastModifiedBy>
  <cp:revision>2</cp:revision>
  <dcterms:created xsi:type="dcterms:W3CDTF">2025-03-11T08:52:00Z</dcterms:created>
  <dcterms:modified xsi:type="dcterms:W3CDTF">2025-03-11T12:01:00Z</dcterms:modified>
</cp:coreProperties>
</file>