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FF3" w14:textId="05B69761" w:rsidR="00477896" w:rsidRPr="00477896" w:rsidRDefault="002F045B" w:rsidP="00477896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Warszawa, dnia</w:t>
      </w:r>
      <w:r w:rsidR="00065477">
        <w:rPr>
          <w:rFonts w:ascii="Calibri" w:hAnsi="Calibri" w:cs="Calibri"/>
          <w:szCs w:val="22"/>
        </w:rPr>
        <w:t xml:space="preserve"> 15</w:t>
      </w:r>
      <w:r>
        <w:rPr>
          <w:rFonts w:ascii="Calibri" w:hAnsi="Calibri" w:cs="Calibri"/>
          <w:szCs w:val="22"/>
        </w:rPr>
        <w:t>.05</w:t>
      </w:r>
      <w:r w:rsidR="00477896" w:rsidRPr="00477896">
        <w:rPr>
          <w:rFonts w:ascii="Calibri" w:hAnsi="Calibri" w:cs="Calibri"/>
          <w:szCs w:val="22"/>
        </w:rPr>
        <w:t>.2023 r.</w:t>
      </w:r>
    </w:p>
    <w:p w14:paraId="0197B834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34825E16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8603881" w14:textId="4FCEF4A2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PROTOKÓŁ </w:t>
      </w:r>
      <w:r w:rsidR="00065477">
        <w:rPr>
          <w:rFonts w:ascii="Calibri" w:hAnsi="Calibri" w:cs="Calibri"/>
          <w:b/>
          <w:szCs w:val="22"/>
        </w:rPr>
        <w:t>VII</w:t>
      </w:r>
    </w:p>
    <w:p w14:paraId="6E6468E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D19DC79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z przeprowadzonego konkursu nr 01/01/23 na wspólne przygotowanie </w:t>
      </w:r>
      <w:r w:rsidRPr="00477896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042BC8C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color w:val="0000FF"/>
          <w:szCs w:val="22"/>
        </w:rPr>
      </w:pPr>
      <w:r w:rsidRPr="00477896">
        <w:rPr>
          <w:rFonts w:ascii="Calibri" w:hAnsi="Calibri" w:cs="Calibri"/>
          <w:color w:val="0000FF"/>
          <w:szCs w:val="22"/>
        </w:rPr>
        <w:t xml:space="preserve"> </w:t>
      </w:r>
    </w:p>
    <w:p w14:paraId="1EC24453" w14:textId="77777777" w:rsidR="00477896" w:rsidRPr="00477896" w:rsidRDefault="00477896" w:rsidP="00477896">
      <w:pPr>
        <w:overflowPunct w:val="0"/>
        <w:spacing w:after="200" w:line="240" w:lineRule="auto"/>
        <w:rPr>
          <w:rFonts w:ascii="Calibri" w:hAnsi="Calibri" w:cs="Calibri"/>
          <w:szCs w:val="22"/>
          <w:lang w:eastAsia="en-US"/>
        </w:rPr>
      </w:pPr>
      <w:r w:rsidRPr="00477896">
        <w:rPr>
          <w:rFonts w:ascii="Calibri" w:hAnsi="Calibri" w:cs="Calibri"/>
          <w:szCs w:val="22"/>
          <w:lang w:eastAsia="en-US"/>
        </w:rPr>
        <w:t xml:space="preserve">Działając zgodnie z art. 33 ustawy z dnia z dnia 11 lipca 2014 r. o zasadach realizacji programów w zakresie polityki spójności finansowanych w perspektywie finansowej 2014-2020 (Dz. U. z 2020 r. poz. 818) miasto stołeczne Warszawa ogłosiło nabór partnerów do realizacji projektów dofinansowanych z UE i/lub środków zewnętrznych. Informacja o naborze została opublikowana w: </w:t>
      </w:r>
    </w:p>
    <w:p w14:paraId="1DC3E95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7FDA6EA3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Biuletynie Informacji Publicznej m.st. Warszawy</w:t>
      </w:r>
    </w:p>
    <w:p w14:paraId="79D3557A" w14:textId="77777777" w:rsidR="00477896" w:rsidRPr="00477896" w:rsidRDefault="00065477" w:rsidP="00477896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https://bip.warszawa.pl/Menu_przedmiotowe/ogloszenia/fundusze_europejskie/Miasto_stoleczne_Warszawa_oglasza_konkurs_01_01_23.htm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3B8329AC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Informatorze Europejskim (on-line) Urzędu m.st. Warszawy</w:t>
      </w:r>
    </w:p>
    <w:p w14:paraId="31E28B2B" w14:textId="77777777" w:rsidR="00477896" w:rsidRPr="00477896" w:rsidRDefault="00065477" w:rsidP="00477896">
      <w:pPr>
        <w:spacing w:after="0" w:line="240" w:lineRule="auto"/>
        <w:ind w:left="720"/>
        <w:rPr>
          <w:rFonts w:ascii="Calibri" w:hAnsi="Calibri" w:cs="Calibri"/>
          <w:szCs w:val="22"/>
        </w:rPr>
      </w:pPr>
      <w:hyperlink r:id="rId11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5B01C8B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E7EC583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06C1E0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EC92B65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Strategia #Warszawa2030</w:t>
      </w:r>
    </w:p>
    <w:p w14:paraId="2692794A" w14:textId="77777777" w:rsidR="00477896" w:rsidRPr="00477896" w:rsidRDefault="00065477" w:rsidP="00477896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5C43DD2E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contextualSpacing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Inne dokumenty programujące rozwój m.st. Warszawy.</w:t>
      </w:r>
    </w:p>
    <w:p w14:paraId="32890AA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4E695897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Obszar współpracy partnerskiej:</w:t>
      </w:r>
    </w:p>
    <w:p w14:paraId="3A788919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D3061AB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b/>
          <w:bCs/>
          <w:sz w:val="24"/>
          <w:szCs w:val="20"/>
        </w:rPr>
      </w:pPr>
      <w:r w:rsidRPr="00477896">
        <w:rPr>
          <w:rFonts w:ascii="Calibri" w:hAnsi="Calibri" w:cs="Calibri"/>
          <w:b/>
          <w:bCs/>
          <w:szCs w:val="22"/>
        </w:rPr>
        <w:t>Współpraca przy przygotowaniu i realizacji innych projektów w ramach Programów Operacyjnych lub innych funduszy zewnętrznych.</w:t>
      </w:r>
    </w:p>
    <w:p w14:paraId="041FB1F2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sz w:val="24"/>
          <w:szCs w:val="20"/>
        </w:rPr>
      </w:pPr>
      <w:r w:rsidRPr="00477896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EFA35B4" w14:textId="77777777" w:rsidR="00477896" w:rsidRPr="00477896" w:rsidRDefault="00477896" w:rsidP="00477896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6FEB1B58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98500D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477896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477896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E7D49E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drogą elektroniczną poprzez platformę ePUAP;</w:t>
      </w:r>
    </w:p>
    <w:p w14:paraId="57885BE3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477896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2539E5D0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3227F1" w14:textId="77777777" w:rsidR="00477896" w:rsidRPr="00477896" w:rsidRDefault="00477896" w:rsidP="00477896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i/>
          <w:szCs w:val="22"/>
        </w:rPr>
      </w:pPr>
      <w:r w:rsidRPr="00477896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477896">
        <w:rPr>
          <w:rFonts w:ascii="Calibri" w:hAnsi="Calibri" w:cs="Calibri"/>
          <w:i/>
          <w:szCs w:val="22"/>
        </w:rPr>
        <w:t xml:space="preserve"> </w:t>
      </w:r>
    </w:p>
    <w:p w14:paraId="5433180C" w14:textId="77777777" w:rsidR="00477896" w:rsidRPr="00477896" w:rsidRDefault="00477896" w:rsidP="00477896">
      <w:pPr>
        <w:spacing w:after="0" w:line="240" w:lineRule="auto"/>
        <w:ind w:left="720"/>
        <w:contextualSpacing/>
        <w:rPr>
          <w:rFonts w:ascii="Calibri" w:hAnsi="Calibri" w:cs="Calibri"/>
          <w:i/>
          <w:szCs w:val="22"/>
        </w:rPr>
      </w:pPr>
    </w:p>
    <w:p w14:paraId="472E79D9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5D054C7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2F53CB93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3CB5856B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1ACC2A7F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77896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477896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25870EB3" w14:textId="77777777" w:rsidR="00477896" w:rsidRPr="00477896" w:rsidRDefault="00065477" w:rsidP="00477896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494BA438" w14:textId="77777777" w:rsidR="00477896" w:rsidRPr="00477896" w:rsidRDefault="00477896" w:rsidP="00477896">
      <w:pPr>
        <w:spacing w:after="0" w:line="240" w:lineRule="auto"/>
        <w:ind w:left="36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ab/>
        <w:t>oraz</w:t>
      </w:r>
    </w:p>
    <w:p w14:paraId="75E7E536" w14:textId="77777777" w:rsidR="00477896" w:rsidRPr="00477896" w:rsidRDefault="00065477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5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5C5145E5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34F35701" w14:textId="77777777" w:rsidR="00477896" w:rsidRPr="00477896" w:rsidRDefault="00065477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6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765DA205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7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477896">
        <w:rPr>
          <w:rFonts w:ascii="Calibri" w:hAnsi="Calibri" w:cs="Calibri"/>
          <w:bCs/>
          <w:szCs w:val="22"/>
        </w:rPr>
        <w:t xml:space="preserve"> </w:t>
      </w:r>
    </w:p>
    <w:p w14:paraId="011D7FCC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3BC70D3" w14:textId="77777777" w:rsidR="00477896" w:rsidRPr="00477896" w:rsidRDefault="00065477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8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4F4145F0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9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1624F416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22B4B90D" w14:textId="77777777" w:rsidR="00477896" w:rsidRPr="00477896" w:rsidRDefault="00065477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20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0A2BDF06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21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50179E9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52C6757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projektu/zakres rzeczowy projektu,</w:t>
      </w:r>
    </w:p>
    <w:p w14:paraId="038555F1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planowany okres realizacji projektu</w:t>
      </w:r>
    </w:p>
    <w:p w14:paraId="2D3EB028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58F8AB72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56D6281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70CD58A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10CF6F31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00E960F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143A16D0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1389E1B0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2BA3DD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8805D18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7F804795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774709D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7B50D6A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7483111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578F360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2C17ECF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477896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477896">
        <w:rPr>
          <w:rFonts w:ascii="Calibri" w:hAnsi="Calibri" w:cs="Calibri"/>
          <w:bCs/>
          <w:szCs w:val="22"/>
        </w:rPr>
        <w:t>,</w:t>
      </w:r>
    </w:p>
    <w:p w14:paraId="2CEA1AA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2C0CE2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56537B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71793F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7E9449D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9E09D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90D21D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7D890A5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ami). </w:t>
      </w:r>
    </w:p>
    <w:p w14:paraId="7A31EBB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82CF3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1F8AE551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E8C240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14DEA1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351A693F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5144572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77896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45D02E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5E9AEBC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7853F7B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8536A85" w14:textId="39353BB8" w:rsidR="00477896" w:rsidRPr="00477896" w:rsidRDefault="00477896" w:rsidP="00477896">
      <w:pPr>
        <w:numPr>
          <w:ilvl w:val="0"/>
          <w:numId w:val="12"/>
        </w:numPr>
        <w:spacing w:after="0" w:line="240" w:lineRule="auto"/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432A42F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757BE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Ocenę merytoryczną przeprowadziły następujące osoby:</w:t>
      </w:r>
    </w:p>
    <w:p w14:paraId="0C3898C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1ADD0CE" w14:textId="6A69B1A4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 w:rsidRPr="00BB37BC">
        <w:rPr>
          <w:rFonts w:ascii="Calibri" w:hAnsi="Calibri" w:cs="Calibri"/>
          <w:b/>
          <w:szCs w:val="22"/>
        </w:rPr>
        <w:t>Aleksandra Gąsiorowska,</w:t>
      </w:r>
      <w:r>
        <w:rPr>
          <w:rFonts w:ascii="Calibri" w:hAnsi="Calibri" w:cs="Calibri"/>
          <w:szCs w:val="22"/>
        </w:rPr>
        <w:t xml:space="preserve"> </w:t>
      </w:r>
      <w:r w:rsidRPr="00477896">
        <w:rPr>
          <w:rFonts w:ascii="Calibri" w:hAnsi="Calibri" w:cs="Calibri"/>
          <w:b/>
          <w:szCs w:val="22"/>
        </w:rPr>
        <w:t>Samodzielne Wieloosobowe Stanowisko Pracy ds. Funduszy Europejskich Urząd Dzielnicy Białołęka</w:t>
      </w:r>
    </w:p>
    <w:p w14:paraId="73D0C31B" w14:textId="358598D6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Patryk Dejneka , Biuro Edukacji</w:t>
      </w:r>
    </w:p>
    <w:p w14:paraId="16602DEF" w14:textId="70D2E757" w:rsidR="00477896" w:rsidRP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Przemysława Desperat, Biuro Edukacji </w:t>
      </w:r>
    </w:p>
    <w:p w14:paraId="2DB02BF7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5A936232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Kryteria oraz sposób oceny:</w:t>
      </w:r>
    </w:p>
    <w:p w14:paraId="632AEC3B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477896" w:rsidRPr="00477896" w14:paraId="2901F7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58BF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4FC8731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57F39E0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8018C9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2E7A685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F94578C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26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681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477896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33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28D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DF7340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7B7D1C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FB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F7B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76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218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99F84D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033C219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9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FD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5C4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E5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BD3B10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0438BE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D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F0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ABE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A7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D16017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A3C602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3A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DA5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6BC2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F31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EA20F9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E42FAD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ABA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2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10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CAF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CBB088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C0F16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9F44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C9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468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FA3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3E8FB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D994D9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D2B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01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421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69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7B714D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5A7489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4E24C5A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1157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35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477896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87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5D8452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EE8E8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E85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50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477896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77896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DE5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4B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F24055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F76205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29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C2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AF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2C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E8AD76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36CACF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D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D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92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5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0FFFCD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E4187DD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33B0D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6913AA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228B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2C3182D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27499E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9B98E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BA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7C8E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40D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88FEC7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237" w14:textId="64BF7A84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4674B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D81424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0FE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7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06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3A9D6BA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C58" w14:textId="20CC180F" w:rsidR="00477896" w:rsidRPr="00477896" w:rsidRDefault="007A6641" w:rsidP="007A6641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1612E25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EDACBE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325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728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A452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3E378F0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340" w14:textId="50C3C5D3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7F30668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37AD86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61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D39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D38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CB061C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CBC" w14:textId="01890958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8C6870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BA2D42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E9B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D01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E35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F8D" w14:textId="013838B5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6B1BC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359A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1A0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9B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9DF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71F7D5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65D" w14:textId="38585A24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1DE80E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EB2C5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00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8E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96A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03D4656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110" w14:textId="3086EF1F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39824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4D903B0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F5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A2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73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2B931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040" w14:textId="43903C26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36BAD0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8790A11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83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2B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477896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96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37E905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A18" w14:textId="0F604703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587415E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64F343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57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24C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9F63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26CF828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F5A" w14:textId="7B910352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19ECA3A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45E0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AD5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05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B3C" w14:textId="77777777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79C2326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8FCE" w14:textId="0B964462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FD7351">
              <w:rPr>
                <w:rFonts w:ascii="Calibri" w:hAnsi="Calibri" w:cs="Calibri"/>
                <w:b/>
                <w:bCs/>
                <w:szCs w:val="22"/>
              </w:rPr>
              <w:t>0,5</w:t>
            </w:r>
          </w:p>
        </w:tc>
        <w:tc>
          <w:tcPr>
            <w:tcW w:w="4640" w:type="dxa"/>
          </w:tcPr>
          <w:p w14:paraId="71DDAB5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3C50A43" w14:textId="77777777" w:rsidTr="0047789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69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CE9" w14:textId="43C4655D" w:rsidR="00477896" w:rsidRPr="00477896" w:rsidRDefault="00FD7351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39,5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883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133C84F3" w14:textId="77777777" w:rsidR="00477896" w:rsidRPr="00477896" w:rsidRDefault="00477896" w:rsidP="00477896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92777B9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4A289D5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1329081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2828535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E12FE0A" w14:textId="40A743D6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Fundacja Rozwoju Małego Inżyniera – projekt „</w:t>
      </w:r>
      <w:r w:rsidR="00745D1F" w:rsidRPr="00745D1F">
        <w:rPr>
          <w:rFonts w:ascii="Calibri" w:hAnsi="Calibri" w:cs="Calibri"/>
          <w:b/>
          <w:szCs w:val="22"/>
        </w:rPr>
        <w:t>Zostań Mistrzem Kompetencji</w:t>
      </w:r>
      <w:r>
        <w:rPr>
          <w:rFonts w:ascii="Calibri" w:hAnsi="Calibri" w:cs="Calibri"/>
          <w:b/>
          <w:szCs w:val="22"/>
        </w:rPr>
        <w:t>”</w:t>
      </w:r>
    </w:p>
    <w:p w14:paraId="29A884A6" w14:textId="42BAC175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</w:t>
      </w:r>
      <w:r w:rsidR="007A6641">
        <w:rPr>
          <w:rFonts w:ascii="Calibri" w:hAnsi="Calibri" w:cs="Calibri"/>
          <w:szCs w:val="22"/>
        </w:rPr>
        <w:t xml:space="preserve">ontaktu (Aleksandra Gąsiorowska, </w:t>
      </w:r>
      <w:r w:rsidR="007A6641" w:rsidRPr="007A6641">
        <w:rPr>
          <w:rFonts w:ascii="Calibri" w:hAnsi="Calibri" w:cs="Calibri"/>
          <w:szCs w:val="22"/>
        </w:rPr>
        <w:t>, Samodzielne Wieloosobowe Stanowisko Pracy ds. Funduszy Europejskich Urząd Dzielnicy Białołęka</w:t>
      </w:r>
      <w:r w:rsidRPr="00477896">
        <w:rPr>
          <w:rFonts w:ascii="Calibri" w:hAnsi="Calibri" w:cs="Calibri"/>
          <w:szCs w:val="22"/>
        </w:rPr>
        <w:t>, nr tel</w:t>
      </w:r>
      <w:r w:rsidR="007A6641">
        <w:rPr>
          <w:rFonts w:ascii="Calibri" w:hAnsi="Calibri" w:cs="Calibri"/>
          <w:szCs w:val="22"/>
        </w:rPr>
        <w:t xml:space="preserve"> </w:t>
      </w:r>
      <w:r w:rsidR="007A6641" w:rsidRPr="007A6641">
        <w:rPr>
          <w:rFonts w:ascii="Calibri" w:hAnsi="Calibri" w:cs="Calibri"/>
          <w:szCs w:val="22"/>
        </w:rPr>
        <w:t>+48223254183</w:t>
      </w:r>
      <w:r w:rsidRPr="00477896">
        <w:rPr>
          <w:rFonts w:ascii="Calibri" w:hAnsi="Calibri" w:cs="Calibri"/>
          <w:szCs w:val="22"/>
        </w:rPr>
        <w:t>., adres e-mail</w:t>
      </w:r>
      <w:r w:rsidR="007A6641">
        <w:rPr>
          <w:rFonts w:ascii="Calibri" w:hAnsi="Calibri" w:cs="Calibri"/>
          <w:szCs w:val="22"/>
        </w:rPr>
        <w:t>: a.gasiorowska@um.warszawa.pl</w:t>
      </w:r>
      <w:r w:rsidRPr="00477896">
        <w:rPr>
          <w:rFonts w:ascii="Calibri" w:hAnsi="Calibri" w:cs="Calibri"/>
          <w:szCs w:val="22"/>
        </w:rPr>
        <w:t>)</w:t>
      </w:r>
    </w:p>
    <w:p w14:paraId="40F5A4E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AC5030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6311B85F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DB0162" w14:textId="2417B840" w:rsidR="00477896" w:rsidRPr="00477896" w:rsidRDefault="007A6641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21D0E385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65B533C4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38FC6D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6DCCCBE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5F38F636" w14:textId="008BC64C" w:rsid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0D430A1C" w14:textId="5FE78600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C3C8F6D" w14:textId="77777777" w:rsidR="007A6641" w:rsidRP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74A5D05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  <w:r w:rsidRPr="00477896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477896">
        <w:rPr>
          <w:rFonts w:ascii="Calibri" w:hAnsi="Calibri"/>
          <w:szCs w:val="22"/>
        </w:rPr>
        <w:t xml:space="preserve">  Podpis Dyrektora Biura merytorycznego</w:t>
      </w:r>
    </w:p>
    <w:p w14:paraId="6ADF55C4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</w:p>
    <w:p w14:paraId="14EA2EF3" w14:textId="77777777" w:rsidR="00477896" w:rsidRPr="00477896" w:rsidRDefault="00477896" w:rsidP="00477896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7717E5BC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6AD545BF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12E19252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  <w:szCs w:val="20"/>
        </w:rPr>
      </w:pPr>
    </w:p>
    <w:p w14:paraId="4453B0EA" w14:textId="2CDDFF4D" w:rsidR="00C21D76" w:rsidRPr="00477896" w:rsidRDefault="00745D1F" w:rsidP="00477896">
      <w:r>
        <w:t>nb</w:t>
      </w:r>
    </w:p>
    <w:sectPr w:rsidR="00C21D76" w:rsidRPr="00477896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D1C" w14:textId="77777777" w:rsidR="00613C32" w:rsidRDefault="00613C32" w:rsidP="0054486C">
      <w:pPr>
        <w:spacing w:after="0" w:line="240" w:lineRule="auto"/>
      </w:pPr>
      <w:r>
        <w:separator/>
      </w:r>
    </w:p>
  </w:endnote>
  <w:endnote w:type="continuationSeparator" w:id="0">
    <w:p w14:paraId="22BE7D35" w14:textId="77777777" w:rsidR="00613C32" w:rsidRDefault="00613C3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065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05A" w14:textId="77777777" w:rsidR="00613C32" w:rsidRDefault="00613C32" w:rsidP="0054486C">
      <w:pPr>
        <w:spacing w:after="0" w:line="240" w:lineRule="auto"/>
      </w:pPr>
      <w:r>
        <w:separator/>
      </w:r>
    </w:p>
  </w:footnote>
  <w:footnote w:type="continuationSeparator" w:id="0">
    <w:p w14:paraId="7CEE7FAD" w14:textId="77777777" w:rsidR="00613C32" w:rsidRDefault="00613C32" w:rsidP="0054486C">
      <w:pPr>
        <w:spacing w:after="0" w:line="240" w:lineRule="auto"/>
      </w:pPr>
      <w:r>
        <w:continuationSeparator/>
      </w:r>
    </w:p>
  </w:footnote>
  <w:footnote w:id="1">
    <w:p w14:paraId="72B716D9" w14:textId="77777777" w:rsidR="00477896" w:rsidRDefault="00477896" w:rsidP="00477896">
      <w:pPr>
        <w:pStyle w:val="Tekstprzypisudolnego"/>
        <w:jc w:val="both"/>
        <w:rPr>
          <w:rFonts w:ascii="Times New Roman" w:hAnsi="Times New Roman"/>
        </w:rPr>
      </w:pPr>
      <w:r w:rsidRPr="00477896"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683215">
    <w:abstractNumId w:val="0"/>
  </w:num>
  <w:num w:numId="2" w16cid:durableId="1449810568">
    <w:abstractNumId w:val="2"/>
  </w:num>
  <w:num w:numId="3" w16cid:durableId="1335452160">
    <w:abstractNumId w:val="7"/>
  </w:num>
  <w:num w:numId="4" w16cid:durableId="106170285">
    <w:abstractNumId w:val="6"/>
  </w:num>
  <w:num w:numId="5" w16cid:durableId="307364275">
    <w:abstractNumId w:val="12"/>
  </w:num>
  <w:num w:numId="6" w16cid:durableId="62593646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1362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662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692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25934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12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8754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5623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7008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65477"/>
    <w:rsid w:val="000C47D4"/>
    <w:rsid w:val="000E4923"/>
    <w:rsid w:val="0010505D"/>
    <w:rsid w:val="001250F1"/>
    <w:rsid w:val="0024014F"/>
    <w:rsid w:val="00291161"/>
    <w:rsid w:val="002F045B"/>
    <w:rsid w:val="00353847"/>
    <w:rsid w:val="00356A3E"/>
    <w:rsid w:val="003E3016"/>
    <w:rsid w:val="00421067"/>
    <w:rsid w:val="00424CA7"/>
    <w:rsid w:val="00477896"/>
    <w:rsid w:val="004D25AE"/>
    <w:rsid w:val="0054486C"/>
    <w:rsid w:val="00565789"/>
    <w:rsid w:val="005724AF"/>
    <w:rsid w:val="005A1F50"/>
    <w:rsid w:val="005C1E0C"/>
    <w:rsid w:val="005D3D35"/>
    <w:rsid w:val="00613C32"/>
    <w:rsid w:val="006238D7"/>
    <w:rsid w:val="006336C1"/>
    <w:rsid w:val="00643DA7"/>
    <w:rsid w:val="006F07C7"/>
    <w:rsid w:val="00745D1F"/>
    <w:rsid w:val="00764EC2"/>
    <w:rsid w:val="007976E2"/>
    <w:rsid w:val="007A6641"/>
    <w:rsid w:val="00807513"/>
    <w:rsid w:val="00824C37"/>
    <w:rsid w:val="008440B9"/>
    <w:rsid w:val="008608C2"/>
    <w:rsid w:val="008A1DAA"/>
    <w:rsid w:val="00935651"/>
    <w:rsid w:val="0093775F"/>
    <w:rsid w:val="00937849"/>
    <w:rsid w:val="009A3481"/>
    <w:rsid w:val="009C68FE"/>
    <w:rsid w:val="00A1350E"/>
    <w:rsid w:val="00A13B83"/>
    <w:rsid w:val="00A13C06"/>
    <w:rsid w:val="00A17131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B37BC"/>
    <w:rsid w:val="00BD7F2C"/>
    <w:rsid w:val="00C006C0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96270"/>
    <w:rsid w:val="00EB2311"/>
    <w:rsid w:val="00ED2673"/>
    <w:rsid w:val="00EE4C3A"/>
    <w:rsid w:val="00F278D0"/>
    <w:rsid w:val="00F32F98"/>
    <w:rsid w:val="00F61102"/>
    <w:rsid w:val="00F8546C"/>
    <w:rsid w:val="00FA7ED9"/>
    <w:rsid w:val="00FB6864"/>
    <w:rsid w:val="00FD735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f4d28e29-4702-4019-8206-5fc8407e523c"/>
    <ds:schemaRef ds:uri="http://schemas.microsoft.com/office/2006/documentManagement/types"/>
    <ds:schemaRef ds:uri="http://schemas.openxmlformats.org/package/2006/metadata/core-properties"/>
    <ds:schemaRef ds:uri="02908ac4-817e-4dba-b4fb-5409444525ee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9CB5C0-D654-49B9-B48A-70463708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2023-05-12T13:17:00Z</cp:lastPrinted>
  <dcterms:created xsi:type="dcterms:W3CDTF">2023-05-12T13:22:00Z</dcterms:created>
  <dcterms:modified xsi:type="dcterms:W3CDTF">2023-05-15T10:38:00Z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MediaServiceImageTags">
    <vt:lpwstr/>
  </property>
</Properties>
</file>