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168" w:rsidRDefault="00F82BA7" w:rsidP="00D40CFF">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634168">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8F39DA">
        <w:rPr>
          <w:b/>
          <w:i/>
          <w:sz w:val="48"/>
          <w:szCs w:val="48"/>
        </w:rPr>
        <w:t>2024</w:t>
      </w:r>
      <w:r w:rsidR="008E7C03" w:rsidRPr="0033755D">
        <w:rPr>
          <w:b/>
          <w:i/>
          <w:sz w:val="48"/>
          <w:szCs w:val="48"/>
        </w:rPr>
        <w:t xml:space="preserve"> </w:t>
      </w:r>
      <w:r w:rsidR="006B5F75">
        <w:rPr>
          <w:b/>
          <w:i/>
          <w:sz w:val="48"/>
          <w:szCs w:val="48"/>
        </w:rPr>
        <w:t>ROK</w:t>
      </w:r>
    </w:p>
    <w:p w:rsidR="008E7C03" w:rsidRPr="0033755D" w:rsidRDefault="00F82BA7" w:rsidP="00D40CFF">
      <w:pPr>
        <w:spacing w:before="800"/>
        <w:jc w:val="center"/>
        <w:rPr>
          <w:b/>
          <w:i/>
          <w:sz w:val="48"/>
          <w:szCs w:val="48"/>
        </w:rPr>
      </w:pPr>
      <w:r>
        <w:rPr>
          <w:b/>
          <w:i/>
          <w:sz w:val="48"/>
          <w:szCs w:val="48"/>
        </w:rPr>
        <w:t xml:space="preserve">Nr </w:t>
      </w:r>
      <w:r w:rsidR="00A24B67">
        <w:rPr>
          <w:b/>
          <w:i/>
          <w:sz w:val="48"/>
          <w:szCs w:val="48"/>
        </w:rPr>
        <w:t>X</w:t>
      </w:r>
      <w:r w:rsidR="00920604">
        <w:rPr>
          <w:b/>
          <w:i/>
          <w:sz w:val="48"/>
          <w:szCs w:val="48"/>
        </w:rPr>
        <w:t>VII</w:t>
      </w:r>
    </w:p>
    <w:p w:rsidR="008E7C03" w:rsidRPr="0033755D" w:rsidRDefault="008E7C03" w:rsidP="008E7C03">
      <w:pPr>
        <w:jc w:val="center"/>
        <w:rPr>
          <w:b/>
          <w:i/>
          <w:sz w:val="48"/>
          <w:szCs w:val="48"/>
        </w:rPr>
      </w:pPr>
      <w:r w:rsidRPr="0033755D">
        <w:rPr>
          <w:b/>
          <w:i/>
          <w:sz w:val="48"/>
          <w:szCs w:val="48"/>
        </w:rPr>
        <w:t xml:space="preserve">DZIELNICA </w:t>
      </w:r>
      <w:r w:rsidR="0023789A">
        <w:rPr>
          <w:b/>
          <w:i/>
          <w:sz w:val="48"/>
          <w:szCs w:val="48"/>
        </w:rPr>
        <w:t>WOLA</w:t>
      </w:r>
    </w:p>
    <w:p w:rsidR="008E7C03" w:rsidRDefault="008E7C03" w:rsidP="00D40CFF">
      <w:pPr>
        <w:spacing w:before="2400"/>
        <w:jc w:val="center"/>
        <w:rPr>
          <w:b/>
          <w:i/>
          <w:sz w:val="32"/>
          <w:szCs w:val="32"/>
        </w:rPr>
      </w:pPr>
      <w:r w:rsidRPr="0033755D">
        <w:rPr>
          <w:b/>
          <w:i/>
          <w:sz w:val="32"/>
          <w:szCs w:val="32"/>
        </w:rPr>
        <w:t>WARSZAWA,</w:t>
      </w:r>
      <w:r>
        <w:rPr>
          <w:b/>
          <w:i/>
          <w:sz w:val="32"/>
          <w:szCs w:val="32"/>
        </w:rPr>
        <w:t xml:space="preserve"> </w:t>
      </w:r>
      <w:r w:rsidR="008F39DA">
        <w:rPr>
          <w:b/>
          <w:i/>
          <w:sz w:val="32"/>
          <w:szCs w:val="32"/>
        </w:rPr>
        <w:t>GRUDZIEŃ 2023</w:t>
      </w:r>
      <w:r w:rsidRPr="0033755D">
        <w:rPr>
          <w:b/>
          <w:i/>
          <w:sz w:val="32"/>
          <w:szCs w:val="32"/>
        </w:rPr>
        <w:t xml:space="preserve"> ROK</w:t>
      </w:r>
    </w:p>
    <w:p w:rsidR="00D40CFF" w:rsidRDefault="00D40CFF" w:rsidP="00D40CFF"/>
    <w:p w:rsidR="008E7C03" w:rsidRDefault="008E7C03" w:rsidP="00D40CFF">
      <w:pPr>
        <w:sectPr w:rsidR="008E7C03">
          <w:footerReference w:type="even" r:id="rId8"/>
          <w:pgSz w:w="11906" w:h="16838"/>
          <w:pgMar w:top="1417" w:right="1417" w:bottom="1417" w:left="1417" w:header="708" w:footer="708" w:gutter="0"/>
          <w:cols w:space="708"/>
          <w:docGrid w:linePitch="360"/>
        </w:sectPr>
      </w:pPr>
    </w:p>
    <w:p w:rsidR="008E7C03" w:rsidRDefault="008E7C03" w:rsidP="00D40CFF">
      <w:pPr>
        <w:spacing w:line="480" w:lineRule="auto"/>
        <w:jc w:val="center"/>
        <w:rPr>
          <w:b/>
          <w:szCs w:val="20"/>
        </w:rPr>
      </w:pPr>
      <w:r w:rsidRPr="00E13D84">
        <w:rPr>
          <w:b/>
          <w:szCs w:val="20"/>
        </w:rPr>
        <w:lastRenderedPageBreak/>
        <w:t>SPIS TREŚCI</w:t>
      </w:r>
      <w:bookmarkStart w:id="0" w:name="_GoBack"/>
      <w:bookmarkEnd w:id="0"/>
    </w:p>
    <w:p w:rsidR="00E34834" w:rsidRDefault="00627704">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53810431" w:history="1">
        <w:r w:rsidR="00E34834" w:rsidRPr="00875A90">
          <w:rPr>
            <w:rStyle w:val="Hipercze"/>
          </w:rPr>
          <w:t>1.</w:t>
        </w:r>
        <w:r w:rsidR="00E34834">
          <w:rPr>
            <w:rFonts w:asciiTheme="minorHAnsi" w:eastAsiaTheme="minorEastAsia" w:hAnsiTheme="minorHAnsi" w:cstheme="minorBidi"/>
            <w:b w:val="0"/>
            <w:sz w:val="22"/>
            <w:szCs w:val="22"/>
          </w:rPr>
          <w:tab/>
        </w:r>
        <w:r w:rsidR="00E34834" w:rsidRPr="00875A90">
          <w:rPr>
            <w:rStyle w:val="Hipercze"/>
          </w:rPr>
          <w:t>WPROWADZENIE</w:t>
        </w:r>
        <w:r w:rsidR="00E34834">
          <w:rPr>
            <w:webHidden/>
          </w:rPr>
          <w:tab/>
        </w:r>
        <w:r w:rsidR="00E34834">
          <w:rPr>
            <w:webHidden/>
          </w:rPr>
          <w:fldChar w:fldCharType="begin"/>
        </w:r>
        <w:r w:rsidR="00E34834">
          <w:rPr>
            <w:webHidden/>
          </w:rPr>
          <w:instrText xml:space="preserve"> PAGEREF _Toc153810431 \h </w:instrText>
        </w:r>
        <w:r w:rsidR="00E34834">
          <w:rPr>
            <w:webHidden/>
          </w:rPr>
        </w:r>
        <w:r w:rsidR="00E34834">
          <w:rPr>
            <w:webHidden/>
          </w:rPr>
          <w:fldChar w:fldCharType="separate"/>
        </w:r>
        <w:r w:rsidR="00E34834">
          <w:rPr>
            <w:webHidden/>
          </w:rPr>
          <w:t>5</w:t>
        </w:r>
        <w:r w:rsidR="00E34834">
          <w:rPr>
            <w:webHidden/>
          </w:rPr>
          <w:fldChar w:fldCharType="end"/>
        </w:r>
      </w:hyperlink>
    </w:p>
    <w:p w:rsidR="00E34834" w:rsidRDefault="00E34834">
      <w:pPr>
        <w:pStyle w:val="Spistreci1"/>
        <w:rPr>
          <w:rFonts w:asciiTheme="minorHAnsi" w:eastAsiaTheme="minorEastAsia" w:hAnsiTheme="minorHAnsi" w:cstheme="minorBidi"/>
          <w:b w:val="0"/>
          <w:sz w:val="22"/>
          <w:szCs w:val="22"/>
        </w:rPr>
      </w:pPr>
      <w:hyperlink w:anchor="_Toc153810432" w:history="1">
        <w:r w:rsidRPr="00875A90">
          <w:rPr>
            <w:rStyle w:val="Hipercze"/>
          </w:rPr>
          <w:t>2.</w:t>
        </w:r>
        <w:r>
          <w:rPr>
            <w:rFonts w:asciiTheme="minorHAnsi" w:eastAsiaTheme="minorEastAsia" w:hAnsiTheme="minorHAnsi" w:cstheme="minorBidi"/>
            <w:b w:val="0"/>
            <w:sz w:val="22"/>
            <w:szCs w:val="22"/>
          </w:rPr>
          <w:tab/>
        </w:r>
        <w:r w:rsidRPr="00875A90">
          <w:rPr>
            <w:rStyle w:val="Hipercze"/>
          </w:rPr>
          <w:t>ZAŁĄCZNIK DZIELNICOWY</w:t>
        </w:r>
        <w:r>
          <w:rPr>
            <w:webHidden/>
          </w:rPr>
          <w:tab/>
        </w:r>
        <w:r>
          <w:rPr>
            <w:webHidden/>
          </w:rPr>
          <w:fldChar w:fldCharType="begin"/>
        </w:r>
        <w:r>
          <w:rPr>
            <w:webHidden/>
          </w:rPr>
          <w:instrText xml:space="preserve"> PAGEREF _Toc153810432 \h </w:instrText>
        </w:r>
        <w:r>
          <w:rPr>
            <w:webHidden/>
          </w:rPr>
        </w:r>
        <w:r>
          <w:rPr>
            <w:webHidden/>
          </w:rPr>
          <w:fldChar w:fldCharType="separate"/>
        </w:r>
        <w:r>
          <w:rPr>
            <w:webHidden/>
          </w:rPr>
          <w:t>17</w:t>
        </w:r>
        <w:r>
          <w:rPr>
            <w:webHidden/>
          </w:rPr>
          <w:fldChar w:fldCharType="end"/>
        </w:r>
      </w:hyperlink>
    </w:p>
    <w:p w:rsidR="00E34834" w:rsidRDefault="00E34834">
      <w:pPr>
        <w:pStyle w:val="Spistreci2"/>
        <w:rPr>
          <w:rFonts w:asciiTheme="minorHAnsi" w:eastAsiaTheme="minorEastAsia" w:hAnsiTheme="minorHAnsi" w:cstheme="minorBidi"/>
          <w:caps w:val="0"/>
          <w:sz w:val="22"/>
          <w:szCs w:val="22"/>
        </w:rPr>
      </w:pPr>
      <w:hyperlink w:anchor="_Toc153810433" w:history="1">
        <w:r w:rsidRPr="00875A90">
          <w:rPr>
            <w:rStyle w:val="Hipercze"/>
          </w:rPr>
          <w:t>2.1.</w:t>
        </w:r>
        <w:r>
          <w:rPr>
            <w:rFonts w:asciiTheme="minorHAnsi" w:eastAsiaTheme="minorEastAsia" w:hAnsiTheme="minorHAnsi" w:cstheme="minorBidi"/>
            <w:caps w:val="0"/>
            <w:sz w:val="22"/>
            <w:szCs w:val="22"/>
          </w:rPr>
          <w:tab/>
        </w:r>
        <w:r w:rsidRPr="00875A90">
          <w:rPr>
            <w:rStyle w:val="Hipercze"/>
          </w:rPr>
          <w:t>Informacje obowiązkowe</w:t>
        </w:r>
        <w:r>
          <w:rPr>
            <w:webHidden/>
          </w:rPr>
          <w:tab/>
        </w:r>
        <w:r>
          <w:rPr>
            <w:webHidden/>
          </w:rPr>
          <w:fldChar w:fldCharType="begin"/>
        </w:r>
        <w:r>
          <w:rPr>
            <w:webHidden/>
          </w:rPr>
          <w:instrText xml:space="preserve"> PAGEREF _Toc153810433 \h </w:instrText>
        </w:r>
        <w:r>
          <w:rPr>
            <w:webHidden/>
          </w:rPr>
        </w:r>
        <w:r>
          <w:rPr>
            <w:webHidden/>
          </w:rPr>
          <w:fldChar w:fldCharType="separate"/>
        </w:r>
        <w:r>
          <w:rPr>
            <w:webHidden/>
          </w:rPr>
          <w:t>19</w:t>
        </w:r>
        <w:r>
          <w:rPr>
            <w:webHidden/>
          </w:rPr>
          <w:fldChar w:fldCharType="end"/>
        </w:r>
      </w:hyperlink>
    </w:p>
    <w:p w:rsidR="00E34834" w:rsidRDefault="00E34834">
      <w:pPr>
        <w:pStyle w:val="Spistreci4"/>
        <w:rPr>
          <w:rFonts w:asciiTheme="minorHAnsi" w:eastAsiaTheme="minorEastAsia" w:hAnsiTheme="minorHAnsi" w:cstheme="minorBidi"/>
          <w:sz w:val="22"/>
          <w:szCs w:val="22"/>
        </w:rPr>
      </w:pPr>
      <w:hyperlink w:anchor="_Toc153810434" w:history="1">
        <w:r w:rsidRPr="00875A90">
          <w:rPr>
            <w:rStyle w:val="Hipercze"/>
          </w:rPr>
          <w:t>A.</w:t>
        </w:r>
        <w:r>
          <w:rPr>
            <w:rFonts w:asciiTheme="minorHAnsi" w:eastAsiaTheme="minorEastAsia" w:hAnsiTheme="minorHAnsi" w:cstheme="minorBidi"/>
            <w:sz w:val="22"/>
            <w:szCs w:val="22"/>
          </w:rPr>
          <w:tab/>
        </w:r>
        <w:r w:rsidRPr="00875A90">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_Toc153810434 \h </w:instrText>
        </w:r>
        <w:r>
          <w:rPr>
            <w:webHidden/>
          </w:rPr>
        </w:r>
        <w:r>
          <w:rPr>
            <w:webHidden/>
          </w:rPr>
          <w:fldChar w:fldCharType="separate"/>
        </w:r>
        <w:r>
          <w:rPr>
            <w:webHidden/>
          </w:rPr>
          <w:t>21</w:t>
        </w:r>
        <w:r>
          <w:rPr>
            <w:webHidden/>
          </w:rPr>
          <w:fldChar w:fldCharType="end"/>
        </w:r>
      </w:hyperlink>
    </w:p>
    <w:p w:rsidR="00E34834" w:rsidRDefault="00E34834">
      <w:pPr>
        <w:pStyle w:val="Spistreci5"/>
        <w:rPr>
          <w:rFonts w:asciiTheme="minorHAnsi" w:eastAsiaTheme="minorEastAsia" w:hAnsiTheme="minorHAnsi" w:cstheme="minorBidi"/>
          <w:i w:val="0"/>
          <w:sz w:val="22"/>
          <w:szCs w:val="22"/>
        </w:rPr>
      </w:pPr>
      <w:hyperlink w:anchor="_Toc153810435" w:history="1">
        <w:r w:rsidRPr="00875A90">
          <w:rPr>
            <w:rStyle w:val="Hipercze"/>
          </w:rPr>
          <w:t>A.1.</w:t>
        </w:r>
        <w:r>
          <w:rPr>
            <w:rFonts w:asciiTheme="minorHAnsi" w:eastAsiaTheme="minorEastAsia" w:hAnsiTheme="minorHAnsi" w:cstheme="minorBidi"/>
            <w:i w:val="0"/>
            <w:sz w:val="22"/>
            <w:szCs w:val="22"/>
          </w:rPr>
          <w:tab/>
        </w:r>
        <w:r w:rsidRPr="00875A90">
          <w:rPr>
            <w:rStyle w:val="Hipercze"/>
          </w:rPr>
          <w:t>Plan dochodów wg źródeł</w:t>
        </w:r>
        <w:r>
          <w:rPr>
            <w:webHidden/>
          </w:rPr>
          <w:tab/>
        </w:r>
        <w:r>
          <w:rPr>
            <w:webHidden/>
          </w:rPr>
          <w:fldChar w:fldCharType="begin"/>
        </w:r>
        <w:r>
          <w:rPr>
            <w:webHidden/>
          </w:rPr>
          <w:instrText xml:space="preserve"> PAGEREF _Toc153810435 \h </w:instrText>
        </w:r>
        <w:r>
          <w:rPr>
            <w:webHidden/>
          </w:rPr>
        </w:r>
        <w:r>
          <w:rPr>
            <w:webHidden/>
          </w:rPr>
          <w:fldChar w:fldCharType="separate"/>
        </w:r>
        <w:r>
          <w:rPr>
            <w:webHidden/>
          </w:rPr>
          <w:t>21</w:t>
        </w:r>
        <w:r>
          <w:rPr>
            <w:webHidden/>
          </w:rPr>
          <w:fldChar w:fldCharType="end"/>
        </w:r>
      </w:hyperlink>
    </w:p>
    <w:p w:rsidR="00E34834" w:rsidRDefault="00E34834">
      <w:pPr>
        <w:pStyle w:val="Spistreci5"/>
        <w:rPr>
          <w:rFonts w:asciiTheme="minorHAnsi" w:eastAsiaTheme="minorEastAsia" w:hAnsiTheme="minorHAnsi" w:cstheme="minorBidi"/>
          <w:i w:val="0"/>
          <w:sz w:val="22"/>
          <w:szCs w:val="22"/>
        </w:rPr>
      </w:pPr>
      <w:hyperlink w:anchor="_Toc153810436" w:history="1">
        <w:r w:rsidRPr="00875A90">
          <w:rPr>
            <w:rStyle w:val="Hipercze"/>
          </w:rPr>
          <w:t>A.2.</w:t>
        </w:r>
        <w:r>
          <w:rPr>
            <w:rFonts w:asciiTheme="minorHAnsi" w:eastAsiaTheme="minorEastAsia" w:hAnsiTheme="minorHAnsi" w:cstheme="minorBidi"/>
            <w:i w:val="0"/>
            <w:sz w:val="22"/>
            <w:szCs w:val="22"/>
          </w:rPr>
          <w:tab/>
        </w:r>
        <w:r w:rsidRPr="00875A90">
          <w:rPr>
            <w:rStyle w:val="Hipercze"/>
          </w:rPr>
          <w:t>Plan dochodów wg działów klasyfikacji budżetowej</w:t>
        </w:r>
        <w:r>
          <w:rPr>
            <w:webHidden/>
          </w:rPr>
          <w:tab/>
        </w:r>
        <w:r>
          <w:rPr>
            <w:webHidden/>
          </w:rPr>
          <w:fldChar w:fldCharType="begin"/>
        </w:r>
        <w:r>
          <w:rPr>
            <w:webHidden/>
          </w:rPr>
          <w:instrText xml:space="preserve"> PAGEREF _Toc153810436 \h </w:instrText>
        </w:r>
        <w:r>
          <w:rPr>
            <w:webHidden/>
          </w:rPr>
        </w:r>
        <w:r>
          <w:rPr>
            <w:webHidden/>
          </w:rPr>
          <w:fldChar w:fldCharType="separate"/>
        </w:r>
        <w:r>
          <w:rPr>
            <w:webHidden/>
          </w:rPr>
          <w:t>22</w:t>
        </w:r>
        <w:r>
          <w:rPr>
            <w:webHidden/>
          </w:rPr>
          <w:fldChar w:fldCharType="end"/>
        </w:r>
      </w:hyperlink>
    </w:p>
    <w:p w:rsidR="00E34834" w:rsidRDefault="00E34834">
      <w:pPr>
        <w:pStyle w:val="Spistreci4"/>
        <w:rPr>
          <w:rFonts w:asciiTheme="minorHAnsi" w:eastAsiaTheme="minorEastAsia" w:hAnsiTheme="minorHAnsi" w:cstheme="minorBidi"/>
          <w:sz w:val="22"/>
          <w:szCs w:val="22"/>
        </w:rPr>
      </w:pPr>
      <w:hyperlink w:anchor="_Toc153810437" w:history="1">
        <w:r w:rsidRPr="00875A90">
          <w:rPr>
            <w:rStyle w:val="Hipercze"/>
          </w:rPr>
          <w:t>B.</w:t>
        </w:r>
        <w:r>
          <w:rPr>
            <w:rFonts w:asciiTheme="minorHAnsi" w:eastAsiaTheme="minorEastAsia" w:hAnsiTheme="minorHAnsi" w:cstheme="minorBidi"/>
            <w:sz w:val="22"/>
            <w:szCs w:val="22"/>
          </w:rPr>
          <w:tab/>
        </w:r>
        <w:r w:rsidRPr="00875A90">
          <w:rPr>
            <w:rStyle w:val="Hipercze"/>
          </w:rPr>
          <w:t>PLAN WYDATKÓW</w:t>
        </w:r>
        <w:r>
          <w:rPr>
            <w:webHidden/>
          </w:rPr>
          <w:tab/>
        </w:r>
        <w:r>
          <w:rPr>
            <w:webHidden/>
          </w:rPr>
          <w:fldChar w:fldCharType="begin"/>
        </w:r>
        <w:r>
          <w:rPr>
            <w:webHidden/>
          </w:rPr>
          <w:instrText xml:space="preserve"> PAGEREF _Toc153810437 \h </w:instrText>
        </w:r>
        <w:r>
          <w:rPr>
            <w:webHidden/>
          </w:rPr>
        </w:r>
        <w:r>
          <w:rPr>
            <w:webHidden/>
          </w:rPr>
          <w:fldChar w:fldCharType="separate"/>
        </w:r>
        <w:r>
          <w:rPr>
            <w:webHidden/>
          </w:rPr>
          <w:t>23</w:t>
        </w:r>
        <w:r>
          <w:rPr>
            <w:webHidden/>
          </w:rPr>
          <w:fldChar w:fldCharType="end"/>
        </w:r>
      </w:hyperlink>
    </w:p>
    <w:p w:rsidR="00E34834" w:rsidRDefault="00E34834">
      <w:pPr>
        <w:pStyle w:val="Spistreci4"/>
        <w:rPr>
          <w:rFonts w:asciiTheme="minorHAnsi" w:eastAsiaTheme="minorEastAsia" w:hAnsiTheme="minorHAnsi" w:cstheme="minorBidi"/>
          <w:sz w:val="22"/>
          <w:szCs w:val="22"/>
        </w:rPr>
      </w:pPr>
      <w:hyperlink w:anchor="_Toc153810438" w:history="1">
        <w:r w:rsidRPr="00875A90">
          <w:rPr>
            <w:rStyle w:val="Hipercze"/>
          </w:rPr>
          <w:t>C.</w:t>
        </w:r>
        <w:r>
          <w:rPr>
            <w:rFonts w:asciiTheme="minorHAnsi" w:eastAsiaTheme="minorEastAsia" w:hAnsiTheme="minorHAnsi" w:cstheme="minorBidi"/>
            <w:sz w:val="22"/>
            <w:szCs w:val="22"/>
          </w:rPr>
          <w:tab/>
        </w:r>
        <w:r w:rsidRPr="00875A90">
          <w:rPr>
            <w:rStyle w:val="Hipercze"/>
          </w:rPr>
          <w:t>PLAN WYDATKÓW INWESTYCYJNYCH - SPIS ZADAŃ</w:t>
        </w:r>
        <w:r>
          <w:rPr>
            <w:webHidden/>
          </w:rPr>
          <w:tab/>
        </w:r>
        <w:r>
          <w:rPr>
            <w:webHidden/>
          </w:rPr>
          <w:fldChar w:fldCharType="begin"/>
        </w:r>
        <w:r>
          <w:rPr>
            <w:webHidden/>
          </w:rPr>
          <w:instrText xml:space="preserve"> PAGEREF _Toc153810438 \h </w:instrText>
        </w:r>
        <w:r>
          <w:rPr>
            <w:webHidden/>
          </w:rPr>
        </w:r>
        <w:r>
          <w:rPr>
            <w:webHidden/>
          </w:rPr>
          <w:fldChar w:fldCharType="separate"/>
        </w:r>
        <w:r>
          <w:rPr>
            <w:webHidden/>
          </w:rPr>
          <w:t>41</w:t>
        </w:r>
        <w:r>
          <w:rPr>
            <w:webHidden/>
          </w:rPr>
          <w:fldChar w:fldCharType="end"/>
        </w:r>
      </w:hyperlink>
    </w:p>
    <w:p w:rsidR="00E34834" w:rsidRDefault="00E34834">
      <w:pPr>
        <w:pStyle w:val="Spistreci4"/>
        <w:rPr>
          <w:rFonts w:asciiTheme="minorHAnsi" w:eastAsiaTheme="minorEastAsia" w:hAnsiTheme="minorHAnsi" w:cstheme="minorBidi"/>
          <w:sz w:val="22"/>
          <w:szCs w:val="22"/>
        </w:rPr>
      </w:pPr>
      <w:hyperlink w:anchor="_Toc153810439" w:history="1">
        <w:r w:rsidRPr="00875A90">
          <w:rPr>
            <w:rStyle w:val="Hipercze"/>
          </w:rPr>
          <w:t>D.</w:t>
        </w:r>
        <w:r>
          <w:rPr>
            <w:rFonts w:asciiTheme="minorHAnsi" w:eastAsiaTheme="minorEastAsia" w:hAnsiTheme="minorHAnsi" w:cstheme="minorBidi"/>
            <w:sz w:val="22"/>
            <w:szCs w:val="22"/>
          </w:rPr>
          <w:tab/>
        </w:r>
        <w:r w:rsidRPr="00875A90">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_Toc153810439 \h </w:instrText>
        </w:r>
        <w:r>
          <w:rPr>
            <w:webHidden/>
          </w:rPr>
        </w:r>
        <w:r>
          <w:rPr>
            <w:webHidden/>
          </w:rPr>
          <w:fldChar w:fldCharType="separate"/>
        </w:r>
        <w:r>
          <w:rPr>
            <w:webHidden/>
          </w:rPr>
          <w:t>45</w:t>
        </w:r>
        <w:r>
          <w:rPr>
            <w:webHidden/>
          </w:rPr>
          <w:fldChar w:fldCharType="end"/>
        </w:r>
      </w:hyperlink>
    </w:p>
    <w:p w:rsidR="00E34834" w:rsidRDefault="00E34834">
      <w:pPr>
        <w:pStyle w:val="Spistreci5"/>
        <w:rPr>
          <w:rFonts w:asciiTheme="minorHAnsi" w:eastAsiaTheme="minorEastAsia" w:hAnsiTheme="minorHAnsi" w:cstheme="minorBidi"/>
          <w:i w:val="0"/>
          <w:sz w:val="22"/>
          <w:szCs w:val="22"/>
        </w:rPr>
      </w:pPr>
      <w:hyperlink w:anchor="_Toc153810440" w:history="1">
        <w:r w:rsidRPr="00875A90">
          <w:rPr>
            <w:rStyle w:val="Hipercze"/>
          </w:rPr>
          <w:t>D.1.</w:t>
        </w:r>
        <w:r>
          <w:rPr>
            <w:rFonts w:asciiTheme="minorHAnsi" w:eastAsiaTheme="minorEastAsia" w:hAnsiTheme="minorHAnsi" w:cstheme="minorBidi"/>
            <w:i w:val="0"/>
            <w:sz w:val="22"/>
            <w:szCs w:val="22"/>
          </w:rPr>
          <w:tab/>
        </w:r>
        <w:r w:rsidRPr="00875A90">
          <w:rPr>
            <w:rStyle w:val="Hipercze"/>
          </w:rPr>
          <w:t>Oświata i wychowanie</w:t>
        </w:r>
        <w:r>
          <w:rPr>
            <w:webHidden/>
          </w:rPr>
          <w:tab/>
        </w:r>
        <w:r>
          <w:rPr>
            <w:webHidden/>
          </w:rPr>
          <w:fldChar w:fldCharType="begin"/>
        </w:r>
        <w:r>
          <w:rPr>
            <w:webHidden/>
          </w:rPr>
          <w:instrText xml:space="preserve"> PAGEREF _Toc153810440 \h </w:instrText>
        </w:r>
        <w:r>
          <w:rPr>
            <w:webHidden/>
          </w:rPr>
        </w:r>
        <w:r>
          <w:rPr>
            <w:webHidden/>
          </w:rPr>
          <w:fldChar w:fldCharType="separate"/>
        </w:r>
        <w:r>
          <w:rPr>
            <w:webHidden/>
          </w:rPr>
          <w:t>45</w:t>
        </w:r>
        <w:r>
          <w:rPr>
            <w:webHidden/>
          </w:rPr>
          <w:fldChar w:fldCharType="end"/>
        </w:r>
      </w:hyperlink>
    </w:p>
    <w:p w:rsidR="00E34834" w:rsidRDefault="00E34834">
      <w:pPr>
        <w:pStyle w:val="Spistreci6"/>
        <w:rPr>
          <w:rFonts w:asciiTheme="minorHAnsi" w:eastAsiaTheme="minorEastAsia" w:hAnsiTheme="minorHAnsi" w:cstheme="minorBidi"/>
          <w:i w:val="0"/>
          <w:sz w:val="22"/>
          <w:szCs w:val="22"/>
        </w:rPr>
      </w:pPr>
      <w:hyperlink w:anchor="_Toc153810441" w:history="1">
        <w:r w:rsidRPr="00875A90">
          <w:rPr>
            <w:rStyle w:val="Hipercze"/>
          </w:rPr>
          <w:t>D.1.1.</w:t>
        </w:r>
        <w:r>
          <w:rPr>
            <w:rFonts w:asciiTheme="minorHAnsi" w:eastAsiaTheme="minorEastAsia" w:hAnsiTheme="minorHAnsi" w:cstheme="minorBidi"/>
            <w:i w:val="0"/>
            <w:sz w:val="22"/>
            <w:szCs w:val="22"/>
          </w:rPr>
          <w:tab/>
        </w:r>
        <w:r w:rsidRPr="00875A90">
          <w:rPr>
            <w:rStyle w:val="Hipercze"/>
          </w:rPr>
          <w:t>Szkoły podstawowe</w:t>
        </w:r>
        <w:r>
          <w:rPr>
            <w:webHidden/>
          </w:rPr>
          <w:tab/>
        </w:r>
        <w:r>
          <w:rPr>
            <w:webHidden/>
          </w:rPr>
          <w:fldChar w:fldCharType="begin"/>
        </w:r>
        <w:r>
          <w:rPr>
            <w:webHidden/>
          </w:rPr>
          <w:instrText xml:space="preserve"> PAGEREF _Toc153810441 \h </w:instrText>
        </w:r>
        <w:r>
          <w:rPr>
            <w:webHidden/>
          </w:rPr>
        </w:r>
        <w:r>
          <w:rPr>
            <w:webHidden/>
          </w:rPr>
          <w:fldChar w:fldCharType="separate"/>
        </w:r>
        <w:r>
          <w:rPr>
            <w:webHidden/>
          </w:rPr>
          <w:t>46</w:t>
        </w:r>
        <w:r>
          <w:rPr>
            <w:webHidden/>
          </w:rPr>
          <w:fldChar w:fldCharType="end"/>
        </w:r>
      </w:hyperlink>
    </w:p>
    <w:p w:rsidR="00E34834" w:rsidRDefault="00E34834">
      <w:pPr>
        <w:pStyle w:val="Spistreci6"/>
        <w:rPr>
          <w:rFonts w:asciiTheme="minorHAnsi" w:eastAsiaTheme="minorEastAsia" w:hAnsiTheme="minorHAnsi" w:cstheme="minorBidi"/>
          <w:i w:val="0"/>
          <w:sz w:val="22"/>
          <w:szCs w:val="22"/>
        </w:rPr>
      </w:pPr>
      <w:hyperlink w:anchor="_Toc153810442" w:history="1">
        <w:r w:rsidRPr="00875A90">
          <w:rPr>
            <w:rStyle w:val="Hipercze"/>
          </w:rPr>
          <w:t>D.1.2.</w:t>
        </w:r>
        <w:r>
          <w:rPr>
            <w:rFonts w:asciiTheme="minorHAnsi" w:eastAsiaTheme="minorEastAsia" w:hAnsiTheme="minorHAnsi" w:cstheme="minorBidi"/>
            <w:i w:val="0"/>
            <w:sz w:val="22"/>
            <w:szCs w:val="22"/>
          </w:rPr>
          <w:tab/>
        </w:r>
        <w:r w:rsidRPr="00875A90">
          <w:rPr>
            <w:rStyle w:val="Hipercze"/>
          </w:rPr>
          <w:t>Przedszkola</w:t>
        </w:r>
        <w:r>
          <w:rPr>
            <w:webHidden/>
          </w:rPr>
          <w:tab/>
        </w:r>
        <w:r>
          <w:rPr>
            <w:webHidden/>
          </w:rPr>
          <w:fldChar w:fldCharType="begin"/>
        </w:r>
        <w:r>
          <w:rPr>
            <w:webHidden/>
          </w:rPr>
          <w:instrText xml:space="preserve"> PAGEREF _Toc153810442 \h </w:instrText>
        </w:r>
        <w:r>
          <w:rPr>
            <w:webHidden/>
          </w:rPr>
        </w:r>
        <w:r>
          <w:rPr>
            <w:webHidden/>
          </w:rPr>
          <w:fldChar w:fldCharType="separate"/>
        </w:r>
        <w:r>
          <w:rPr>
            <w:webHidden/>
          </w:rPr>
          <w:t>47</w:t>
        </w:r>
        <w:r>
          <w:rPr>
            <w:webHidden/>
          </w:rPr>
          <w:fldChar w:fldCharType="end"/>
        </w:r>
      </w:hyperlink>
    </w:p>
    <w:p w:rsidR="00E34834" w:rsidRDefault="00E34834">
      <w:pPr>
        <w:pStyle w:val="Spistreci6"/>
        <w:rPr>
          <w:rFonts w:asciiTheme="minorHAnsi" w:eastAsiaTheme="minorEastAsia" w:hAnsiTheme="minorHAnsi" w:cstheme="minorBidi"/>
          <w:i w:val="0"/>
          <w:sz w:val="22"/>
          <w:szCs w:val="22"/>
        </w:rPr>
      </w:pPr>
      <w:hyperlink w:anchor="_Toc153810443" w:history="1">
        <w:r w:rsidRPr="00875A90">
          <w:rPr>
            <w:rStyle w:val="Hipercze"/>
          </w:rPr>
          <w:t>D.1.3.</w:t>
        </w:r>
        <w:r>
          <w:rPr>
            <w:rFonts w:asciiTheme="minorHAnsi" w:eastAsiaTheme="minorEastAsia" w:hAnsiTheme="minorHAnsi" w:cstheme="minorBidi"/>
            <w:i w:val="0"/>
            <w:sz w:val="22"/>
            <w:szCs w:val="22"/>
          </w:rPr>
          <w:tab/>
        </w:r>
        <w:r w:rsidRPr="00875A90">
          <w:rPr>
            <w:rStyle w:val="Hipercze"/>
          </w:rPr>
          <w:t>Technika</w:t>
        </w:r>
        <w:r>
          <w:rPr>
            <w:webHidden/>
          </w:rPr>
          <w:tab/>
        </w:r>
        <w:r>
          <w:rPr>
            <w:webHidden/>
          </w:rPr>
          <w:fldChar w:fldCharType="begin"/>
        </w:r>
        <w:r>
          <w:rPr>
            <w:webHidden/>
          </w:rPr>
          <w:instrText xml:space="preserve"> PAGEREF _Toc153810443 \h </w:instrText>
        </w:r>
        <w:r>
          <w:rPr>
            <w:webHidden/>
          </w:rPr>
        </w:r>
        <w:r>
          <w:rPr>
            <w:webHidden/>
          </w:rPr>
          <w:fldChar w:fldCharType="separate"/>
        </w:r>
        <w:r>
          <w:rPr>
            <w:webHidden/>
          </w:rPr>
          <w:t>48</w:t>
        </w:r>
        <w:r>
          <w:rPr>
            <w:webHidden/>
          </w:rPr>
          <w:fldChar w:fldCharType="end"/>
        </w:r>
      </w:hyperlink>
    </w:p>
    <w:p w:rsidR="00E34834" w:rsidRDefault="00E34834">
      <w:pPr>
        <w:pStyle w:val="Spistreci6"/>
        <w:rPr>
          <w:rFonts w:asciiTheme="minorHAnsi" w:eastAsiaTheme="minorEastAsia" w:hAnsiTheme="minorHAnsi" w:cstheme="minorBidi"/>
          <w:i w:val="0"/>
          <w:sz w:val="22"/>
          <w:szCs w:val="22"/>
        </w:rPr>
      </w:pPr>
      <w:hyperlink w:anchor="_Toc153810444" w:history="1">
        <w:r w:rsidRPr="00875A90">
          <w:rPr>
            <w:rStyle w:val="Hipercze"/>
          </w:rPr>
          <w:t>D.1.4.</w:t>
        </w:r>
        <w:r>
          <w:rPr>
            <w:rFonts w:asciiTheme="minorHAnsi" w:eastAsiaTheme="minorEastAsia" w:hAnsiTheme="minorHAnsi" w:cstheme="minorBidi"/>
            <w:i w:val="0"/>
            <w:sz w:val="22"/>
            <w:szCs w:val="22"/>
          </w:rPr>
          <w:tab/>
        </w:r>
        <w:r w:rsidRPr="00875A90">
          <w:rPr>
            <w:rStyle w:val="Hipercze"/>
          </w:rPr>
          <w:t>Licea ogólnokształcące</w:t>
        </w:r>
        <w:r>
          <w:rPr>
            <w:webHidden/>
          </w:rPr>
          <w:tab/>
        </w:r>
        <w:r>
          <w:rPr>
            <w:webHidden/>
          </w:rPr>
          <w:fldChar w:fldCharType="begin"/>
        </w:r>
        <w:r>
          <w:rPr>
            <w:webHidden/>
          </w:rPr>
          <w:instrText xml:space="preserve"> PAGEREF _Toc153810444 \h </w:instrText>
        </w:r>
        <w:r>
          <w:rPr>
            <w:webHidden/>
          </w:rPr>
        </w:r>
        <w:r>
          <w:rPr>
            <w:webHidden/>
          </w:rPr>
          <w:fldChar w:fldCharType="separate"/>
        </w:r>
        <w:r>
          <w:rPr>
            <w:webHidden/>
          </w:rPr>
          <w:t>49</w:t>
        </w:r>
        <w:r>
          <w:rPr>
            <w:webHidden/>
          </w:rPr>
          <w:fldChar w:fldCharType="end"/>
        </w:r>
      </w:hyperlink>
    </w:p>
    <w:p w:rsidR="00E34834" w:rsidRDefault="00E34834">
      <w:pPr>
        <w:pStyle w:val="Spistreci6"/>
        <w:rPr>
          <w:rFonts w:asciiTheme="minorHAnsi" w:eastAsiaTheme="minorEastAsia" w:hAnsiTheme="minorHAnsi" w:cstheme="minorBidi"/>
          <w:i w:val="0"/>
          <w:sz w:val="22"/>
          <w:szCs w:val="22"/>
        </w:rPr>
      </w:pPr>
      <w:hyperlink w:anchor="_Toc153810445" w:history="1">
        <w:r w:rsidRPr="00875A90">
          <w:rPr>
            <w:rStyle w:val="Hipercze"/>
          </w:rPr>
          <w:t>D.1.5.</w:t>
        </w:r>
        <w:r>
          <w:rPr>
            <w:rFonts w:asciiTheme="minorHAnsi" w:eastAsiaTheme="minorEastAsia" w:hAnsiTheme="minorHAnsi" w:cstheme="minorBidi"/>
            <w:i w:val="0"/>
            <w:sz w:val="22"/>
            <w:szCs w:val="22"/>
          </w:rPr>
          <w:tab/>
        </w:r>
        <w:r w:rsidRPr="00875A90">
          <w:rPr>
            <w:rStyle w:val="Hipercze"/>
          </w:rPr>
          <w:t>Placówki kształcenia ustawicznego i centra kształcenia zawodowego</w:t>
        </w:r>
        <w:r>
          <w:rPr>
            <w:webHidden/>
          </w:rPr>
          <w:tab/>
        </w:r>
        <w:r>
          <w:rPr>
            <w:webHidden/>
          </w:rPr>
          <w:fldChar w:fldCharType="begin"/>
        </w:r>
        <w:r>
          <w:rPr>
            <w:webHidden/>
          </w:rPr>
          <w:instrText xml:space="preserve"> PAGEREF _Toc153810445 \h </w:instrText>
        </w:r>
        <w:r>
          <w:rPr>
            <w:webHidden/>
          </w:rPr>
        </w:r>
        <w:r>
          <w:rPr>
            <w:webHidden/>
          </w:rPr>
          <w:fldChar w:fldCharType="separate"/>
        </w:r>
        <w:r>
          <w:rPr>
            <w:webHidden/>
          </w:rPr>
          <w:t>50</w:t>
        </w:r>
        <w:r>
          <w:rPr>
            <w:webHidden/>
          </w:rPr>
          <w:fldChar w:fldCharType="end"/>
        </w:r>
      </w:hyperlink>
    </w:p>
    <w:p w:rsidR="00E34834" w:rsidRDefault="00E34834">
      <w:pPr>
        <w:pStyle w:val="Spistreci5"/>
        <w:rPr>
          <w:rFonts w:asciiTheme="minorHAnsi" w:eastAsiaTheme="minorEastAsia" w:hAnsiTheme="minorHAnsi" w:cstheme="minorBidi"/>
          <w:i w:val="0"/>
          <w:sz w:val="22"/>
          <w:szCs w:val="22"/>
        </w:rPr>
      </w:pPr>
      <w:hyperlink w:anchor="_Toc153810446" w:history="1">
        <w:r w:rsidRPr="00875A90">
          <w:rPr>
            <w:rStyle w:val="Hipercze"/>
          </w:rPr>
          <w:t>D.2.</w:t>
        </w:r>
        <w:r>
          <w:rPr>
            <w:rFonts w:asciiTheme="minorHAnsi" w:eastAsiaTheme="minorEastAsia" w:hAnsiTheme="minorHAnsi" w:cstheme="minorBidi"/>
            <w:i w:val="0"/>
            <w:sz w:val="22"/>
            <w:szCs w:val="22"/>
          </w:rPr>
          <w:tab/>
        </w:r>
        <w:r w:rsidRPr="00875A90">
          <w:rPr>
            <w:rStyle w:val="Hipercze"/>
          </w:rPr>
          <w:t>Edukacyjna opieka wychowawcza</w:t>
        </w:r>
        <w:r>
          <w:rPr>
            <w:webHidden/>
          </w:rPr>
          <w:tab/>
        </w:r>
        <w:r>
          <w:rPr>
            <w:webHidden/>
          </w:rPr>
          <w:fldChar w:fldCharType="begin"/>
        </w:r>
        <w:r>
          <w:rPr>
            <w:webHidden/>
          </w:rPr>
          <w:instrText xml:space="preserve"> PAGEREF _Toc153810446 \h </w:instrText>
        </w:r>
        <w:r>
          <w:rPr>
            <w:webHidden/>
          </w:rPr>
        </w:r>
        <w:r>
          <w:rPr>
            <w:webHidden/>
          </w:rPr>
          <w:fldChar w:fldCharType="separate"/>
        </w:r>
        <w:r>
          <w:rPr>
            <w:webHidden/>
          </w:rPr>
          <w:t>51</w:t>
        </w:r>
        <w:r>
          <w:rPr>
            <w:webHidden/>
          </w:rPr>
          <w:fldChar w:fldCharType="end"/>
        </w:r>
      </w:hyperlink>
    </w:p>
    <w:p w:rsidR="00E34834" w:rsidRDefault="00E34834">
      <w:pPr>
        <w:pStyle w:val="Spistreci6"/>
        <w:rPr>
          <w:rFonts w:asciiTheme="minorHAnsi" w:eastAsiaTheme="minorEastAsia" w:hAnsiTheme="minorHAnsi" w:cstheme="minorBidi"/>
          <w:i w:val="0"/>
          <w:sz w:val="22"/>
          <w:szCs w:val="22"/>
        </w:rPr>
      </w:pPr>
      <w:hyperlink w:anchor="_Toc153810447" w:history="1">
        <w:r w:rsidRPr="00875A90">
          <w:rPr>
            <w:rStyle w:val="Hipercze"/>
          </w:rPr>
          <w:t>D.2.1.</w:t>
        </w:r>
        <w:r>
          <w:rPr>
            <w:rFonts w:asciiTheme="minorHAnsi" w:eastAsiaTheme="minorEastAsia" w:hAnsiTheme="minorHAnsi" w:cstheme="minorBidi"/>
            <w:i w:val="0"/>
            <w:sz w:val="22"/>
            <w:szCs w:val="22"/>
          </w:rPr>
          <w:tab/>
        </w:r>
        <w:r w:rsidRPr="00875A90">
          <w:rPr>
            <w:rStyle w:val="Hipercze"/>
          </w:rPr>
          <w:t>Poradnie psychologiczno-pedagogiczne, w tym poradnie specjalistyczne</w:t>
        </w:r>
        <w:r>
          <w:rPr>
            <w:webHidden/>
          </w:rPr>
          <w:tab/>
        </w:r>
        <w:r>
          <w:rPr>
            <w:webHidden/>
          </w:rPr>
          <w:fldChar w:fldCharType="begin"/>
        </w:r>
        <w:r>
          <w:rPr>
            <w:webHidden/>
          </w:rPr>
          <w:instrText xml:space="preserve"> PAGEREF _Toc153810447 \h </w:instrText>
        </w:r>
        <w:r>
          <w:rPr>
            <w:webHidden/>
          </w:rPr>
        </w:r>
        <w:r>
          <w:rPr>
            <w:webHidden/>
          </w:rPr>
          <w:fldChar w:fldCharType="separate"/>
        </w:r>
        <w:r>
          <w:rPr>
            <w:webHidden/>
          </w:rPr>
          <w:t>52</w:t>
        </w:r>
        <w:r>
          <w:rPr>
            <w:webHidden/>
          </w:rPr>
          <w:fldChar w:fldCharType="end"/>
        </w:r>
      </w:hyperlink>
    </w:p>
    <w:p w:rsidR="00E34834" w:rsidRDefault="00E34834">
      <w:pPr>
        <w:pStyle w:val="Spistreci6"/>
        <w:rPr>
          <w:rFonts w:asciiTheme="minorHAnsi" w:eastAsiaTheme="minorEastAsia" w:hAnsiTheme="minorHAnsi" w:cstheme="minorBidi"/>
          <w:i w:val="0"/>
          <w:sz w:val="22"/>
          <w:szCs w:val="22"/>
        </w:rPr>
      </w:pPr>
      <w:hyperlink w:anchor="_Toc153810448" w:history="1">
        <w:r w:rsidRPr="00875A90">
          <w:rPr>
            <w:rStyle w:val="Hipercze"/>
          </w:rPr>
          <w:t>D.2.2.</w:t>
        </w:r>
        <w:r>
          <w:rPr>
            <w:rFonts w:asciiTheme="minorHAnsi" w:eastAsiaTheme="minorEastAsia" w:hAnsiTheme="minorHAnsi" w:cstheme="minorBidi"/>
            <w:i w:val="0"/>
            <w:sz w:val="22"/>
            <w:szCs w:val="22"/>
          </w:rPr>
          <w:tab/>
        </w:r>
        <w:r w:rsidRPr="00875A90">
          <w:rPr>
            <w:rStyle w:val="Hipercze"/>
          </w:rPr>
          <w:t xml:space="preserve"> Placówki wychowania pozaszkolnego</w:t>
        </w:r>
        <w:r>
          <w:rPr>
            <w:webHidden/>
          </w:rPr>
          <w:tab/>
        </w:r>
        <w:r>
          <w:rPr>
            <w:webHidden/>
          </w:rPr>
          <w:fldChar w:fldCharType="begin"/>
        </w:r>
        <w:r>
          <w:rPr>
            <w:webHidden/>
          </w:rPr>
          <w:instrText xml:space="preserve"> PAGEREF _Toc153810448 \h </w:instrText>
        </w:r>
        <w:r>
          <w:rPr>
            <w:webHidden/>
          </w:rPr>
        </w:r>
        <w:r>
          <w:rPr>
            <w:webHidden/>
          </w:rPr>
          <w:fldChar w:fldCharType="separate"/>
        </w:r>
        <w:r>
          <w:rPr>
            <w:webHidden/>
          </w:rPr>
          <w:t>53</w:t>
        </w:r>
        <w:r>
          <w:rPr>
            <w:webHidden/>
          </w:rPr>
          <w:fldChar w:fldCharType="end"/>
        </w:r>
      </w:hyperlink>
    </w:p>
    <w:p w:rsidR="00E34834" w:rsidRDefault="00E34834">
      <w:pPr>
        <w:pStyle w:val="Spistreci2"/>
        <w:rPr>
          <w:rFonts w:asciiTheme="minorHAnsi" w:eastAsiaTheme="minorEastAsia" w:hAnsiTheme="minorHAnsi" w:cstheme="minorBidi"/>
          <w:caps w:val="0"/>
          <w:sz w:val="22"/>
          <w:szCs w:val="22"/>
        </w:rPr>
      </w:pPr>
      <w:hyperlink w:anchor="_Toc153810449" w:history="1">
        <w:r w:rsidRPr="00875A90">
          <w:rPr>
            <w:rStyle w:val="Hipercze"/>
          </w:rPr>
          <w:t>2.2.</w:t>
        </w:r>
        <w:r>
          <w:rPr>
            <w:rFonts w:asciiTheme="minorHAnsi" w:eastAsiaTheme="minorEastAsia" w:hAnsiTheme="minorHAnsi" w:cstheme="minorBidi"/>
            <w:caps w:val="0"/>
            <w:sz w:val="22"/>
            <w:szCs w:val="22"/>
          </w:rPr>
          <w:tab/>
        </w:r>
        <w:r w:rsidRPr="00875A90">
          <w:rPr>
            <w:rStyle w:val="Hipercze"/>
          </w:rPr>
          <w:t>Informacje uzupełniające</w:t>
        </w:r>
        <w:r>
          <w:rPr>
            <w:webHidden/>
          </w:rPr>
          <w:tab/>
        </w:r>
        <w:r>
          <w:rPr>
            <w:webHidden/>
          </w:rPr>
          <w:fldChar w:fldCharType="begin"/>
        </w:r>
        <w:r>
          <w:rPr>
            <w:webHidden/>
          </w:rPr>
          <w:instrText xml:space="preserve"> PAGEREF _Toc153810449 \h </w:instrText>
        </w:r>
        <w:r>
          <w:rPr>
            <w:webHidden/>
          </w:rPr>
        </w:r>
        <w:r>
          <w:rPr>
            <w:webHidden/>
          </w:rPr>
          <w:fldChar w:fldCharType="separate"/>
        </w:r>
        <w:r>
          <w:rPr>
            <w:webHidden/>
          </w:rPr>
          <w:t>55</w:t>
        </w:r>
        <w:r>
          <w:rPr>
            <w:webHidden/>
          </w:rPr>
          <w:fldChar w:fldCharType="end"/>
        </w:r>
      </w:hyperlink>
    </w:p>
    <w:p w:rsidR="00E34834" w:rsidRDefault="00E34834">
      <w:pPr>
        <w:pStyle w:val="Spistreci3"/>
        <w:rPr>
          <w:rFonts w:asciiTheme="minorHAnsi" w:eastAsiaTheme="minorEastAsia" w:hAnsiTheme="minorHAnsi" w:cstheme="minorBidi"/>
          <w:i w:val="0"/>
          <w:sz w:val="22"/>
          <w:szCs w:val="22"/>
        </w:rPr>
      </w:pPr>
      <w:hyperlink w:anchor="_Toc153810450" w:history="1">
        <w:r w:rsidRPr="00875A90">
          <w:rPr>
            <w:rStyle w:val="Hipercze"/>
          </w:rPr>
          <w:t>2.2.1. Wydatki na zadania z zakresu administracji rządowej i innych zadań zleconych ustawami</w:t>
        </w:r>
        <w:r>
          <w:rPr>
            <w:webHidden/>
          </w:rPr>
          <w:tab/>
        </w:r>
        <w:r>
          <w:rPr>
            <w:webHidden/>
          </w:rPr>
          <w:fldChar w:fldCharType="begin"/>
        </w:r>
        <w:r>
          <w:rPr>
            <w:webHidden/>
          </w:rPr>
          <w:instrText xml:space="preserve"> PAGEREF _Toc153810450 \h </w:instrText>
        </w:r>
        <w:r>
          <w:rPr>
            <w:webHidden/>
          </w:rPr>
        </w:r>
        <w:r>
          <w:rPr>
            <w:webHidden/>
          </w:rPr>
          <w:fldChar w:fldCharType="separate"/>
        </w:r>
        <w:r>
          <w:rPr>
            <w:webHidden/>
          </w:rPr>
          <w:t>57</w:t>
        </w:r>
        <w:r>
          <w:rPr>
            <w:webHidden/>
          </w:rPr>
          <w:fldChar w:fldCharType="end"/>
        </w:r>
      </w:hyperlink>
    </w:p>
    <w:p w:rsidR="00E34834" w:rsidRDefault="00E34834">
      <w:pPr>
        <w:pStyle w:val="Spistreci3"/>
        <w:rPr>
          <w:rFonts w:asciiTheme="minorHAnsi" w:eastAsiaTheme="minorEastAsia" w:hAnsiTheme="minorHAnsi" w:cstheme="minorBidi"/>
          <w:i w:val="0"/>
          <w:sz w:val="22"/>
          <w:szCs w:val="22"/>
        </w:rPr>
      </w:pPr>
      <w:hyperlink w:anchor="_Toc153810451" w:history="1">
        <w:r w:rsidRPr="00875A90">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_Toc153810451 \h </w:instrText>
        </w:r>
        <w:r>
          <w:rPr>
            <w:webHidden/>
          </w:rPr>
        </w:r>
        <w:r>
          <w:rPr>
            <w:webHidden/>
          </w:rPr>
          <w:fldChar w:fldCharType="separate"/>
        </w:r>
        <w:r>
          <w:rPr>
            <w:webHidden/>
          </w:rPr>
          <w:t>61</w:t>
        </w:r>
        <w:r>
          <w:rPr>
            <w:webHidden/>
          </w:rPr>
          <w:fldChar w:fldCharType="end"/>
        </w:r>
      </w:hyperlink>
    </w:p>
    <w:p w:rsidR="00E34834" w:rsidRDefault="00E34834">
      <w:pPr>
        <w:pStyle w:val="Spistreci3"/>
        <w:rPr>
          <w:rFonts w:asciiTheme="minorHAnsi" w:eastAsiaTheme="minorEastAsia" w:hAnsiTheme="minorHAnsi" w:cstheme="minorBidi"/>
          <w:i w:val="0"/>
          <w:sz w:val="22"/>
          <w:szCs w:val="22"/>
        </w:rPr>
      </w:pPr>
      <w:hyperlink w:anchor="_Toc153810452" w:history="1">
        <w:r w:rsidRPr="00875A90">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_Toc153810452 \h </w:instrText>
        </w:r>
        <w:r>
          <w:rPr>
            <w:webHidden/>
          </w:rPr>
        </w:r>
        <w:r>
          <w:rPr>
            <w:webHidden/>
          </w:rPr>
          <w:fldChar w:fldCharType="separate"/>
        </w:r>
        <w:r>
          <w:rPr>
            <w:webHidden/>
          </w:rPr>
          <w:t>63</w:t>
        </w:r>
        <w:r>
          <w:rPr>
            <w:webHidden/>
          </w:rPr>
          <w:fldChar w:fldCharType="end"/>
        </w:r>
      </w:hyperlink>
    </w:p>
    <w:p w:rsidR="00E34834" w:rsidRDefault="00E34834">
      <w:pPr>
        <w:pStyle w:val="Spistreci1"/>
        <w:rPr>
          <w:rFonts w:asciiTheme="minorHAnsi" w:eastAsiaTheme="minorEastAsia" w:hAnsiTheme="minorHAnsi" w:cstheme="minorBidi"/>
          <w:b w:val="0"/>
          <w:sz w:val="22"/>
          <w:szCs w:val="22"/>
        </w:rPr>
      </w:pPr>
      <w:hyperlink w:anchor="_Toc153810453" w:history="1">
        <w:r w:rsidRPr="00875A90">
          <w:rPr>
            <w:rStyle w:val="Hipercze"/>
          </w:rPr>
          <w:t>3.</w:t>
        </w:r>
        <w:r>
          <w:rPr>
            <w:rFonts w:asciiTheme="minorHAnsi" w:eastAsiaTheme="minorEastAsia" w:hAnsiTheme="minorHAnsi" w:cstheme="minorBidi"/>
            <w:b w:val="0"/>
            <w:sz w:val="22"/>
            <w:szCs w:val="22"/>
          </w:rPr>
          <w:tab/>
        </w:r>
        <w:r w:rsidRPr="00875A90">
          <w:rPr>
            <w:rStyle w:val="Hipercze"/>
          </w:rPr>
          <w:t>TABLICE ZBIORCZE</w:t>
        </w:r>
        <w:r>
          <w:rPr>
            <w:webHidden/>
          </w:rPr>
          <w:tab/>
        </w:r>
        <w:r>
          <w:rPr>
            <w:webHidden/>
          </w:rPr>
          <w:fldChar w:fldCharType="begin"/>
        </w:r>
        <w:r>
          <w:rPr>
            <w:webHidden/>
          </w:rPr>
          <w:instrText xml:space="preserve"> PAGEREF _Toc153810453 \h </w:instrText>
        </w:r>
        <w:r>
          <w:rPr>
            <w:webHidden/>
          </w:rPr>
        </w:r>
        <w:r>
          <w:rPr>
            <w:webHidden/>
          </w:rPr>
          <w:fldChar w:fldCharType="separate"/>
        </w:r>
        <w:r>
          <w:rPr>
            <w:webHidden/>
          </w:rPr>
          <w:t>65</w:t>
        </w:r>
        <w:r>
          <w:rPr>
            <w:webHidden/>
          </w:rPr>
          <w:fldChar w:fldCharType="end"/>
        </w:r>
      </w:hyperlink>
    </w:p>
    <w:p w:rsidR="00E34834" w:rsidRDefault="00E34834">
      <w:pPr>
        <w:pStyle w:val="Spistreci2"/>
        <w:rPr>
          <w:rFonts w:asciiTheme="minorHAnsi" w:eastAsiaTheme="minorEastAsia" w:hAnsiTheme="minorHAnsi" w:cstheme="minorBidi"/>
          <w:caps w:val="0"/>
          <w:sz w:val="22"/>
          <w:szCs w:val="22"/>
        </w:rPr>
      </w:pPr>
      <w:hyperlink w:anchor="_Toc153810454" w:history="1">
        <w:r w:rsidRPr="00875A90">
          <w:rPr>
            <w:rStyle w:val="Hipercze"/>
          </w:rPr>
          <w:t>3.1.</w:t>
        </w:r>
        <w:r>
          <w:rPr>
            <w:rFonts w:asciiTheme="minorHAnsi" w:eastAsiaTheme="minorEastAsia" w:hAnsiTheme="minorHAnsi" w:cstheme="minorBidi"/>
            <w:caps w:val="0"/>
            <w:sz w:val="22"/>
            <w:szCs w:val="22"/>
          </w:rPr>
          <w:tab/>
        </w:r>
        <w:r w:rsidRPr="00875A90">
          <w:rPr>
            <w:rStyle w:val="Hipercze"/>
          </w:rPr>
          <w:t>Wydatki w układzie zadań</w:t>
        </w:r>
        <w:r>
          <w:rPr>
            <w:webHidden/>
          </w:rPr>
          <w:tab/>
        </w:r>
        <w:r>
          <w:rPr>
            <w:webHidden/>
          </w:rPr>
          <w:fldChar w:fldCharType="begin"/>
        </w:r>
        <w:r>
          <w:rPr>
            <w:webHidden/>
          </w:rPr>
          <w:instrText xml:space="preserve"> PAGEREF _Toc153810454 \h </w:instrText>
        </w:r>
        <w:r>
          <w:rPr>
            <w:webHidden/>
          </w:rPr>
        </w:r>
        <w:r>
          <w:rPr>
            <w:webHidden/>
          </w:rPr>
          <w:fldChar w:fldCharType="separate"/>
        </w:r>
        <w:r>
          <w:rPr>
            <w:webHidden/>
          </w:rPr>
          <w:t>67</w:t>
        </w:r>
        <w:r>
          <w:rPr>
            <w:webHidden/>
          </w:rPr>
          <w:fldChar w:fldCharType="end"/>
        </w:r>
      </w:hyperlink>
    </w:p>
    <w:p w:rsidR="00E34834" w:rsidRDefault="00E34834">
      <w:pPr>
        <w:pStyle w:val="Spistreci2"/>
        <w:rPr>
          <w:rFonts w:asciiTheme="minorHAnsi" w:eastAsiaTheme="minorEastAsia" w:hAnsiTheme="minorHAnsi" w:cstheme="minorBidi"/>
          <w:caps w:val="0"/>
          <w:sz w:val="22"/>
          <w:szCs w:val="22"/>
        </w:rPr>
      </w:pPr>
      <w:hyperlink w:anchor="_Toc153810455" w:history="1">
        <w:r w:rsidRPr="00875A90">
          <w:rPr>
            <w:rStyle w:val="Hipercze"/>
          </w:rPr>
          <w:t>3.2.</w:t>
        </w:r>
        <w:r>
          <w:rPr>
            <w:rFonts w:asciiTheme="minorHAnsi" w:eastAsiaTheme="minorEastAsia" w:hAnsiTheme="minorHAnsi" w:cstheme="minorBidi"/>
            <w:caps w:val="0"/>
            <w:sz w:val="22"/>
            <w:szCs w:val="22"/>
          </w:rPr>
          <w:tab/>
        </w:r>
        <w:r w:rsidRPr="00875A90">
          <w:rPr>
            <w:rStyle w:val="Hipercze"/>
          </w:rPr>
          <w:t>Wydatki bieżące w układzie zadań</w:t>
        </w:r>
        <w:r>
          <w:rPr>
            <w:webHidden/>
          </w:rPr>
          <w:tab/>
        </w:r>
        <w:r>
          <w:rPr>
            <w:webHidden/>
          </w:rPr>
          <w:fldChar w:fldCharType="begin"/>
        </w:r>
        <w:r>
          <w:rPr>
            <w:webHidden/>
          </w:rPr>
          <w:instrText xml:space="preserve"> PAGEREF _Toc153810455 \h </w:instrText>
        </w:r>
        <w:r>
          <w:rPr>
            <w:webHidden/>
          </w:rPr>
        </w:r>
        <w:r>
          <w:rPr>
            <w:webHidden/>
          </w:rPr>
          <w:fldChar w:fldCharType="separate"/>
        </w:r>
        <w:r>
          <w:rPr>
            <w:webHidden/>
          </w:rPr>
          <w:t>69</w:t>
        </w:r>
        <w:r>
          <w:rPr>
            <w:webHidden/>
          </w:rPr>
          <w:fldChar w:fldCharType="end"/>
        </w:r>
      </w:hyperlink>
    </w:p>
    <w:p w:rsidR="00E34834" w:rsidRDefault="00E34834">
      <w:pPr>
        <w:pStyle w:val="Spistreci2"/>
        <w:rPr>
          <w:rFonts w:asciiTheme="minorHAnsi" w:eastAsiaTheme="minorEastAsia" w:hAnsiTheme="minorHAnsi" w:cstheme="minorBidi"/>
          <w:caps w:val="0"/>
          <w:sz w:val="22"/>
          <w:szCs w:val="22"/>
        </w:rPr>
      </w:pPr>
      <w:hyperlink w:anchor="_Toc153810456" w:history="1">
        <w:r w:rsidRPr="00875A90">
          <w:rPr>
            <w:rStyle w:val="Hipercze"/>
          </w:rPr>
          <w:t>3.3.</w:t>
        </w:r>
        <w:r>
          <w:rPr>
            <w:rFonts w:asciiTheme="minorHAnsi" w:eastAsiaTheme="minorEastAsia" w:hAnsiTheme="minorHAnsi" w:cstheme="minorBidi"/>
            <w:caps w:val="0"/>
            <w:sz w:val="22"/>
            <w:szCs w:val="22"/>
          </w:rPr>
          <w:tab/>
        </w:r>
        <w:r w:rsidRPr="00875A90">
          <w:rPr>
            <w:rStyle w:val="Hipercze"/>
          </w:rPr>
          <w:t>Wydatki inwestycyjne w układzie zadań</w:t>
        </w:r>
        <w:r>
          <w:rPr>
            <w:webHidden/>
          </w:rPr>
          <w:tab/>
        </w:r>
        <w:r>
          <w:rPr>
            <w:webHidden/>
          </w:rPr>
          <w:fldChar w:fldCharType="begin"/>
        </w:r>
        <w:r>
          <w:rPr>
            <w:webHidden/>
          </w:rPr>
          <w:instrText xml:space="preserve"> PAGEREF _Toc153810456 \h </w:instrText>
        </w:r>
        <w:r>
          <w:rPr>
            <w:webHidden/>
          </w:rPr>
        </w:r>
        <w:r>
          <w:rPr>
            <w:webHidden/>
          </w:rPr>
          <w:fldChar w:fldCharType="separate"/>
        </w:r>
        <w:r>
          <w:rPr>
            <w:webHidden/>
          </w:rPr>
          <w:t>73</w:t>
        </w:r>
        <w:r>
          <w:rPr>
            <w:webHidden/>
          </w:rPr>
          <w:fldChar w:fldCharType="end"/>
        </w:r>
      </w:hyperlink>
    </w:p>
    <w:p w:rsidR="00E34834" w:rsidRDefault="00E34834">
      <w:pPr>
        <w:pStyle w:val="Spistreci1"/>
        <w:rPr>
          <w:rFonts w:asciiTheme="minorHAnsi" w:eastAsiaTheme="minorEastAsia" w:hAnsiTheme="minorHAnsi" w:cstheme="minorBidi"/>
          <w:b w:val="0"/>
          <w:sz w:val="22"/>
          <w:szCs w:val="22"/>
        </w:rPr>
      </w:pPr>
      <w:hyperlink w:anchor="_Toc153810457" w:history="1">
        <w:r w:rsidRPr="00875A90">
          <w:rPr>
            <w:rStyle w:val="Hipercze"/>
          </w:rPr>
          <w:t>4.</w:t>
        </w:r>
        <w:r>
          <w:rPr>
            <w:rFonts w:asciiTheme="minorHAnsi" w:eastAsiaTheme="minorEastAsia" w:hAnsiTheme="minorHAnsi" w:cstheme="minorBidi"/>
            <w:b w:val="0"/>
            <w:sz w:val="22"/>
            <w:szCs w:val="22"/>
          </w:rPr>
          <w:tab/>
        </w:r>
        <w:r w:rsidRPr="00875A90">
          <w:rPr>
            <w:rStyle w:val="Hipercze"/>
          </w:rPr>
          <w:t>OBJAŚNIENIA W UKŁADZIE ZADAŃ</w:t>
        </w:r>
        <w:r>
          <w:rPr>
            <w:webHidden/>
          </w:rPr>
          <w:tab/>
        </w:r>
        <w:r>
          <w:rPr>
            <w:webHidden/>
          </w:rPr>
          <w:fldChar w:fldCharType="begin"/>
        </w:r>
        <w:r>
          <w:rPr>
            <w:webHidden/>
          </w:rPr>
          <w:instrText xml:space="preserve"> PAGEREF _Toc153810457 \h </w:instrText>
        </w:r>
        <w:r>
          <w:rPr>
            <w:webHidden/>
          </w:rPr>
        </w:r>
        <w:r>
          <w:rPr>
            <w:webHidden/>
          </w:rPr>
          <w:fldChar w:fldCharType="separate"/>
        </w:r>
        <w:r>
          <w:rPr>
            <w:webHidden/>
          </w:rPr>
          <w:t>75</w:t>
        </w:r>
        <w:r>
          <w:rPr>
            <w:webHidden/>
          </w:rPr>
          <w:fldChar w:fldCharType="end"/>
        </w:r>
      </w:hyperlink>
    </w:p>
    <w:p w:rsidR="00E34834" w:rsidRDefault="00E34834">
      <w:pPr>
        <w:pStyle w:val="Spistreci2"/>
        <w:rPr>
          <w:rFonts w:asciiTheme="minorHAnsi" w:eastAsiaTheme="minorEastAsia" w:hAnsiTheme="minorHAnsi" w:cstheme="minorBidi"/>
          <w:caps w:val="0"/>
          <w:sz w:val="22"/>
          <w:szCs w:val="22"/>
        </w:rPr>
      </w:pPr>
      <w:hyperlink w:anchor="_Toc153810458" w:history="1">
        <w:r w:rsidRPr="00875A90">
          <w:rPr>
            <w:rStyle w:val="Hipercze"/>
          </w:rPr>
          <w:t>4.1.</w:t>
        </w:r>
        <w:r>
          <w:rPr>
            <w:rFonts w:asciiTheme="minorHAnsi" w:eastAsiaTheme="minorEastAsia" w:hAnsiTheme="minorHAnsi" w:cstheme="minorBidi"/>
            <w:caps w:val="0"/>
            <w:sz w:val="22"/>
            <w:szCs w:val="22"/>
          </w:rPr>
          <w:tab/>
        </w:r>
        <w:r w:rsidRPr="00875A90">
          <w:rPr>
            <w:rStyle w:val="Hipercze"/>
          </w:rPr>
          <w:t>Dochody</w:t>
        </w:r>
        <w:r>
          <w:rPr>
            <w:webHidden/>
          </w:rPr>
          <w:tab/>
        </w:r>
        <w:r>
          <w:rPr>
            <w:webHidden/>
          </w:rPr>
          <w:fldChar w:fldCharType="begin"/>
        </w:r>
        <w:r>
          <w:rPr>
            <w:webHidden/>
          </w:rPr>
          <w:instrText xml:space="preserve"> PAGEREF _Toc153810458 \h </w:instrText>
        </w:r>
        <w:r>
          <w:rPr>
            <w:webHidden/>
          </w:rPr>
        </w:r>
        <w:r>
          <w:rPr>
            <w:webHidden/>
          </w:rPr>
          <w:fldChar w:fldCharType="separate"/>
        </w:r>
        <w:r>
          <w:rPr>
            <w:webHidden/>
          </w:rPr>
          <w:t>77</w:t>
        </w:r>
        <w:r>
          <w:rPr>
            <w:webHidden/>
          </w:rPr>
          <w:fldChar w:fldCharType="end"/>
        </w:r>
      </w:hyperlink>
    </w:p>
    <w:p w:rsidR="00E34834" w:rsidRDefault="00E34834">
      <w:pPr>
        <w:pStyle w:val="Spistreci2"/>
        <w:rPr>
          <w:rFonts w:asciiTheme="minorHAnsi" w:eastAsiaTheme="minorEastAsia" w:hAnsiTheme="minorHAnsi" w:cstheme="minorBidi"/>
          <w:caps w:val="0"/>
          <w:sz w:val="22"/>
          <w:szCs w:val="22"/>
        </w:rPr>
      </w:pPr>
      <w:hyperlink w:anchor="_Toc153810459" w:history="1">
        <w:r w:rsidRPr="00875A90">
          <w:rPr>
            <w:rStyle w:val="Hipercze"/>
          </w:rPr>
          <w:t>4.2.</w:t>
        </w:r>
        <w:r>
          <w:rPr>
            <w:rFonts w:asciiTheme="minorHAnsi" w:eastAsiaTheme="minorEastAsia" w:hAnsiTheme="minorHAnsi" w:cstheme="minorBidi"/>
            <w:caps w:val="0"/>
            <w:sz w:val="22"/>
            <w:szCs w:val="22"/>
          </w:rPr>
          <w:tab/>
        </w:r>
        <w:r w:rsidRPr="00875A90">
          <w:rPr>
            <w:rStyle w:val="Hipercze"/>
          </w:rPr>
          <w:t>Wydatki bieżące</w:t>
        </w:r>
        <w:r>
          <w:rPr>
            <w:webHidden/>
          </w:rPr>
          <w:tab/>
        </w:r>
        <w:r>
          <w:rPr>
            <w:webHidden/>
          </w:rPr>
          <w:fldChar w:fldCharType="begin"/>
        </w:r>
        <w:r>
          <w:rPr>
            <w:webHidden/>
          </w:rPr>
          <w:instrText xml:space="preserve"> PAGEREF _Toc153810459 \h </w:instrText>
        </w:r>
        <w:r>
          <w:rPr>
            <w:webHidden/>
          </w:rPr>
        </w:r>
        <w:r>
          <w:rPr>
            <w:webHidden/>
          </w:rPr>
          <w:fldChar w:fldCharType="separate"/>
        </w:r>
        <w:r>
          <w:rPr>
            <w:webHidden/>
          </w:rPr>
          <w:t>81</w:t>
        </w:r>
        <w:r>
          <w:rPr>
            <w:webHidden/>
          </w:rPr>
          <w:fldChar w:fldCharType="end"/>
        </w:r>
      </w:hyperlink>
    </w:p>
    <w:p w:rsidR="00E34834" w:rsidRDefault="00E34834">
      <w:pPr>
        <w:pStyle w:val="Spistreci3"/>
        <w:rPr>
          <w:rFonts w:asciiTheme="minorHAnsi" w:eastAsiaTheme="minorEastAsia" w:hAnsiTheme="minorHAnsi" w:cstheme="minorBidi"/>
          <w:i w:val="0"/>
          <w:sz w:val="22"/>
          <w:szCs w:val="22"/>
        </w:rPr>
      </w:pPr>
      <w:hyperlink w:anchor="_Toc153810460" w:history="1">
        <w:r w:rsidRPr="00875A90">
          <w:rPr>
            <w:rStyle w:val="Hipercze"/>
          </w:rPr>
          <w:t>4.2.1.</w:t>
        </w:r>
        <w:r>
          <w:rPr>
            <w:rFonts w:asciiTheme="minorHAnsi" w:eastAsiaTheme="minorEastAsia" w:hAnsiTheme="minorHAnsi" w:cstheme="minorBidi"/>
            <w:i w:val="0"/>
            <w:sz w:val="22"/>
            <w:szCs w:val="22"/>
          </w:rPr>
          <w:tab/>
        </w:r>
        <w:r w:rsidRPr="00875A90">
          <w:rPr>
            <w:rStyle w:val="Hipercze"/>
          </w:rPr>
          <w:t>Transport i komunikacja</w:t>
        </w:r>
        <w:r>
          <w:rPr>
            <w:webHidden/>
          </w:rPr>
          <w:tab/>
        </w:r>
        <w:r>
          <w:rPr>
            <w:webHidden/>
          </w:rPr>
          <w:fldChar w:fldCharType="begin"/>
        </w:r>
        <w:r>
          <w:rPr>
            <w:webHidden/>
          </w:rPr>
          <w:instrText xml:space="preserve"> PAGEREF _Toc153810460 \h </w:instrText>
        </w:r>
        <w:r>
          <w:rPr>
            <w:webHidden/>
          </w:rPr>
        </w:r>
        <w:r>
          <w:rPr>
            <w:webHidden/>
          </w:rPr>
          <w:fldChar w:fldCharType="separate"/>
        </w:r>
        <w:r>
          <w:rPr>
            <w:webHidden/>
          </w:rPr>
          <w:t>81</w:t>
        </w:r>
        <w:r>
          <w:rPr>
            <w:webHidden/>
          </w:rPr>
          <w:fldChar w:fldCharType="end"/>
        </w:r>
      </w:hyperlink>
    </w:p>
    <w:p w:rsidR="00E34834" w:rsidRDefault="00E34834">
      <w:pPr>
        <w:pStyle w:val="Spistreci3"/>
        <w:rPr>
          <w:rFonts w:asciiTheme="minorHAnsi" w:eastAsiaTheme="minorEastAsia" w:hAnsiTheme="minorHAnsi" w:cstheme="minorBidi"/>
          <w:i w:val="0"/>
          <w:sz w:val="22"/>
          <w:szCs w:val="22"/>
        </w:rPr>
      </w:pPr>
      <w:hyperlink w:anchor="_Toc153810461" w:history="1">
        <w:r w:rsidRPr="00875A90">
          <w:rPr>
            <w:rStyle w:val="Hipercze"/>
          </w:rPr>
          <w:t>4.2.2.</w:t>
        </w:r>
        <w:r>
          <w:rPr>
            <w:rFonts w:asciiTheme="minorHAnsi" w:eastAsiaTheme="minorEastAsia" w:hAnsiTheme="minorHAnsi" w:cstheme="minorBidi"/>
            <w:i w:val="0"/>
            <w:sz w:val="22"/>
            <w:szCs w:val="22"/>
          </w:rPr>
          <w:tab/>
        </w:r>
        <w:r w:rsidRPr="00875A90">
          <w:rPr>
            <w:rStyle w:val="Hipercze"/>
          </w:rPr>
          <w:t>Ład przestrzenny i gospodarka nieruchomościami</w:t>
        </w:r>
        <w:r>
          <w:rPr>
            <w:webHidden/>
          </w:rPr>
          <w:tab/>
        </w:r>
        <w:r>
          <w:rPr>
            <w:webHidden/>
          </w:rPr>
          <w:fldChar w:fldCharType="begin"/>
        </w:r>
        <w:r>
          <w:rPr>
            <w:webHidden/>
          </w:rPr>
          <w:instrText xml:space="preserve"> PAGEREF _Toc153810461 \h </w:instrText>
        </w:r>
        <w:r>
          <w:rPr>
            <w:webHidden/>
          </w:rPr>
        </w:r>
        <w:r>
          <w:rPr>
            <w:webHidden/>
          </w:rPr>
          <w:fldChar w:fldCharType="separate"/>
        </w:r>
        <w:r>
          <w:rPr>
            <w:webHidden/>
          </w:rPr>
          <w:t>83</w:t>
        </w:r>
        <w:r>
          <w:rPr>
            <w:webHidden/>
          </w:rPr>
          <w:fldChar w:fldCharType="end"/>
        </w:r>
      </w:hyperlink>
    </w:p>
    <w:p w:rsidR="00E34834" w:rsidRDefault="00E34834">
      <w:pPr>
        <w:pStyle w:val="Spistreci3"/>
        <w:rPr>
          <w:rFonts w:asciiTheme="minorHAnsi" w:eastAsiaTheme="minorEastAsia" w:hAnsiTheme="minorHAnsi" w:cstheme="minorBidi"/>
          <w:i w:val="0"/>
          <w:sz w:val="22"/>
          <w:szCs w:val="22"/>
        </w:rPr>
      </w:pPr>
      <w:hyperlink w:anchor="_Toc153810462" w:history="1">
        <w:r w:rsidRPr="00875A90">
          <w:rPr>
            <w:rStyle w:val="Hipercze"/>
          </w:rPr>
          <w:t>4.2.3.</w:t>
        </w:r>
        <w:r>
          <w:rPr>
            <w:rFonts w:asciiTheme="minorHAnsi" w:eastAsiaTheme="minorEastAsia" w:hAnsiTheme="minorHAnsi" w:cstheme="minorBidi"/>
            <w:i w:val="0"/>
            <w:sz w:val="22"/>
            <w:szCs w:val="22"/>
          </w:rPr>
          <w:tab/>
        </w:r>
        <w:r w:rsidRPr="00875A90">
          <w:rPr>
            <w:rStyle w:val="Hipercze"/>
          </w:rPr>
          <w:t>Gospodarka komunalna i ochrona środowiska</w:t>
        </w:r>
        <w:r>
          <w:rPr>
            <w:webHidden/>
          </w:rPr>
          <w:tab/>
        </w:r>
        <w:r>
          <w:rPr>
            <w:webHidden/>
          </w:rPr>
          <w:fldChar w:fldCharType="begin"/>
        </w:r>
        <w:r>
          <w:rPr>
            <w:webHidden/>
          </w:rPr>
          <w:instrText xml:space="preserve"> PAGEREF _Toc153810462 \h </w:instrText>
        </w:r>
        <w:r>
          <w:rPr>
            <w:webHidden/>
          </w:rPr>
        </w:r>
        <w:r>
          <w:rPr>
            <w:webHidden/>
          </w:rPr>
          <w:fldChar w:fldCharType="separate"/>
        </w:r>
        <w:r>
          <w:rPr>
            <w:webHidden/>
          </w:rPr>
          <w:t>87</w:t>
        </w:r>
        <w:r>
          <w:rPr>
            <w:webHidden/>
          </w:rPr>
          <w:fldChar w:fldCharType="end"/>
        </w:r>
      </w:hyperlink>
    </w:p>
    <w:p w:rsidR="00E34834" w:rsidRDefault="00E34834">
      <w:pPr>
        <w:pStyle w:val="Spistreci3"/>
        <w:rPr>
          <w:rFonts w:asciiTheme="minorHAnsi" w:eastAsiaTheme="minorEastAsia" w:hAnsiTheme="minorHAnsi" w:cstheme="minorBidi"/>
          <w:i w:val="0"/>
          <w:sz w:val="22"/>
          <w:szCs w:val="22"/>
        </w:rPr>
      </w:pPr>
      <w:hyperlink w:anchor="_Toc153810463" w:history="1">
        <w:r w:rsidRPr="00875A90">
          <w:rPr>
            <w:rStyle w:val="Hipercze"/>
          </w:rPr>
          <w:t>4.2.4.</w:t>
        </w:r>
        <w:r>
          <w:rPr>
            <w:rFonts w:asciiTheme="minorHAnsi" w:eastAsiaTheme="minorEastAsia" w:hAnsiTheme="minorHAnsi" w:cstheme="minorBidi"/>
            <w:i w:val="0"/>
            <w:sz w:val="22"/>
            <w:szCs w:val="22"/>
          </w:rPr>
          <w:tab/>
        </w:r>
        <w:r w:rsidRPr="00875A90">
          <w:rPr>
            <w:rStyle w:val="Hipercze"/>
          </w:rPr>
          <w:t>Edukacja</w:t>
        </w:r>
        <w:r>
          <w:rPr>
            <w:webHidden/>
          </w:rPr>
          <w:tab/>
        </w:r>
        <w:r>
          <w:rPr>
            <w:webHidden/>
          </w:rPr>
          <w:fldChar w:fldCharType="begin"/>
        </w:r>
        <w:r>
          <w:rPr>
            <w:webHidden/>
          </w:rPr>
          <w:instrText xml:space="preserve"> PAGEREF _Toc153810463 \h </w:instrText>
        </w:r>
        <w:r>
          <w:rPr>
            <w:webHidden/>
          </w:rPr>
        </w:r>
        <w:r>
          <w:rPr>
            <w:webHidden/>
          </w:rPr>
          <w:fldChar w:fldCharType="separate"/>
        </w:r>
        <w:r>
          <w:rPr>
            <w:webHidden/>
          </w:rPr>
          <w:t>91</w:t>
        </w:r>
        <w:r>
          <w:rPr>
            <w:webHidden/>
          </w:rPr>
          <w:fldChar w:fldCharType="end"/>
        </w:r>
      </w:hyperlink>
    </w:p>
    <w:p w:rsidR="00E34834" w:rsidRDefault="00E34834">
      <w:pPr>
        <w:pStyle w:val="Spistreci3"/>
        <w:rPr>
          <w:rFonts w:asciiTheme="minorHAnsi" w:eastAsiaTheme="minorEastAsia" w:hAnsiTheme="minorHAnsi" w:cstheme="minorBidi"/>
          <w:i w:val="0"/>
          <w:sz w:val="22"/>
          <w:szCs w:val="22"/>
        </w:rPr>
      </w:pPr>
      <w:hyperlink w:anchor="_Toc153810464" w:history="1">
        <w:r w:rsidRPr="00875A90">
          <w:rPr>
            <w:rStyle w:val="Hipercze"/>
          </w:rPr>
          <w:t>4.2.5.</w:t>
        </w:r>
        <w:r>
          <w:rPr>
            <w:rFonts w:asciiTheme="minorHAnsi" w:eastAsiaTheme="minorEastAsia" w:hAnsiTheme="minorHAnsi" w:cstheme="minorBidi"/>
            <w:i w:val="0"/>
            <w:sz w:val="22"/>
            <w:szCs w:val="22"/>
          </w:rPr>
          <w:tab/>
        </w:r>
        <w:r w:rsidRPr="00875A90">
          <w:rPr>
            <w:rStyle w:val="Hipercze"/>
          </w:rPr>
          <w:t>Ochrona zdrowia i polityka społeczna</w:t>
        </w:r>
        <w:r>
          <w:rPr>
            <w:webHidden/>
          </w:rPr>
          <w:tab/>
        </w:r>
        <w:r>
          <w:rPr>
            <w:webHidden/>
          </w:rPr>
          <w:fldChar w:fldCharType="begin"/>
        </w:r>
        <w:r>
          <w:rPr>
            <w:webHidden/>
          </w:rPr>
          <w:instrText xml:space="preserve"> PAGEREF _Toc153810464 \h </w:instrText>
        </w:r>
        <w:r>
          <w:rPr>
            <w:webHidden/>
          </w:rPr>
        </w:r>
        <w:r>
          <w:rPr>
            <w:webHidden/>
          </w:rPr>
          <w:fldChar w:fldCharType="separate"/>
        </w:r>
        <w:r>
          <w:rPr>
            <w:webHidden/>
          </w:rPr>
          <w:t>101</w:t>
        </w:r>
        <w:r>
          <w:rPr>
            <w:webHidden/>
          </w:rPr>
          <w:fldChar w:fldCharType="end"/>
        </w:r>
      </w:hyperlink>
    </w:p>
    <w:p w:rsidR="00E34834" w:rsidRDefault="00E34834">
      <w:pPr>
        <w:pStyle w:val="Spistreci3"/>
        <w:rPr>
          <w:rFonts w:asciiTheme="minorHAnsi" w:eastAsiaTheme="minorEastAsia" w:hAnsiTheme="minorHAnsi" w:cstheme="minorBidi"/>
          <w:i w:val="0"/>
          <w:sz w:val="22"/>
          <w:szCs w:val="22"/>
        </w:rPr>
      </w:pPr>
      <w:hyperlink w:anchor="_Toc153810465" w:history="1">
        <w:r w:rsidRPr="00875A90">
          <w:rPr>
            <w:rStyle w:val="Hipercze"/>
          </w:rPr>
          <w:t>4.2.6.</w:t>
        </w:r>
        <w:r>
          <w:rPr>
            <w:rFonts w:asciiTheme="minorHAnsi" w:eastAsiaTheme="minorEastAsia" w:hAnsiTheme="minorHAnsi" w:cstheme="minorBidi"/>
            <w:i w:val="0"/>
            <w:sz w:val="22"/>
            <w:szCs w:val="22"/>
          </w:rPr>
          <w:tab/>
        </w:r>
        <w:r w:rsidRPr="00875A90">
          <w:rPr>
            <w:rStyle w:val="Hipercze"/>
          </w:rPr>
          <w:t>Kultura i ochrona dziedzictwa kulturowego</w:t>
        </w:r>
        <w:r>
          <w:rPr>
            <w:webHidden/>
          </w:rPr>
          <w:tab/>
        </w:r>
        <w:r>
          <w:rPr>
            <w:webHidden/>
          </w:rPr>
          <w:fldChar w:fldCharType="begin"/>
        </w:r>
        <w:r>
          <w:rPr>
            <w:webHidden/>
          </w:rPr>
          <w:instrText xml:space="preserve"> PAGEREF _Toc153810465 \h </w:instrText>
        </w:r>
        <w:r>
          <w:rPr>
            <w:webHidden/>
          </w:rPr>
        </w:r>
        <w:r>
          <w:rPr>
            <w:webHidden/>
          </w:rPr>
          <w:fldChar w:fldCharType="separate"/>
        </w:r>
        <w:r>
          <w:rPr>
            <w:webHidden/>
          </w:rPr>
          <w:t>107</w:t>
        </w:r>
        <w:r>
          <w:rPr>
            <w:webHidden/>
          </w:rPr>
          <w:fldChar w:fldCharType="end"/>
        </w:r>
      </w:hyperlink>
    </w:p>
    <w:p w:rsidR="00E34834" w:rsidRDefault="00E34834">
      <w:pPr>
        <w:pStyle w:val="Spistreci3"/>
        <w:rPr>
          <w:rFonts w:asciiTheme="minorHAnsi" w:eastAsiaTheme="minorEastAsia" w:hAnsiTheme="minorHAnsi" w:cstheme="minorBidi"/>
          <w:i w:val="0"/>
          <w:sz w:val="22"/>
          <w:szCs w:val="22"/>
        </w:rPr>
      </w:pPr>
      <w:hyperlink w:anchor="_Toc153810466" w:history="1">
        <w:r w:rsidRPr="00875A90">
          <w:rPr>
            <w:rStyle w:val="Hipercze"/>
          </w:rPr>
          <w:t>4.2.7.</w:t>
        </w:r>
        <w:r>
          <w:rPr>
            <w:rFonts w:asciiTheme="minorHAnsi" w:eastAsiaTheme="minorEastAsia" w:hAnsiTheme="minorHAnsi" w:cstheme="minorBidi"/>
            <w:i w:val="0"/>
            <w:sz w:val="22"/>
            <w:szCs w:val="22"/>
          </w:rPr>
          <w:tab/>
        </w:r>
        <w:r w:rsidRPr="00875A90">
          <w:rPr>
            <w:rStyle w:val="Hipercze"/>
          </w:rPr>
          <w:t>Rekreacja, sport i turystyka</w:t>
        </w:r>
        <w:r>
          <w:rPr>
            <w:webHidden/>
          </w:rPr>
          <w:tab/>
        </w:r>
        <w:r>
          <w:rPr>
            <w:webHidden/>
          </w:rPr>
          <w:fldChar w:fldCharType="begin"/>
        </w:r>
        <w:r>
          <w:rPr>
            <w:webHidden/>
          </w:rPr>
          <w:instrText xml:space="preserve"> PAGEREF _Toc153810466 \h </w:instrText>
        </w:r>
        <w:r>
          <w:rPr>
            <w:webHidden/>
          </w:rPr>
        </w:r>
        <w:r>
          <w:rPr>
            <w:webHidden/>
          </w:rPr>
          <w:fldChar w:fldCharType="separate"/>
        </w:r>
        <w:r>
          <w:rPr>
            <w:webHidden/>
          </w:rPr>
          <w:t>109</w:t>
        </w:r>
        <w:r>
          <w:rPr>
            <w:webHidden/>
          </w:rPr>
          <w:fldChar w:fldCharType="end"/>
        </w:r>
      </w:hyperlink>
    </w:p>
    <w:p w:rsidR="00E34834" w:rsidRDefault="00E34834">
      <w:pPr>
        <w:pStyle w:val="Spistreci3"/>
        <w:rPr>
          <w:rFonts w:asciiTheme="minorHAnsi" w:eastAsiaTheme="minorEastAsia" w:hAnsiTheme="minorHAnsi" w:cstheme="minorBidi"/>
          <w:i w:val="0"/>
          <w:sz w:val="22"/>
          <w:szCs w:val="22"/>
        </w:rPr>
      </w:pPr>
      <w:hyperlink w:anchor="_Toc153810467" w:history="1">
        <w:r w:rsidRPr="00875A90">
          <w:rPr>
            <w:rStyle w:val="Hipercze"/>
          </w:rPr>
          <w:t>4.2.8.</w:t>
        </w:r>
        <w:r>
          <w:rPr>
            <w:rFonts w:asciiTheme="minorHAnsi" w:eastAsiaTheme="minorEastAsia" w:hAnsiTheme="minorHAnsi" w:cstheme="minorBidi"/>
            <w:i w:val="0"/>
            <w:sz w:val="22"/>
            <w:szCs w:val="22"/>
          </w:rPr>
          <w:tab/>
        </w:r>
        <w:r w:rsidRPr="00875A90">
          <w:rPr>
            <w:rStyle w:val="Hipercze"/>
          </w:rPr>
          <w:t>Działalność promocyjna i wspieranie rozwoju gospodarczego</w:t>
        </w:r>
        <w:r>
          <w:rPr>
            <w:webHidden/>
          </w:rPr>
          <w:tab/>
        </w:r>
        <w:r>
          <w:rPr>
            <w:webHidden/>
          </w:rPr>
          <w:fldChar w:fldCharType="begin"/>
        </w:r>
        <w:r>
          <w:rPr>
            <w:webHidden/>
          </w:rPr>
          <w:instrText xml:space="preserve"> PAGEREF _Toc153810467 \h </w:instrText>
        </w:r>
        <w:r>
          <w:rPr>
            <w:webHidden/>
          </w:rPr>
        </w:r>
        <w:r>
          <w:rPr>
            <w:webHidden/>
          </w:rPr>
          <w:fldChar w:fldCharType="separate"/>
        </w:r>
        <w:r>
          <w:rPr>
            <w:webHidden/>
          </w:rPr>
          <w:t>111</w:t>
        </w:r>
        <w:r>
          <w:rPr>
            <w:webHidden/>
          </w:rPr>
          <w:fldChar w:fldCharType="end"/>
        </w:r>
      </w:hyperlink>
    </w:p>
    <w:p w:rsidR="00E34834" w:rsidRDefault="00E34834">
      <w:pPr>
        <w:pStyle w:val="Spistreci3"/>
        <w:rPr>
          <w:rFonts w:asciiTheme="minorHAnsi" w:eastAsiaTheme="minorEastAsia" w:hAnsiTheme="minorHAnsi" w:cstheme="minorBidi"/>
          <w:i w:val="0"/>
          <w:sz w:val="22"/>
          <w:szCs w:val="22"/>
        </w:rPr>
      </w:pPr>
      <w:hyperlink w:anchor="_Toc153810468" w:history="1">
        <w:r w:rsidRPr="00875A90">
          <w:rPr>
            <w:rStyle w:val="Hipercze"/>
          </w:rPr>
          <w:t>4.2.9.</w:t>
        </w:r>
        <w:r>
          <w:rPr>
            <w:rFonts w:asciiTheme="minorHAnsi" w:eastAsiaTheme="minorEastAsia" w:hAnsiTheme="minorHAnsi" w:cstheme="minorBidi"/>
            <w:i w:val="0"/>
            <w:sz w:val="22"/>
            <w:szCs w:val="22"/>
          </w:rPr>
          <w:tab/>
        </w:r>
        <w:r w:rsidRPr="00875A90">
          <w:rPr>
            <w:rStyle w:val="Hipercze"/>
          </w:rPr>
          <w:t>Zarządzanie strukturami samorządowymi</w:t>
        </w:r>
        <w:r>
          <w:rPr>
            <w:webHidden/>
          </w:rPr>
          <w:tab/>
        </w:r>
        <w:r>
          <w:rPr>
            <w:webHidden/>
          </w:rPr>
          <w:fldChar w:fldCharType="begin"/>
        </w:r>
        <w:r>
          <w:rPr>
            <w:webHidden/>
          </w:rPr>
          <w:instrText xml:space="preserve"> PAGEREF _Toc153810468 \h </w:instrText>
        </w:r>
        <w:r>
          <w:rPr>
            <w:webHidden/>
          </w:rPr>
        </w:r>
        <w:r>
          <w:rPr>
            <w:webHidden/>
          </w:rPr>
          <w:fldChar w:fldCharType="separate"/>
        </w:r>
        <w:r>
          <w:rPr>
            <w:webHidden/>
          </w:rPr>
          <w:t>112</w:t>
        </w:r>
        <w:r>
          <w:rPr>
            <w:webHidden/>
          </w:rPr>
          <w:fldChar w:fldCharType="end"/>
        </w:r>
      </w:hyperlink>
    </w:p>
    <w:p w:rsidR="00E34834" w:rsidRDefault="00E34834">
      <w:pPr>
        <w:pStyle w:val="Spistreci3"/>
        <w:rPr>
          <w:rFonts w:asciiTheme="minorHAnsi" w:eastAsiaTheme="minorEastAsia" w:hAnsiTheme="minorHAnsi" w:cstheme="minorBidi"/>
          <w:i w:val="0"/>
          <w:sz w:val="22"/>
          <w:szCs w:val="22"/>
        </w:rPr>
      </w:pPr>
      <w:hyperlink w:anchor="_Toc153810469" w:history="1">
        <w:r w:rsidRPr="00875A90">
          <w:rPr>
            <w:rStyle w:val="Hipercze"/>
          </w:rPr>
          <w:t>4.2.10.</w:t>
        </w:r>
        <w:r>
          <w:rPr>
            <w:rFonts w:asciiTheme="minorHAnsi" w:eastAsiaTheme="minorEastAsia" w:hAnsiTheme="minorHAnsi" w:cstheme="minorBidi"/>
            <w:i w:val="0"/>
            <w:sz w:val="22"/>
            <w:szCs w:val="22"/>
          </w:rPr>
          <w:tab/>
        </w:r>
        <w:r w:rsidRPr="00875A90">
          <w:rPr>
            <w:rStyle w:val="Hipercze"/>
          </w:rPr>
          <w:t>Finanse i różne rozliczenia</w:t>
        </w:r>
        <w:r>
          <w:rPr>
            <w:webHidden/>
          </w:rPr>
          <w:tab/>
        </w:r>
        <w:r>
          <w:rPr>
            <w:webHidden/>
          </w:rPr>
          <w:fldChar w:fldCharType="begin"/>
        </w:r>
        <w:r>
          <w:rPr>
            <w:webHidden/>
          </w:rPr>
          <w:instrText xml:space="preserve"> PAGEREF _Toc153810469 \h </w:instrText>
        </w:r>
        <w:r>
          <w:rPr>
            <w:webHidden/>
          </w:rPr>
        </w:r>
        <w:r>
          <w:rPr>
            <w:webHidden/>
          </w:rPr>
          <w:fldChar w:fldCharType="separate"/>
        </w:r>
        <w:r>
          <w:rPr>
            <w:webHidden/>
          </w:rPr>
          <w:t>115</w:t>
        </w:r>
        <w:r>
          <w:rPr>
            <w:webHidden/>
          </w:rPr>
          <w:fldChar w:fldCharType="end"/>
        </w:r>
      </w:hyperlink>
    </w:p>
    <w:p w:rsidR="00E34834" w:rsidRDefault="00E34834">
      <w:pPr>
        <w:pStyle w:val="Spistreci2"/>
        <w:rPr>
          <w:rFonts w:asciiTheme="minorHAnsi" w:eastAsiaTheme="minorEastAsia" w:hAnsiTheme="minorHAnsi" w:cstheme="minorBidi"/>
          <w:caps w:val="0"/>
          <w:sz w:val="22"/>
          <w:szCs w:val="22"/>
        </w:rPr>
      </w:pPr>
      <w:hyperlink w:anchor="_Toc153810470" w:history="1">
        <w:r w:rsidRPr="00875A90">
          <w:rPr>
            <w:rStyle w:val="Hipercze"/>
          </w:rPr>
          <w:t xml:space="preserve">4.3. </w:t>
        </w:r>
        <w:r>
          <w:rPr>
            <w:rFonts w:asciiTheme="minorHAnsi" w:eastAsiaTheme="minorEastAsia" w:hAnsiTheme="minorHAnsi" w:cstheme="minorBidi"/>
            <w:caps w:val="0"/>
            <w:sz w:val="22"/>
            <w:szCs w:val="22"/>
          </w:rPr>
          <w:tab/>
        </w:r>
        <w:r w:rsidRPr="00875A90">
          <w:rPr>
            <w:rStyle w:val="Hipercze"/>
          </w:rPr>
          <w:t>Mierniki realizacji celów zadań bieżących</w:t>
        </w:r>
        <w:r>
          <w:rPr>
            <w:webHidden/>
          </w:rPr>
          <w:tab/>
        </w:r>
        <w:r>
          <w:rPr>
            <w:webHidden/>
          </w:rPr>
          <w:fldChar w:fldCharType="begin"/>
        </w:r>
        <w:r>
          <w:rPr>
            <w:webHidden/>
          </w:rPr>
          <w:instrText xml:space="preserve"> PAGEREF _Toc153810470 \h </w:instrText>
        </w:r>
        <w:r>
          <w:rPr>
            <w:webHidden/>
          </w:rPr>
        </w:r>
        <w:r>
          <w:rPr>
            <w:webHidden/>
          </w:rPr>
          <w:fldChar w:fldCharType="separate"/>
        </w:r>
        <w:r>
          <w:rPr>
            <w:webHidden/>
          </w:rPr>
          <w:t>117</w:t>
        </w:r>
        <w:r>
          <w:rPr>
            <w:webHidden/>
          </w:rPr>
          <w:fldChar w:fldCharType="end"/>
        </w:r>
      </w:hyperlink>
    </w:p>
    <w:p w:rsidR="00E34834" w:rsidRDefault="00E34834">
      <w:pPr>
        <w:pStyle w:val="Spistreci2"/>
        <w:rPr>
          <w:rFonts w:asciiTheme="minorHAnsi" w:eastAsiaTheme="minorEastAsia" w:hAnsiTheme="minorHAnsi" w:cstheme="minorBidi"/>
          <w:caps w:val="0"/>
          <w:sz w:val="22"/>
          <w:szCs w:val="22"/>
        </w:rPr>
      </w:pPr>
      <w:hyperlink w:anchor="_Toc153810471" w:history="1">
        <w:r w:rsidRPr="00875A90">
          <w:rPr>
            <w:rStyle w:val="Hipercze"/>
          </w:rPr>
          <w:t>4.4.</w:t>
        </w:r>
        <w:r>
          <w:rPr>
            <w:rFonts w:asciiTheme="minorHAnsi" w:eastAsiaTheme="minorEastAsia" w:hAnsiTheme="minorHAnsi" w:cstheme="minorBidi"/>
            <w:caps w:val="0"/>
            <w:sz w:val="22"/>
            <w:szCs w:val="22"/>
          </w:rPr>
          <w:tab/>
        </w:r>
        <w:r w:rsidRPr="00875A90">
          <w:rPr>
            <w:rStyle w:val="Hipercze"/>
          </w:rPr>
          <w:t>Wydatki inwestycyjne</w:t>
        </w:r>
        <w:r>
          <w:rPr>
            <w:webHidden/>
          </w:rPr>
          <w:tab/>
        </w:r>
        <w:r>
          <w:rPr>
            <w:webHidden/>
          </w:rPr>
          <w:fldChar w:fldCharType="begin"/>
        </w:r>
        <w:r>
          <w:rPr>
            <w:webHidden/>
          </w:rPr>
          <w:instrText xml:space="preserve"> PAGEREF _Toc153810471 \h </w:instrText>
        </w:r>
        <w:r>
          <w:rPr>
            <w:webHidden/>
          </w:rPr>
        </w:r>
        <w:r>
          <w:rPr>
            <w:webHidden/>
          </w:rPr>
          <w:fldChar w:fldCharType="separate"/>
        </w:r>
        <w:r>
          <w:rPr>
            <w:webHidden/>
          </w:rPr>
          <w:t>127</w:t>
        </w:r>
        <w:r>
          <w:rPr>
            <w:webHidden/>
          </w:rPr>
          <w:fldChar w:fldCharType="end"/>
        </w:r>
      </w:hyperlink>
    </w:p>
    <w:p w:rsidR="008E7C03" w:rsidRPr="003C42E8" w:rsidRDefault="00627704" w:rsidP="00D40CFF">
      <w:pPr>
        <w:pStyle w:val="Nagwek6"/>
      </w:pPr>
      <w:r>
        <w:fldChar w:fldCharType="end"/>
      </w:r>
    </w:p>
    <w:p w:rsidR="008E7C03" w:rsidRDefault="008E7C03" w:rsidP="00D40CFF">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12041D" w:rsidRDefault="008B090D" w:rsidP="00D40CFF">
      <w:pPr>
        <w:pStyle w:val="Nagwek1"/>
        <w:spacing w:before="11000"/>
      </w:pPr>
      <w:bookmarkStart w:id="1" w:name="_Toc153810431"/>
      <w:r w:rsidRPr="0012041D">
        <w:lastRenderedPageBreak/>
        <w:t>1.</w:t>
      </w:r>
      <w:r w:rsidRPr="0012041D">
        <w:tab/>
      </w:r>
      <w:r>
        <w:t>WPROWADZENIE</w:t>
      </w:r>
      <w:bookmarkEnd w:id="1"/>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451299" w:rsidRPr="00F33D8A" w:rsidRDefault="00451299" w:rsidP="00451299">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lastRenderedPageBreak/>
        <w:t>1.   Informacje ogólne</w:t>
      </w:r>
    </w:p>
    <w:p w:rsidR="00451299" w:rsidRPr="00F33D8A" w:rsidRDefault="00451299" w:rsidP="00451299">
      <w:pPr>
        <w:spacing w:before="120" w:after="120" w:line="300" w:lineRule="auto"/>
        <w:ind w:left="284" w:hanging="284"/>
        <w:rPr>
          <w:rFonts w:asciiTheme="minorHAnsi" w:hAnsiTheme="minorHAnsi" w:cstheme="minorHAnsi"/>
          <w:b/>
          <w:iCs/>
          <w:sz w:val="22"/>
          <w:szCs w:val="22"/>
        </w:rPr>
      </w:pPr>
    </w:p>
    <w:p w:rsidR="00451299" w:rsidRPr="00F33D8A" w:rsidRDefault="00451299" w:rsidP="00451299">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1.1   Środki do dyspozycji dzielnicy </w:t>
      </w:r>
      <w:r w:rsidRPr="0081638C">
        <w:rPr>
          <w:rFonts w:asciiTheme="minorHAnsi" w:hAnsiTheme="minorHAnsi" w:cstheme="minorHAnsi"/>
          <w:b/>
          <w:iCs/>
          <w:sz w:val="22"/>
          <w:szCs w:val="22"/>
        </w:rPr>
        <w:t>Wola</w:t>
      </w:r>
    </w:p>
    <w:p w:rsidR="00451299" w:rsidRPr="00F33D8A" w:rsidRDefault="00451299" w:rsidP="00451299">
      <w:pPr>
        <w:tabs>
          <w:tab w:val="left" w:pos="0"/>
        </w:tabs>
        <w:spacing w:before="120" w:after="120" w:line="300" w:lineRule="auto"/>
        <w:rPr>
          <w:rFonts w:asciiTheme="minorHAnsi" w:hAnsiTheme="minorHAnsi" w:cstheme="minorHAnsi"/>
          <w:iCs/>
          <w:sz w:val="22"/>
          <w:szCs w:val="22"/>
        </w:rPr>
      </w:pPr>
    </w:p>
    <w:p w:rsidR="00451299" w:rsidRPr="00F33D8A" w:rsidRDefault="00451299" w:rsidP="00451299">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Środki budżetowe do dyspozycji dzielnicy </w:t>
      </w:r>
      <w:r w:rsidRPr="0081638C">
        <w:rPr>
          <w:rFonts w:asciiTheme="minorHAnsi" w:eastAsiaTheme="minorEastAsia" w:hAnsiTheme="minorHAnsi" w:cstheme="minorHAnsi"/>
          <w:color w:val="000000"/>
          <w:sz w:val="22"/>
          <w:szCs w:val="22"/>
        </w:rPr>
        <w:t>Wola</w:t>
      </w:r>
      <w:r w:rsidRPr="00F33D8A">
        <w:rPr>
          <w:rFonts w:asciiTheme="minorHAnsi" w:hAnsiTheme="minorHAnsi" w:cstheme="minorHAnsi"/>
          <w:iCs/>
          <w:sz w:val="22"/>
          <w:szCs w:val="22"/>
        </w:rPr>
        <w:t xml:space="preserve"> na 2024 r. wynoszą </w:t>
      </w:r>
      <w:r w:rsidRPr="0081638C">
        <w:rPr>
          <w:rFonts w:asciiTheme="minorHAnsi" w:eastAsiaTheme="minorEastAsia" w:hAnsiTheme="minorHAnsi" w:cstheme="minorHAnsi"/>
          <w:b/>
          <w:bCs/>
          <w:color w:val="000000"/>
          <w:sz w:val="22"/>
          <w:szCs w:val="22"/>
        </w:rPr>
        <w:t>1</w:t>
      </w:r>
      <w:r w:rsidRPr="0081638C">
        <w:rPr>
          <w:rFonts w:ascii="Calibri" w:eastAsiaTheme="minorEastAsia" w:hAnsi="Calibri" w:cs="Calibri"/>
          <w:b/>
          <w:bCs/>
          <w:color w:val="000000"/>
          <w:sz w:val="22"/>
          <w:szCs w:val="22"/>
          <w14:ligatures w14:val="standardContextual"/>
        </w:rPr>
        <w:t>.097,0</w:t>
      </w:r>
      <w:r w:rsidRPr="00F33D8A">
        <w:rPr>
          <w:rFonts w:asciiTheme="minorHAnsi" w:hAnsiTheme="minorHAnsi" w:cstheme="minorHAnsi"/>
          <w:b/>
          <w:iCs/>
          <w:sz w:val="22"/>
          <w:szCs w:val="22"/>
        </w:rPr>
        <w:t xml:space="preserve"> mln zł</w:t>
      </w:r>
      <w:r w:rsidRPr="00F33D8A">
        <w:rPr>
          <w:rFonts w:asciiTheme="minorHAnsi" w:hAnsiTheme="minorHAnsi" w:cstheme="minorHAnsi"/>
          <w:iCs/>
          <w:sz w:val="22"/>
          <w:szCs w:val="22"/>
        </w:rPr>
        <w:t xml:space="preserve">. </w:t>
      </w:r>
    </w:p>
    <w:p w:rsidR="00451299" w:rsidRPr="00F33D8A" w:rsidRDefault="00451299" w:rsidP="00451299">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Pr>
          <w:rFonts w:asciiTheme="minorHAnsi" w:hAnsiTheme="minorHAnsi" w:cstheme="minorHAnsi"/>
          <w:iCs/>
          <w:sz w:val="22"/>
          <w:szCs w:val="22"/>
        </w:rPr>
        <w:br/>
      </w:r>
      <w:r w:rsidRPr="00F33D8A">
        <w:rPr>
          <w:rFonts w:asciiTheme="minorHAnsi" w:hAnsiTheme="minorHAnsi" w:cstheme="minorHAnsi"/>
          <w:iCs/>
          <w:sz w:val="22"/>
          <w:szCs w:val="22"/>
        </w:rPr>
        <w:t>Prawo oświatowe (</w:t>
      </w:r>
      <w:r w:rsidRPr="008E035A">
        <w:rPr>
          <w:rFonts w:asciiTheme="minorHAnsi" w:hAnsiTheme="minorHAnsi" w:cstheme="minorHAnsi"/>
          <w:iCs/>
          <w:sz w:val="22"/>
          <w:szCs w:val="22"/>
        </w:rPr>
        <w:t xml:space="preserve">Dz. U. z 2023 r. </w:t>
      </w:r>
      <w:r>
        <w:rPr>
          <w:rFonts w:asciiTheme="minorHAnsi" w:hAnsiTheme="minorHAnsi" w:cstheme="minorHAnsi"/>
          <w:iCs/>
          <w:sz w:val="22"/>
          <w:szCs w:val="22"/>
        </w:rPr>
        <w:t xml:space="preserve">poz. 900, 1672, </w:t>
      </w:r>
      <w:r w:rsidRPr="008E035A">
        <w:rPr>
          <w:rFonts w:asciiTheme="minorHAnsi" w:hAnsiTheme="minorHAnsi" w:cstheme="minorHAnsi"/>
          <w:iCs/>
          <w:sz w:val="22"/>
          <w:szCs w:val="22"/>
        </w:rPr>
        <w:t>1718</w:t>
      </w:r>
      <w:r>
        <w:rPr>
          <w:rFonts w:asciiTheme="minorHAnsi" w:hAnsiTheme="minorHAnsi" w:cstheme="minorHAnsi"/>
          <w:iCs/>
          <w:sz w:val="22"/>
          <w:szCs w:val="22"/>
        </w:rPr>
        <w:t xml:space="preserve"> i 2005</w:t>
      </w:r>
      <w:r w:rsidRPr="00F33D8A">
        <w:rPr>
          <w:rFonts w:asciiTheme="minorHAnsi" w:hAnsiTheme="minorHAnsi" w:cstheme="minorHAnsi"/>
          <w:iCs/>
          <w:sz w:val="22"/>
          <w:szCs w:val="22"/>
        </w:rPr>
        <w:t xml:space="preserve">) </w:t>
      </w:r>
      <w:r>
        <w:rPr>
          <w:rFonts w:asciiTheme="minorHAnsi" w:hAnsiTheme="minorHAnsi" w:cstheme="minorHAnsi"/>
          <w:iCs/>
          <w:sz w:val="22"/>
          <w:szCs w:val="22"/>
        </w:rPr>
        <w:t>.</w:t>
      </w:r>
    </w:p>
    <w:tbl>
      <w:tblPr>
        <w:tblW w:w="8650" w:type="dxa"/>
        <w:tblLook w:val="04A0" w:firstRow="1" w:lastRow="0" w:firstColumn="1" w:lastColumn="0" w:noHBand="0" w:noVBand="1"/>
      </w:tblPr>
      <w:tblGrid>
        <w:gridCol w:w="6237"/>
        <w:gridCol w:w="142"/>
        <w:gridCol w:w="1985"/>
        <w:gridCol w:w="286"/>
      </w:tblGrid>
      <w:tr w:rsidR="00451299" w:rsidRPr="00F33D8A" w:rsidTr="00451299">
        <w:tc>
          <w:tcPr>
            <w:tcW w:w="6379" w:type="dxa"/>
            <w:gridSpan w:val="2"/>
            <w:shd w:val="clear" w:color="auto" w:fill="auto"/>
            <w:vAlign w:val="center"/>
          </w:tcPr>
          <w:p w:rsidR="00451299" w:rsidRPr="00F33D8A" w:rsidRDefault="00451299" w:rsidP="00451299">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ab/>
              <w:t xml:space="preserve"> </w:t>
            </w:r>
          </w:p>
        </w:tc>
        <w:tc>
          <w:tcPr>
            <w:tcW w:w="2271" w:type="dxa"/>
            <w:gridSpan w:val="2"/>
            <w:shd w:val="clear" w:color="auto" w:fill="auto"/>
            <w:vAlign w:val="bottom"/>
          </w:tcPr>
          <w:p w:rsidR="00451299" w:rsidRPr="00F33D8A" w:rsidRDefault="00451299" w:rsidP="00451299">
            <w:pPr>
              <w:spacing w:before="120" w:after="120" w:line="300" w:lineRule="auto"/>
              <w:rPr>
                <w:rFonts w:asciiTheme="minorHAnsi" w:eastAsiaTheme="minorEastAsia" w:hAnsiTheme="minorHAnsi" w:cstheme="minorHAnsi"/>
                <w:b/>
                <w:bCs/>
                <w:color w:val="000000"/>
                <w:sz w:val="22"/>
                <w:szCs w:val="22"/>
              </w:rPr>
            </w:pPr>
          </w:p>
        </w:tc>
      </w:tr>
      <w:tr w:rsidR="00451299" w:rsidRPr="00F33D8A" w:rsidTr="00451299">
        <w:trPr>
          <w:gridAfter w:val="1"/>
          <w:wAfter w:w="286" w:type="dxa"/>
        </w:trPr>
        <w:tc>
          <w:tcPr>
            <w:tcW w:w="6237" w:type="dxa"/>
            <w:shd w:val="clear" w:color="auto" w:fill="auto"/>
            <w:vAlign w:val="center"/>
          </w:tcPr>
          <w:p w:rsidR="00451299" w:rsidRPr="00F33D8A" w:rsidRDefault="00451299" w:rsidP="00451299">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budżetowe do dyspozycji dzielnicy </w:t>
            </w:r>
            <w:r w:rsidRPr="0081638C">
              <w:rPr>
                <w:rFonts w:asciiTheme="minorHAnsi" w:eastAsiaTheme="minorEastAsia" w:hAnsiTheme="minorHAnsi" w:cstheme="minorHAnsi"/>
                <w:b/>
                <w:bCs/>
                <w:color w:val="000000"/>
                <w:sz w:val="22"/>
                <w:szCs w:val="22"/>
              </w:rPr>
              <w:t>Wola</w:t>
            </w:r>
          </w:p>
        </w:tc>
        <w:tc>
          <w:tcPr>
            <w:tcW w:w="2127" w:type="dxa"/>
            <w:gridSpan w:val="2"/>
            <w:shd w:val="clear" w:color="auto" w:fill="auto"/>
            <w:vAlign w:val="center"/>
          </w:tcPr>
          <w:p w:rsidR="00451299" w:rsidRPr="00F33D8A" w:rsidRDefault="00451299" w:rsidP="00451299">
            <w:pPr>
              <w:spacing w:before="120" w:after="120" w:line="300" w:lineRule="auto"/>
              <w:jc w:val="right"/>
              <w:rPr>
                <w:rFonts w:asciiTheme="minorHAnsi" w:hAnsiTheme="minorHAnsi" w:cstheme="minorHAnsi"/>
                <w:b/>
                <w:iCs/>
                <w:sz w:val="22"/>
                <w:szCs w:val="22"/>
              </w:rPr>
            </w:pPr>
            <w:r w:rsidRPr="0081638C">
              <w:rPr>
                <w:rFonts w:asciiTheme="minorHAnsi" w:eastAsiaTheme="minorEastAsia" w:hAnsiTheme="minorHAnsi" w:cstheme="minorHAnsi"/>
                <w:b/>
                <w:bCs/>
                <w:color w:val="000000"/>
                <w:sz w:val="22"/>
                <w:szCs w:val="22"/>
              </w:rPr>
              <w:t>1.096.969.949</w:t>
            </w:r>
            <w:r w:rsidRPr="0081638C">
              <w:rPr>
                <w:rFonts w:ascii="Calibri" w:eastAsiaTheme="minorEastAsia" w:hAnsi="Calibri" w:cs="Calibri"/>
                <w:b/>
                <w:bCs/>
                <w:color w:val="000000"/>
                <w:sz w:val="22"/>
                <w:szCs w:val="22"/>
                <w14:ligatures w14:val="standardContextual"/>
              </w:rPr>
              <w:t xml:space="preserve"> zł</w:t>
            </w:r>
            <w:r w:rsidRPr="00F33D8A">
              <w:rPr>
                <w:rFonts w:asciiTheme="minorHAnsi" w:hAnsiTheme="minorHAnsi" w:cstheme="minorHAnsi"/>
                <w:b/>
                <w:iCs/>
                <w:sz w:val="22"/>
                <w:szCs w:val="22"/>
              </w:rPr>
              <w:t xml:space="preserve"> </w:t>
            </w:r>
          </w:p>
        </w:tc>
      </w:tr>
      <w:tr w:rsidR="00451299" w:rsidRPr="00F33D8A" w:rsidTr="00451299">
        <w:trPr>
          <w:gridAfter w:val="1"/>
          <w:wAfter w:w="286" w:type="dxa"/>
        </w:trPr>
        <w:tc>
          <w:tcPr>
            <w:tcW w:w="6237" w:type="dxa"/>
            <w:shd w:val="clear" w:color="auto" w:fill="auto"/>
            <w:vAlign w:val="center"/>
          </w:tcPr>
          <w:p w:rsidR="00451299" w:rsidRPr="00F33D8A" w:rsidRDefault="00451299" w:rsidP="00451299">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2127" w:type="dxa"/>
            <w:gridSpan w:val="2"/>
            <w:shd w:val="clear" w:color="auto" w:fill="auto"/>
            <w:vAlign w:val="center"/>
          </w:tcPr>
          <w:p w:rsidR="00451299" w:rsidRPr="00F33D8A" w:rsidRDefault="00451299" w:rsidP="00451299">
            <w:pPr>
              <w:spacing w:line="300" w:lineRule="auto"/>
              <w:jc w:val="right"/>
              <w:rPr>
                <w:rFonts w:asciiTheme="minorHAnsi" w:hAnsiTheme="minorHAnsi" w:cstheme="minorHAnsi"/>
                <w:iCs/>
                <w:sz w:val="22"/>
                <w:szCs w:val="22"/>
              </w:rPr>
            </w:pPr>
          </w:p>
        </w:tc>
      </w:tr>
      <w:tr w:rsidR="00451299" w:rsidRPr="00F33D8A" w:rsidTr="00451299">
        <w:trPr>
          <w:gridAfter w:val="1"/>
          <w:wAfter w:w="286" w:type="dxa"/>
        </w:trPr>
        <w:tc>
          <w:tcPr>
            <w:tcW w:w="6237" w:type="dxa"/>
            <w:shd w:val="clear" w:color="auto" w:fill="auto"/>
            <w:vAlign w:val="center"/>
          </w:tcPr>
          <w:p w:rsidR="00451299" w:rsidRPr="00F33D8A" w:rsidRDefault="00451299" w:rsidP="00451299">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bieżące</w:t>
            </w:r>
          </w:p>
        </w:tc>
        <w:tc>
          <w:tcPr>
            <w:tcW w:w="2127" w:type="dxa"/>
            <w:gridSpan w:val="2"/>
            <w:shd w:val="clear" w:color="auto" w:fill="auto"/>
            <w:vAlign w:val="center"/>
          </w:tcPr>
          <w:p w:rsidR="00451299" w:rsidRPr="00F33D8A" w:rsidRDefault="00451299" w:rsidP="00451299">
            <w:pPr>
              <w:spacing w:before="120" w:after="120" w:line="300" w:lineRule="auto"/>
              <w:jc w:val="right"/>
              <w:rPr>
                <w:rFonts w:asciiTheme="minorHAnsi" w:hAnsiTheme="minorHAnsi" w:cstheme="minorHAnsi"/>
                <w:iCs/>
                <w:sz w:val="22"/>
                <w:szCs w:val="22"/>
              </w:rPr>
            </w:pPr>
            <w:r w:rsidRPr="0081638C">
              <w:rPr>
                <w:rFonts w:asciiTheme="minorHAnsi" w:eastAsiaTheme="minorEastAsia" w:hAnsiTheme="minorHAnsi" w:cstheme="minorHAnsi"/>
                <w:b/>
                <w:bCs/>
                <w:color w:val="000000"/>
                <w:sz w:val="22"/>
                <w:szCs w:val="22"/>
              </w:rPr>
              <w:t>1.000.007.595</w:t>
            </w:r>
            <w:r w:rsidRPr="0081638C">
              <w:rPr>
                <w:rFonts w:ascii="Calibri" w:eastAsiaTheme="minorEastAsia" w:hAnsi="Calibri" w:cs="Calibri"/>
                <w:b/>
                <w:bCs/>
                <w:color w:val="000000"/>
                <w:sz w:val="22"/>
                <w:szCs w:val="22"/>
                <w14:ligatures w14:val="standardContextual"/>
              </w:rPr>
              <w:t xml:space="preserve"> zł</w:t>
            </w:r>
            <w:r w:rsidRPr="00F33D8A">
              <w:rPr>
                <w:rFonts w:asciiTheme="minorHAnsi" w:hAnsiTheme="minorHAnsi" w:cstheme="minorHAnsi"/>
                <w:iCs/>
                <w:sz w:val="22"/>
                <w:szCs w:val="22"/>
              </w:rPr>
              <w:t xml:space="preserve"> </w:t>
            </w:r>
          </w:p>
        </w:tc>
      </w:tr>
      <w:tr w:rsidR="00451299" w:rsidRPr="00F33D8A" w:rsidTr="00451299">
        <w:trPr>
          <w:gridAfter w:val="1"/>
          <w:wAfter w:w="286" w:type="dxa"/>
        </w:trPr>
        <w:tc>
          <w:tcPr>
            <w:tcW w:w="6237" w:type="dxa"/>
            <w:shd w:val="clear" w:color="auto" w:fill="auto"/>
            <w:vAlign w:val="center"/>
          </w:tcPr>
          <w:p w:rsidR="00451299" w:rsidRPr="00F33D8A" w:rsidRDefault="00451299" w:rsidP="00451299">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majątkowe</w:t>
            </w:r>
          </w:p>
        </w:tc>
        <w:tc>
          <w:tcPr>
            <w:tcW w:w="2127" w:type="dxa"/>
            <w:gridSpan w:val="2"/>
            <w:shd w:val="clear" w:color="auto" w:fill="auto"/>
            <w:vAlign w:val="center"/>
          </w:tcPr>
          <w:p w:rsidR="00451299" w:rsidRPr="00F33D8A" w:rsidRDefault="00451299" w:rsidP="00451299">
            <w:pPr>
              <w:spacing w:before="120" w:after="120" w:line="300" w:lineRule="auto"/>
              <w:jc w:val="right"/>
              <w:rPr>
                <w:rFonts w:asciiTheme="minorHAnsi" w:hAnsiTheme="minorHAnsi" w:cstheme="minorHAnsi"/>
                <w:b/>
                <w:iCs/>
                <w:sz w:val="22"/>
                <w:szCs w:val="22"/>
              </w:rPr>
            </w:pPr>
            <w:r w:rsidRPr="0081638C">
              <w:rPr>
                <w:rFonts w:asciiTheme="minorHAnsi" w:hAnsiTheme="minorHAnsi" w:cstheme="minorHAnsi"/>
                <w:b/>
                <w:bCs/>
                <w:color w:val="000000"/>
                <w:sz w:val="22"/>
                <w:szCs w:val="22"/>
              </w:rPr>
              <w:t>96.962.354 zł</w:t>
            </w:r>
            <w:r w:rsidRPr="00F33D8A">
              <w:rPr>
                <w:rFonts w:asciiTheme="minorHAnsi" w:hAnsiTheme="minorHAnsi" w:cstheme="minorHAnsi"/>
                <w:b/>
                <w:iCs/>
                <w:sz w:val="22"/>
                <w:szCs w:val="22"/>
              </w:rPr>
              <w:t xml:space="preserve"> </w:t>
            </w:r>
          </w:p>
        </w:tc>
      </w:tr>
      <w:tr w:rsidR="00451299" w:rsidRPr="00F33D8A" w:rsidTr="00451299">
        <w:trPr>
          <w:gridAfter w:val="1"/>
          <w:wAfter w:w="286" w:type="dxa"/>
        </w:trPr>
        <w:tc>
          <w:tcPr>
            <w:tcW w:w="6237" w:type="dxa"/>
            <w:shd w:val="clear" w:color="auto" w:fill="auto"/>
            <w:vAlign w:val="center"/>
          </w:tcPr>
          <w:p w:rsidR="00451299" w:rsidRPr="00F33D8A" w:rsidRDefault="00451299" w:rsidP="00451299">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do dyspozycji dzielnicy </w:t>
            </w:r>
            <w:r w:rsidRPr="0081638C">
              <w:rPr>
                <w:rFonts w:asciiTheme="minorHAnsi" w:eastAsiaTheme="minorEastAsia" w:hAnsiTheme="minorHAnsi" w:cstheme="minorHAnsi"/>
                <w:b/>
                <w:bCs/>
                <w:color w:val="000000"/>
                <w:sz w:val="22"/>
                <w:szCs w:val="22"/>
              </w:rPr>
              <w:t>Wola</w:t>
            </w:r>
            <w:r w:rsidRPr="00F33D8A">
              <w:rPr>
                <w:rFonts w:asciiTheme="minorHAnsi" w:hAnsiTheme="minorHAnsi" w:cstheme="minorHAnsi"/>
                <w:b/>
                <w:iCs/>
                <w:sz w:val="22"/>
                <w:szCs w:val="22"/>
              </w:rPr>
              <w:t xml:space="preserve"> gromadzone </w:t>
            </w:r>
            <w:r w:rsidRPr="00F33D8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451299" w:rsidRPr="00F33D8A" w:rsidRDefault="00451299" w:rsidP="00451299">
            <w:pPr>
              <w:spacing w:before="120" w:after="120" w:line="300" w:lineRule="auto"/>
              <w:jc w:val="right"/>
              <w:rPr>
                <w:rFonts w:asciiTheme="minorHAnsi" w:hAnsiTheme="minorHAnsi" w:cstheme="minorHAnsi"/>
                <w:b/>
                <w:iCs/>
                <w:sz w:val="22"/>
                <w:szCs w:val="22"/>
              </w:rPr>
            </w:pPr>
            <w:r w:rsidRPr="0081638C">
              <w:rPr>
                <w:rFonts w:asciiTheme="minorHAnsi" w:eastAsiaTheme="minorEastAsia" w:hAnsiTheme="minorHAnsi" w:cstheme="minorHAnsi"/>
                <w:b/>
                <w:bCs/>
                <w:color w:val="000000"/>
                <w:sz w:val="22"/>
                <w:szCs w:val="22"/>
              </w:rPr>
              <w:t>22.564.325 zł</w:t>
            </w:r>
          </w:p>
        </w:tc>
      </w:tr>
      <w:tr w:rsidR="00451299" w:rsidRPr="00F33D8A" w:rsidTr="00451299">
        <w:trPr>
          <w:gridAfter w:val="1"/>
          <w:wAfter w:w="286" w:type="dxa"/>
          <w:trHeight w:val="402"/>
        </w:trPr>
        <w:tc>
          <w:tcPr>
            <w:tcW w:w="6237" w:type="dxa"/>
            <w:shd w:val="clear" w:color="auto" w:fill="auto"/>
            <w:vAlign w:val="center"/>
          </w:tcPr>
          <w:p w:rsidR="00451299" w:rsidRDefault="00451299" w:rsidP="00451299">
            <w:pPr>
              <w:spacing w:before="120" w:after="120" w:line="300" w:lineRule="auto"/>
              <w:rPr>
                <w:rFonts w:asciiTheme="minorHAnsi" w:hAnsiTheme="minorHAnsi" w:cstheme="minorHAnsi"/>
                <w:b/>
                <w:iCs/>
                <w:sz w:val="22"/>
                <w:szCs w:val="22"/>
              </w:rPr>
            </w:pPr>
          </w:p>
          <w:p w:rsidR="00451299" w:rsidRDefault="00451299" w:rsidP="00451299">
            <w:pPr>
              <w:spacing w:before="120" w:after="120" w:line="300" w:lineRule="auto"/>
              <w:rPr>
                <w:rFonts w:asciiTheme="minorHAnsi" w:hAnsiTheme="minorHAnsi" w:cstheme="minorHAnsi"/>
                <w:b/>
                <w:iCs/>
                <w:sz w:val="22"/>
                <w:szCs w:val="22"/>
              </w:rPr>
            </w:pPr>
          </w:p>
          <w:p w:rsidR="00451299" w:rsidRPr="00F33D8A" w:rsidRDefault="00451299" w:rsidP="00451299">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rsidR="00451299" w:rsidRPr="00F33D8A" w:rsidRDefault="00451299" w:rsidP="00451299">
            <w:pPr>
              <w:spacing w:before="120" w:after="120" w:line="300" w:lineRule="auto"/>
              <w:rPr>
                <w:rFonts w:asciiTheme="minorHAnsi" w:hAnsiTheme="minorHAnsi" w:cstheme="minorHAnsi"/>
                <w:b/>
                <w:iCs/>
                <w:sz w:val="22"/>
                <w:szCs w:val="22"/>
              </w:rPr>
            </w:pPr>
          </w:p>
        </w:tc>
      </w:tr>
    </w:tbl>
    <w:p w:rsidR="00451299" w:rsidRPr="00F33D8A" w:rsidRDefault="00451299" w:rsidP="00451299">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1.2   Dochody realizowane przez dzielnicę </w:t>
      </w:r>
      <w:r w:rsidRPr="0081638C">
        <w:rPr>
          <w:rFonts w:asciiTheme="minorHAnsi" w:hAnsiTheme="minorHAnsi" w:cstheme="minorHAnsi"/>
          <w:b/>
          <w:iCs/>
          <w:sz w:val="22"/>
          <w:szCs w:val="22"/>
        </w:rPr>
        <w:t>Wola</w:t>
      </w:r>
      <w:r w:rsidRPr="00F33D8A">
        <w:rPr>
          <w:rFonts w:asciiTheme="minorHAnsi" w:hAnsiTheme="minorHAnsi" w:cstheme="minorHAnsi"/>
          <w:b/>
          <w:iCs/>
          <w:sz w:val="22"/>
          <w:szCs w:val="22"/>
        </w:rPr>
        <w:t xml:space="preserve"> </w:t>
      </w:r>
    </w:p>
    <w:p w:rsidR="00451299" w:rsidRPr="00F33D8A" w:rsidRDefault="00451299" w:rsidP="00451299">
      <w:pPr>
        <w:pStyle w:val="Akapitzlist"/>
        <w:spacing w:before="120" w:after="120" w:line="300" w:lineRule="auto"/>
        <w:ind w:left="0"/>
        <w:contextualSpacing w:val="0"/>
        <w:rPr>
          <w:rFonts w:asciiTheme="minorHAnsi" w:eastAsia="Times New Roman" w:hAnsiTheme="minorHAnsi" w:cstheme="minorHAnsi"/>
          <w:iCs/>
          <w:lang w:eastAsia="pl-PL"/>
        </w:rPr>
      </w:pPr>
    </w:p>
    <w:p w:rsidR="00451299" w:rsidRDefault="00451299" w:rsidP="00451299">
      <w:pPr>
        <w:pStyle w:val="Akapitzlist"/>
        <w:spacing w:before="120" w:after="120" w:line="300" w:lineRule="auto"/>
        <w:ind w:left="0"/>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xml:space="preserve">Na 2024 r. plan dochodów dzielnicy </w:t>
      </w:r>
      <w:r w:rsidRPr="0081638C">
        <w:rPr>
          <w:rFonts w:asciiTheme="minorHAnsi" w:eastAsia="Times New Roman" w:hAnsiTheme="minorHAnsi" w:cstheme="minorHAnsi"/>
          <w:iCs/>
          <w:lang w:eastAsia="pl-PL"/>
        </w:rPr>
        <w:t>Wola</w:t>
      </w:r>
      <w:r w:rsidRPr="00F33D8A">
        <w:rPr>
          <w:rFonts w:asciiTheme="minorHAnsi" w:eastAsia="Times New Roman" w:hAnsiTheme="minorHAnsi" w:cstheme="minorHAnsi"/>
          <w:iCs/>
          <w:lang w:eastAsia="pl-PL"/>
        </w:rPr>
        <w:t xml:space="preserve"> objętych budżetem wynosi </w:t>
      </w:r>
      <w:r w:rsidRPr="0081638C">
        <w:rPr>
          <w:rFonts w:asciiTheme="minorHAnsi" w:eastAsia="Times New Roman" w:hAnsiTheme="minorHAnsi" w:cstheme="minorHAnsi"/>
          <w:b/>
          <w:iCs/>
          <w:lang w:eastAsia="pl-PL"/>
        </w:rPr>
        <w:t>201,5</w:t>
      </w:r>
      <w:r w:rsidRPr="00F33D8A">
        <w:rPr>
          <w:rFonts w:asciiTheme="minorHAnsi" w:eastAsia="Times New Roman" w:hAnsiTheme="minorHAnsi" w:cstheme="minorHAnsi"/>
          <w:b/>
          <w:iCs/>
          <w:lang w:eastAsia="pl-PL"/>
        </w:rPr>
        <w:t xml:space="preserve"> mln zł</w:t>
      </w:r>
      <w:r w:rsidRPr="00F33D8A">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Pr>
          <w:rFonts w:asciiTheme="minorHAnsi" w:eastAsia="Times New Roman" w:hAnsiTheme="minorHAnsi" w:cstheme="minorHAnsi"/>
          <w:iCs/>
          <w:lang w:eastAsia="pl-PL"/>
        </w:rPr>
        <w:br/>
      </w:r>
      <w:r w:rsidRPr="00F33D8A">
        <w:rPr>
          <w:rFonts w:asciiTheme="minorHAnsi" w:eastAsia="Times New Roman" w:hAnsiTheme="minorHAnsi" w:cstheme="minorHAnsi"/>
          <w:iCs/>
          <w:lang w:eastAsia="pl-PL"/>
        </w:rPr>
        <w:t>(</w:t>
      </w:r>
      <w:r w:rsidRPr="008E035A">
        <w:rPr>
          <w:rFonts w:asciiTheme="minorHAnsi" w:hAnsiTheme="minorHAnsi" w:cstheme="minorHAnsi"/>
          <w:iCs/>
        </w:rPr>
        <w:t xml:space="preserve">Dz. U. z 2023 r. </w:t>
      </w:r>
      <w:r>
        <w:rPr>
          <w:rFonts w:asciiTheme="minorHAnsi" w:hAnsiTheme="minorHAnsi" w:cstheme="minorHAnsi"/>
          <w:iCs/>
        </w:rPr>
        <w:t xml:space="preserve">poz. 900, 1672, </w:t>
      </w:r>
      <w:r w:rsidRPr="008E035A">
        <w:rPr>
          <w:rFonts w:asciiTheme="minorHAnsi" w:hAnsiTheme="minorHAnsi" w:cstheme="minorHAnsi"/>
          <w:iCs/>
        </w:rPr>
        <w:t>1718</w:t>
      </w:r>
      <w:r>
        <w:rPr>
          <w:rFonts w:asciiTheme="minorHAnsi" w:hAnsiTheme="minorHAnsi" w:cstheme="minorHAnsi"/>
          <w:iCs/>
        </w:rPr>
        <w:t xml:space="preserve"> i 2005</w:t>
      </w:r>
      <w:r>
        <w:rPr>
          <w:rFonts w:asciiTheme="minorHAnsi" w:eastAsia="Times New Roman" w:hAnsiTheme="minorHAnsi" w:cstheme="minorHAnsi"/>
          <w:iCs/>
          <w:lang w:eastAsia="pl-PL"/>
        </w:rPr>
        <w:t>).</w:t>
      </w:r>
    </w:p>
    <w:p w:rsidR="00451299" w:rsidRPr="00F33D8A" w:rsidRDefault="00451299" w:rsidP="00451299">
      <w:pPr>
        <w:pStyle w:val="Akapitzlist"/>
        <w:spacing w:before="120" w:after="120" w:line="300" w:lineRule="auto"/>
        <w:ind w:left="0"/>
        <w:contextualSpacing w:val="0"/>
        <w:rPr>
          <w:rFonts w:asciiTheme="minorHAnsi" w:hAnsiTheme="minorHAnsi" w:cstheme="minorHAnsi"/>
          <w:iCs/>
        </w:rPr>
      </w:pPr>
      <w:r w:rsidRPr="00F33D8A">
        <w:rPr>
          <w:rFonts w:asciiTheme="minorHAnsi" w:hAnsiTheme="minorHAnsi" w:cstheme="minorHAnsi"/>
          <w:iCs/>
        </w:rPr>
        <w:br w:type="page"/>
      </w:r>
    </w:p>
    <w:p w:rsidR="00451299" w:rsidRPr="00F33D8A" w:rsidRDefault="00451299" w:rsidP="00451299">
      <w:pPr>
        <w:pStyle w:val="Akapitzlist"/>
        <w:spacing w:before="120" w:after="120" w:line="300" w:lineRule="auto"/>
        <w:ind w:left="0"/>
        <w:contextualSpacing w:val="0"/>
        <w:rPr>
          <w:rFonts w:asciiTheme="minorHAnsi" w:hAnsiTheme="minorHAnsi" w:cstheme="minorHAnsi"/>
          <w:iCs/>
        </w:rPr>
      </w:pPr>
      <w:bookmarkStart w:id="2" w:name="_Hlk147406868"/>
      <w:r>
        <w:rPr>
          <w:rFonts w:asciiTheme="minorHAnsi" w:hAnsiTheme="minorHAnsi" w:cstheme="minorHAnsi"/>
          <w:iCs/>
        </w:rPr>
        <w:lastRenderedPageBreak/>
        <w:t>Plan dochodów ujęty w załączniku dzielnicowym do budżetu m.st. Warszawy na 2024 r. dotyczący dzielnicy</w:t>
      </w:r>
      <w:bookmarkEnd w:id="2"/>
      <w:r w:rsidRPr="00F33D8A">
        <w:rPr>
          <w:rFonts w:asciiTheme="minorHAnsi" w:hAnsiTheme="minorHAnsi" w:cstheme="minorHAnsi"/>
          <w:iCs/>
        </w:rPr>
        <w:t xml:space="preserve"> </w:t>
      </w:r>
      <w:r w:rsidRPr="0081638C">
        <w:rPr>
          <w:rFonts w:asciiTheme="minorHAnsi" w:eastAsiaTheme="minorEastAsia" w:hAnsiTheme="minorHAnsi" w:cstheme="minorHAnsi"/>
          <w:color w:val="000000"/>
          <w:lang w:eastAsia="pl-PL"/>
        </w:rPr>
        <w:t>Wola</w:t>
      </w:r>
      <w:r w:rsidRPr="00F33D8A">
        <w:rPr>
          <w:rFonts w:asciiTheme="minorHAnsi" w:hAnsiTheme="minorHAnsi" w:cstheme="minorHAnsi"/>
          <w:iCs/>
        </w:rPr>
        <w:t xml:space="preserve"> w zakresie dochodów bieżących obejmuje głównie </w:t>
      </w:r>
      <w:r>
        <w:rPr>
          <w:rFonts w:asciiTheme="minorHAnsi" w:hAnsiTheme="minorHAnsi" w:cstheme="minorHAnsi"/>
          <w:iCs/>
        </w:rPr>
        <w:t xml:space="preserve">dochody pochodzące </w:t>
      </w:r>
      <w:r>
        <w:rPr>
          <w:rFonts w:asciiTheme="minorHAnsi" w:hAnsiTheme="minorHAnsi" w:cstheme="minorHAnsi"/>
          <w:iCs/>
        </w:rPr>
        <w:br/>
        <w:t xml:space="preserve">z </w:t>
      </w:r>
      <w:r w:rsidRPr="0081638C">
        <w:rPr>
          <w:rFonts w:asciiTheme="minorHAnsi" w:eastAsiaTheme="minorEastAsia" w:hAnsiTheme="minorHAnsi" w:cstheme="minorHAnsi"/>
          <w:color w:val="000000"/>
          <w:lang w:eastAsia="pl-PL"/>
        </w:rPr>
        <w:t>zarządzania mieniem, wpływów z usług oraz opłat za zajęcie pasa drogowego.</w:t>
      </w:r>
      <w:r w:rsidRPr="00F33D8A">
        <w:rPr>
          <w:rFonts w:asciiTheme="minorHAnsi" w:hAnsiTheme="minorHAnsi" w:cstheme="minorHAnsi"/>
          <w:iCs/>
        </w:rPr>
        <w:t xml:space="preserve"> </w:t>
      </w:r>
      <w:r>
        <w:rPr>
          <w:rFonts w:asciiTheme="minorHAnsi" w:hAnsiTheme="minorHAnsi" w:cstheme="minorHAnsi"/>
          <w:iCs/>
        </w:rPr>
        <w:br/>
      </w:r>
      <w:r w:rsidRPr="00F33D8A">
        <w:rPr>
          <w:rFonts w:asciiTheme="minorHAnsi" w:hAnsiTheme="minorHAnsi" w:cstheme="minorHAnsi"/>
          <w:iCs/>
        </w:rPr>
        <w:t xml:space="preserve">W zakresie dochodów majątkowych plan zakłada uzyskanie </w:t>
      </w:r>
      <w:r w:rsidRPr="0081638C">
        <w:rPr>
          <w:rFonts w:asciiTheme="minorHAnsi" w:eastAsiaTheme="minorEastAsia" w:hAnsiTheme="minorHAnsi" w:cstheme="minorHAnsi"/>
          <w:color w:val="000000"/>
          <w:lang w:eastAsia="pl-PL"/>
        </w:rPr>
        <w:t>ich z wpływów z przekształcenia prawa użytkowania wieczystego w prawo własności.</w:t>
      </w:r>
    </w:p>
    <w:p w:rsidR="00451299" w:rsidRDefault="00451299" w:rsidP="00451299">
      <w:pPr>
        <w:pStyle w:val="Akapitzlist"/>
        <w:spacing w:before="120" w:after="120" w:line="300" w:lineRule="auto"/>
        <w:ind w:left="0"/>
        <w:contextualSpacing w:val="0"/>
        <w:rPr>
          <w:rFonts w:asciiTheme="minorHAnsi" w:hAnsiTheme="minorHAnsi" w:cstheme="minorHAnsi"/>
          <w:iCs/>
        </w:rPr>
      </w:pPr>
      <w:r w:rsidRPr="00F33D8A">
        <w:rPr>
          <w:rFonts w:asciiTheme="minorHAnsi" w:hAnsiTheme="minorHAnsi" w:cstheme="minorHAnsi"/>
          <w:iCs/>
        </w:rPr>
        <w:t>Środki gromadzone na wydzielonych rachunkach jednostek budżetowych prowadzących działalność określoną w ustawie z 14 grudnia 2016 r. Prawo oświatowe (</w:t>
      </w:r>
      <w:r w:rsidRPr="008E035A">
        <w:rPr>
          <w:rFonts w:asciiTheme="minorHAnsi" w:hAnsiTheme="minorHAnsi" w:cstheme="minorHAnsi"/>
          <w:iCs/>
        </w:rPr>
        <w:t xml:space="preserve">Dz. U. z 2023 r. </w:t>
      </w:r>
      <w:r>
        <w:rPr>
          <w:rFonts w:asciiTheme="minorHAnsi" w:hAnsiTheme="minorHAnsi" w:cstheme="minorHAnsi"/>
          <w:iCs/>
        </w:rPr>
        <w:t xml:space="preserve">poz. 900, 1672, </w:t>
      </w:r>
      <w:r w:rsidRPr="008E035A">
        <w:rPr>
          <w:rFonts w:asciiTheme="minorHAnsi" w:hAnsiTheme="minorHAnsi" w:cstheme="minorHAnsi"/>
          <w:iCs/>
        </w:rPr>
        <w:t>1718</w:t>
      </w:r>
      <w:r>
        <w:rPr>
          <w:rFonts w:asciiTheme="minorHAnsi" w:hAnsiTheme="minorHAnsi" w:cstheme="minorHAnsi"/>
          <w:iCs/>
        </w:rPr>
        <w:t xml:space="preserve"> </w:t>
      </w:r>
      <w:r>
        <w:rPr>
          <w:rFonts w:asciiTheme="minorHAnsi" w:hAnsiTheme="minorHAnsi" w:cstheme="minorHAnsi"/>
          <w:iCs/>
        </w:rPr>
        <w:br/>
        <w:t>i 2005</w:t>
      </w:r>
      <w:r w:rsidRPr="00F33D8A">
        <w:rPr>
          <w:rFonts w:asciiTheme="minorHAnsi" w:hAnsiTheme="minorHAnsi" w:cstheme="minorHAnsi"/>
          <w:iCs/>
        </w:rPr>
        <w:t>) w głównej mierze obejmują wpłaty od rodziców za wyżywienie oraz z tytułu najmu i dzierżawy pomieszczeń w obiektach oświatowych.</w:t>
      </w:r>
    </w:p>
    <w:p w:rsidR="00451299" w:rsidRPr="00F33D8A" w:rsidRDefault="00451299" w:rsidP="00451299">
      <w:pPr>
        <w:pStyle w:val="Akapitzlist"/>
        <w:spacing w:before="120" w:after="120" w:line="300" w:lineRule="auto"/>
        <w:ind w:left="0"/>
        <w:contextualSpacing w:val="0"/>
        <w:rPr>
          <w:rFonts w:asciiTheme="minorHAnsi" w:hAnsiTheme="minorHAnsi" w:cstheme="minorHAnsi"/>
          <w:iCs/>
        </w:rPr>
      </w:pPr>
    </w:p>
    <w:p w:rsidR="00451299" w:rsidRPr="00F33D8A" w:rsidRDefault="00451299" w:rsidP="00451299">
      <w:pPr>
        <w:pStyle w:val="Akapitzlist"/>
        <w:spacing w:before="120" w:after="120" w:line="300" w:lineRule="auto"/>
        <w:ind w:left="0"/>
        <w:contextualSpacing w:val="0"/>
        <w:rPr>
          <w:rFonts w:asciiTheme="minorHAnsi" w:hAnsiTheme="minorHAnsi" w:cstheme="minorHAnsi"/>
          <w:b/>
          <w:iCs/>
        </w:rPr>
      </w:pPr>
      <w:r w:rsidRPr="00F33D8A">
        <w:rPr>
          <w:rFonts w:asciiTheme="minorHAnsi" w:hAnsiTheme="minorHAnsi" w:cstheme="minorHAnsi"/>
          <w:iCs/>
        </w:rPr>
        <w:tab/>
      </w:r>
      <w:r w:rsidRPr="00F33D8A">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451299" w:rsidRPr="00F33D8A" w:rsidTr="00451299">
        <w:tc>
          <w:tcPr>
            <w:tcW w:w="5211" w:type="dxa"/>
            <w:shd w:val="clear" w:color="auto" w:fill="auto"/>
            <w:vAlign w:val="center"/>
          </w:tcPr>
          <w:p w:rsidR="00451299" w:rsidRPr="00F33D8A" w:rsidRDefault="00451299" w:rsidP="00451299">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Dochody dzielnicy </w:t>
            </w:r>
            <w:r w:rsidRPr="0081638C">
              <w:rPr>
                <w:rFonts w:asciiTheme="minorHAnsi" w:eastAsiaTheme="minorEastAsia" w:hAnsiTheme="minorHAnsi" w:cstheme="minorHAnsi"/>
                <w:b/>
                <w:bCs/>
                <w:color w:val="000000"/>
                <w:sz w:val="22"/>
                <w:szCs w:val="22"/>
              </w:rPr>
              <w:t>Wola</w:t>
            </w:r>
            <w:r w:rsidRPr="00F33D8A">
              <w:rPr>
                <w:rFonts w:asciiTheme="minorHAnsi" w:hAnsiTheme="minorHAnsi" w:cstheme="minorHAnsi"/>
                <w:b/>
                <w:iCs/>
                <w:sz w:val="22"/>
                <w:szCs w:val="22"/>
              </w:rPr>
              <w:t xml:space="preserve"> ujęte w Załączniku</w:t>
            </w:r>
          </w:p>
        </w:tc>
        <w:tc>
          <w:tcPr>
            <w:tcW w:w="1843" w:type="dxa"/>
            <w:shd w:val="clear" w:color="auto" w:fill="auto"/>
            <w:vAlign w:val="center"/>
          </w:tcPr>
          <w:p w:rsidR="00451299" w:rsidRPr="00F33D8A" w:rsidRDefault="00451299" w:rsidP="00451299">
            <w:pPr>
              <w:spacing w:before="120" w:after="120" w:line="300" w:lineRule="auto"/>
              <w:jc w:val="right"/>
              <w:rPr>
                <w:rFonts w:asciiTheme="minorHAnsi" w:hAnsiTheme="minorHAnsi" w:cstheme="minorHAnsi"/>
                <w:b/>
                <w:iCs/>
                <w:sz w:val="22"/>
                <w:szCs w:val="22"/>
              </w:rPr>
            </w:pPr>
            <w:r w:rsidRPr="0081638C">
              <w:rPr>
                <w:rFonts w:asciiTheme="minorHAnsi" w:eastAsiaTheme="minorEastAsia" w:hAnsiTheme="minorHAnsi" w:cstheme="minorHAnsi"/>
                <w:b/>
                <w:bCs/>
                <w:color w:val="000000"/>
                <w:sz w:val="22"/>
                <w:szCs w:val="22"/>
              </w:rPr>
              <w:t>201.536.000 zł</w:t>
            </w:r>
          </w:p>
        </w:tc>
      </w:tr>
      <w:tr w:rsidR="00451299" w:rsidRPr="00F33D8A" w:rsidTr="00451299">
        <w:tc>
          <w:tcPr>
            <w:tcW w:w="5211" w:type="dxa"/>
            <w:shd w:val="clear" w:color="auto" w:fill="auto"/>
            <w:vAlign w:val="center"/>
          </w:tcPr>
          <w:p w:rsidR="00451299" w:rsidRPr="00F33D8A" w:rsidRDefault="00451299" w:rsidP="00451299">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1843" w:type="dxa"/>
            <w:shd w:val="clear" w:color="auto" w:fill="auto"/>
            <w:vAlign w:val="center"/>
          </w:tcPr>
          <w:p w:rsidR="00451299" w:rsidRPr="00F33D8A" w:rsidRDefault="00451299" w:rsidP="00451299">
            <w:pPr>
              <w:spacing w:line="300" w:lineRule="auto"/>
              <w:jc w:val="right"/>
              <w:rPr>
                <w:rFonts w:asciiTheme="minorHAnsi" w:hAnsiTheme="minorHAnsi" w:cstheme="minorHAnsi"/>
                <w:iCs/>
                <w:sz w:val="22"/>
                <w:szCs w:val="22"/>
              </w:rPr>
            </w:pPr>
          </w:p>
        </w:tc>
      </w:tr>
      <w:tr w:rsidR="00451299" w:rsidRPr="00F33D8A" w:rsidTr="00451299">
        <w:tc>
          <w:tcPr>
            <w:tcW w:w="5211" w:type="dxa"/>
            <w:shd w:val="clear" w:color="auto" w:fill="auto"/>
            <w:vAlign w:val="center"/>
          </w:tcPr>
          <w:p w:rsidR="00451299" w:rsidRPr="00F33D8A" w:rsidRDefault="00451299" w:rsidP="00451299">
            <w:pPr>
              <w:spacing w:before="120" w:after="120" w:line="300" w:lineRule="auto"/>
              <w:ind w:left="284"/>
              <w:rPr>
                <w:rFonts w:asciiTheme="minorHAnsi" w:hAnsiTheme="minorHAnsi" w:cstheme="minorHAnsi"/>
                <w:b/>
                <w:iCs/>
                <w:sz w:val="22"/>
                <w:szCs w:val="22"/>
              </w:rPr>
            </w:pPr>
            <w:r w:rsidRPr="00F33D8A">
              <w:rPr>
                <w:rFonts w:asciiTheme="minorHAnsi" w:hAnsiTheme="minorHAnsi" w:cstheme="minorHAnsi"/>
                <w:b/>
                <w:iCs/>
                <w:sz w:val="22"/>
                <w:szCs w:val="22"/>
              </w:rPr>
              <w:t>- dochody bieżące</w:t>
            </w:r>
          </w:p>
        </w:tc>
        <w:tc>
          <w:tcPr>
            <w:tcW w:w="1843" w:type="dxa"/>
            <w:shd w:val="clear" w:color="auto" w:fill="auto"/>
            <w:vAlign w:val="center"/>
          </w:tcPr>
          <w:p w:rsidR="00451299" w:rsidRPr="00F33D8A" w:rsidRDefault="00451299" w:rsidP="00451299">
            <w:pPr>
              <w:spacing w:before="120" w:after="120" w:line="300" w:lineRule="auto"/>
              <w:jc w:val="right"/>
              <w:rPr>
                <w:rFonts w:asciiTheme="minorHAnsi" w:hAnsiTheme="minorHAnsi" w:cstheme="minorHAnsi"/>
                <w:b/>
                <w:iCs/>
                <w:sz w:val="22"/>
                <w:szCs w:val="22"/>
              </w:rPr>
            </w:pPr>
            <w:r w:rsidRPr="0081638C">
              <w:rPr>
                <w:rFonts w:asciiTheme="minorHAnsi" w:eastAsiaTheme="minorEastAsia" w:hAnsiTheme="minorHAnsi" w:cstheme="minorHAnsi"/>
                <w:b/>
                <w:bCs/>
                <w:color w:val="000000"/>
                <w:sz w:val="22"/>
                <w:szCs w:val="22"/>
              </w:rPr>
              <w:t>199.036.000 zł</w:t>
            </w:r>
          </w:p>
        </w:tc>
      </w:tr>
      <w:tr w:rsidR="00451299" w:rsidRPr="00F33D8A" w:rsidTr="00451299">
        <w:tc>
          <w:tcPr>
            <w:tcW w:w="5211" w:type="dxa"/>
            <w:shd w:val="clear" w:color="auto" w:fill="auto"/>
            <w:vAlign w:val="center"/>
          </w:tcPr>
          <w:p w:rsidR="00451299" w:rsidRPr="00F33D8A" w:rsidRDefault="00451299" w:rsidP="00451299">
            <w:pPr>
              <w:spacing w:after="120" w:line="300" w:lineRule="auto"/>
              <w:ind w:left="567"/>
              <w:rPr>
                <w:rFonts w:asciiTheme="minorHAnsi" w:hAnsiTheme="minorHAnsi" w:cstheme="minorHAnsi"/>
                <w:iCs/>
                <w:sz w:val="22"/>
                <w:szCs w:val="22"/>
              </w:rPr>
            </w:pPr>
            <w:r w:rsidRPr="00F33D8A">
              <w:rPr>
                <w:rFonts w:asciiTheme="minorHAnsi" w:hAnsiTheme="minorHAnsi" w:cstheme="minorHAnsi"/>
                <w:iCs/>
                <w:sz w:val="22"/>
                <w:szCs w:val="22"/>
              </w:rPr>
              <w:t>w tym:</w:t>
            </w:r>
          </w:p>
        </w:tc>
        <w:tc>
          <w:tcPr>
            <w:tcW w:w="1843" w:type="dxa"/>
            <w:shd w:val="clear" w:color="auto" w:fill="auto"/>
            <w:vAlign w:val="center"/>
          </w:tcPr>
          <w:p w:rsidR="00451299" w:rsidRPr="00F33D8A" w:rsidRDefault="00451299" w:rsidP="00451299">
            <w:pPr>
              <w:spacing w:line="300" w:lineRule="auto"/>
              <w:jc w:val="right"/>
              <w:rPr>
                <w:rFonts w:asciiTheme="minorHAnsi" w:hAnsiTheme="minorHAnsi" w:cstheme="minorHAnsi"/>
                <w:iCs/>
                <w:sz w:val="22"/>
                <w:szCs w:val="22"/>
              </w:rPr>
            </w:pPr>
          </w:p>
        </w:tc>
      </w:tr>
      <w:tr w:rsidR="00451299" w:rsidRPr="00F33D8A" w:rsidTr="00451299">
        <w:trPr>
          <w:trHeight w:val="397"/>
        </w:trPr>
        <w:tc>
          <w:tcPr>
            <w:tcW w:w="5211" w:type="dxa"/>
            <w:shd w:val="clear" w:color="auto" w:fill="auto"/>
            <w:vAlign w:val="center"/>
          </w:tcPr>
          <w:p w:rsidR="00451299" w:rsidRPr="00F33D8A" w:rsidRDefault="00451299" w:rsidP="00451299">
            <w:pPr>
              <w:spacing w:line="300" w:lineRule="auto"/>
              <w:ind w:left="885"/>
              <w:rPr>
                <w:rFonts w:asciiTheme="minorHAnsi" w:hAnsiTheme="minorHAnsi" w:cstheme="minorHAnsi"/>
                <w:iCs/>
                <w:sz w:val="22"/>
                <w:szCs w:val="22"/>
                <w:highlight w:val="cyan"/>
              </w:rPr>
            </w:pPr>
            <w:r w:rsidRPr="0081638C">
              <w:rPr>
                <w:rFonts w:asciiTheme="minorHAnsi" w:eastAsiaTheme="minorEastAsia" w:hAnsiTheme="minorHAnsi" w:cstheme="minorHAnsi"/>
                <w:color w:val="000000"/>
                <w:sz w:val="22"/>
                <w:szCs w:val="22"/>
              </w:rPr>
              <w:t>- dochody z mienia</w:t>
            </w:r>
          </w:p>
        </w:tc>
        <w:tc>
          <w:tcPr>
            <w:tcW w:w="1843" w:type="dxa"/>
            <w:shd w:val="clear" w:color="auto" w:fill="auto"/>
            <w:vAlign w:val="center"/>
          </w:tcPr>
          <w:p w:rsidR="00451299" w:rsidRPr="00F33D8A" w:rsidRDefault="00451299" w:rsidP="00451299">
            <w:pPr>
              <w:spacing w:line="300" w:lineRule="auto"/>
              <w:jc w:val="right"/>
              <w:rPr>
                <w:rFonts w:asciiTheme="minorHAnsi" w:hAnsiTheme="minorHAnsi" w:cstheme="minorHAnsi"/>
                <w:iCs/>
                <w:sz w:val="22"/>
                <w:szCs w:val="22"/>
                <w:highlight w:val="cyan"/>
              </w:rPr>
            </w:pPr>
            <w:r w:rsidRPr="0081638C">
              <w:rPr>
                <w:rFonts w:asciiTheme="minorHAnsi" w:eastAsiaTheme="minorEastAsia" w:hAnsiTheme="minorHAnsi" w:cstheme="minorHAnsi"/>
                <w:color w:val="000000"/>
                <w:sz w:val="22"/>
                <w:szCs w:val="22"/>
              </w:rPr>
              <w:t>126.842.500 zł</w:t>
            </w:r>
          </w:p>
        </w:tc>
      </w:tr>
      <w:tr w:rsidR="00451299" w:rsidRPr="00F33D8A" w:rsidTr="00451299">
        <w:trPr>
          <w:trHeight w:val="397"/>
        </w:trPr>
        <w:tc>
          <w:tcPr>
            <w:tcW w:w="5211" w:type="dxa"/>
            <w:shd w:val="clear" w:color="auto" w:fill="auto"/>
            <w:vAlign w:val="center"/>
          </w:tcPr>
          <w:p w:rsidR="00451299" w:rsidRPr="00F33D8A" w:rsidRDefault="00451299" w:rsidP="00451299">
            <w:pPr>
              <w:spacing w:line="300" w:lineRule="auto"/>
              <w:ind w:left="885"/>
              <w:rPr>
                <w:rFonts w:asciiTheme="minorHAnsi" w:hAnsiTheme="minorHAnsi" w:cstheme="minorHAnsi"/>
                <w:iCs/>
                <w:sz w:val="22"/>
                <w:szCs w:val="22"/>
                <w:highlight w:val="cyan"/>
              </w:rPr>
            </w:pPr>
            <w:r w:rsidRPr="0081638C">
              <w:rPr>
                <w:rFonts w:asciiTheme="minorHAnsi" w:eastAsiaTheme="minorEastAsia" w:hAnsiTheme="minorHAnsi" w:cstheme="minorHAnsi"/>
                <w:color w:val="000000"/>
                <w:sz w:val="22"/>
                <w:szCs w:val="22"/>
              </w:rPr>
              <w:t>- wpływy z usług</w:t>
            </w:r>
          </w:p>
        </w:tc>
        <w:tc>
          <w:tcPr>
            <w:tcW w:w="1843" w:type="dxa"/>
            <w:shd w:val="clear" w:color="auto" w:fill="auto"/>
            <w:vAlign w:val="center"/>
          </w:tcPr>
          <w:p w:rsidR="00451299" w:rsidRPr="00F33D8A" w:rsidRDefault="00451299" w:rsidP="00451299">
            <w:pPr>
              <w:spacing w:line="300" w:lineRule="auto"/>
              <w:jc w:val="right"/>
              <w:rPr>
                <w:rFonts w:asciiTheme="minorHAnsi" w:hAnsiTheme="minorHAnsi" w:cstheme="minorHAnsi"/>
                <w:iCs/>
                <w:sz w:val="22"/>
                <w:szCs w:val="22"/>
                <w:highlight w:val="cyan"/>
              </w:rPr>
            </w:pPr>
            <w:r w:rsidRPr="0081638C">
              <w:rPr>
                <w:rFonts w:asciiTheme="minorHAnsi" w:eastAsiaTheme="minorEastAsia" w:hAnsiTheme="minorHAnsi" w:cstheme="minorHAnsi"/>
                <w:color w:val="000000"/>
                <w:sz w:val="22"/>
                <w:szCs w:val="22"/>
              </w:rPr>
              <w:t>61.206.000 zł</w:t>
            </w:r>
          </w:p>
        </w:tc>
      </w:tr>
      <w:tr w:rsidR="00451299" w:rsidRPr="00F33D8A" w:rsidTr="00451299">
        <w:trPr>
          <w:trHeight w:val="397"/>
        </w:trPr>
        <w:tc>
          <w:tcPr>
            <w:tcW w:w="5211" w:type="dxa"/>
            <w:shd w:val="clear" w:color="auto" w:fill="auto"/>
            <w:vAlign w:val="center"/>
          </w:tcPr>
          <w:p w:rsidR="00451299" w:rsidRPr="00F33D8A" w:rsidRDefault="00451299" w:rsidP="00451299">
            <w:pPr>
              <w:spacing w:line="300" w:lineRule="auto"/>
              <w:ind w:left="885"/>
              <w:rPr>
                <w:rFonts w:asciiTheme="minorHAnsi" w:hAnsiTheme="minorHAnsi" w:cstheme="minorHAnsi"/>
                <w:iCs/>
                <w:sz w:val="22"/>
                <w:szCs w:val="22"/>
                <w:highlight w:val="cyan"/>
              </w:rPr>
            </w:pPr>
            <w:r w:rsidRPr="0081638C">
              <w:rPr>
                <w:rFonts w:asciiTheme="minorHAnsi" w:eastAsiaTheme="minorEastAsia" w:hAnsiTheme="minorHAnsi" w:cstheme="minorHAnsi"/>
                <w:color w:val="000000"/>
                <w:sz w:val="22"/>
                <w:szCs w:val="22"/>
              </w:rPr>
              <w:t>- opłaty za zajęcie pasa drogowego</w:t>
            </w:r>
          </w:p>
        </w:tc>
        <w:tc>
          <w:tcPr>
            <w:tcW w:w="1843" w:type="dxa"/>
            <w:shd w:val="clear" w:color="auto" w:fill="auto"/>
            <w:vAlign w:val="center"/>
          </w:tcPr>
          <w:p w:rsidR="00451299" w:rsidRPr="00F33D8A" w:rsidRDefault="00451299" w:rsidP="00451299">
            <w:pPr>
              <w:spacing w:line="300" w:lineRule="auto"/>
              <w:jc w:val="right"/>
              <w:rPr>
                <w:rFonts w:asciiTheme="minorHAnsi" w:hAnsiTheme="minorHAnsi" w:cstheme="minorHAnsi"/>
                <w:iCs/>
                <w:sz w:val="22"/>
                <w:szCs w:val="22"/>
                <w:highlight w:val="cyan"/>
              </w:rPr>
            </w:pPr>
            <w:r w:rsidRPr="0081638C">
              <w:rPr>
                <w:rFonts w:asciiTheme="minorHAnsi" w:eastAsiaTheme="minorEastAsia" w:hAnsiTheme="minorHAnsi" w:cstheme="minorHAnsi"/>
                <w:color w:val="000000"/>
                <w:sz w:val="22"/>
                <w:szCs w:val="22"/>
              </w:rPr>
              <w:t>1.800.000</w:t>
            </w:r>
            <w:r w:rsidRPr="0081638C">
              <w:rPr>
                <w:rFonts w:ascii="Calibri" w:eastAsiaTheme="minorEastAsia" w:hAnsi="Calibri" w:cs="Calibri"/>
                <w:color w:val="000000"/>
                <w:sz w:val="22"/>
                <w:szCs w:val="22"/>
                <w14:ligatures w14:val="standardContextual"/>
              </w:rPr>
              <w:t xml:space="preserve"> zł</w:t>
            </w:r>
          </w:p>
        </w:tc>
      </w:tr>
      <w:tr w:rsidR="00451299" w:rsidRPr="00F33D8A" w:rsidTr="00451299">
        <w:trPr>
          <w:trHeight w:val="397"/>
        </w:trPr>
        <w:tc>
          <w:tcPr>
            <w:tcW w:w="5211" w:type="dxa"/>
            <w:shd w:val="clear" w:color="auto" w:fill="auto"/>
            <w:vAlign w:val="center"/>
          </w:tcPr>
          <w:p w:rsidR="00451299" w:rsidRPr="00F33D8A" w:rsidRDefault="00451299" w:rsidP="00451299">
            <w:pPr>
              <w:spacing w:line="300" w:lineRule="auto"/>
              <w:ind w:left="885"/>
              <w:rPr>
                <w:rFonts w:asciiTheme="minorHAnsi" w:hAnsiTheme="minorHAnsi" w:cstheme="minorHAnsi"/>
                <w:iCs/>
                <w:sz w:val="22"/>
                <w:szCs w:val="22"/>
              </w:rPr>
            </w:pPr>
          </w:p>
        </w:tc>
        <w:tc>
          <w:tcPr>
            <w:tcW w:w="1843" w:type="dxa"/>
            <w:shd w:val="clear" w:color="auto" w:fill="auto"/>
            <w:vAlign w:val="center"/>
          </w:tcPr>
          <w:p w:rsidR="00451299" w:rsidRPr="00F33D8A" w:rsidRDefault="00451299" w:rsidP="00451299">
            <w:pPr>
              <w:spacing w:line="300" w:lineRule="auto"/>
              <w:jc w:val="right"/>
              <w:rPr>
                <w:rFonts w:asciiTheme="minorHAnsi" w:hAnsiTheme="minorHAnsi" w:cstheme="minorHAnsi"/>
                <w:iCs/>
                <w:sz w:val="22"/>
                <w:szCs w:val="22"/>
              </w:rPr>
            </w:pPr>
          </w:p>
        </w:tc>
      </w:tr>
      <w:tr w:rsidR="00451299" w:rsidRPr="00F33D8A" w:rsidTr="00451299">
        <w:tc>
          <w:tcPr>
            <w:tcW w:w="5211" w:type="dxa"/>
            <w:shd w:val="clear" w:color="auto" w:fill="auto"/>
            <w:vAlign w:val="center"/>
          </w:tcPr>
          <w:p w:rsidR="00451299" w:rsidRPr="00F33D8A" w:rsidRDefault="00451299" w:rsidP="00451299">
            <w:pPr>
              <w:spacing w:before="120" w:after="120" w:line="300" w:lineRule="auto"/>
              <w:ind w:left="284"/>
              <w:rPr>
                <w:rFonts w:asciiTheme="minorHAnsi" w:hAnsiTheme="minorHAnsi" w:cstheme="minorHAnsi"/>
                <w:b/>
                <w:iCs/>
                <w:sz w:val="22"/>
                <w:szCs w:val="22"/>
              </w:rPr>
            </w:pPr>
            <w:r w:rsidRPr="00F33D8A">
              <w:rPr>
                <w:rFonts w:asciiTheme="minorHAnsi" w:hAnsiTheme="minorHAnsi" w:cstheme="minorHAnsi"/>
                <w:b/>
                <w:iCs/>
                <w:sz w:val="22"/>
                <w:szCs w:val="22"/>
              </w:rPr>
              <w:t>- dochody majątkowe</w:t>
            </w:r>
          </w:p>
        </w:tc>
        <w:tc>
          <w:tcPr>
            <w:tcW w:w="1843" w:type="dxa"/>
            <w:shd w:val="clear" w:color="auto" w:fill="auto"/>
            <w:vAlign w:val="center"/>
          </w:tcPr>
          <w:p w:rsidR="00451299" w:rsidRPr="00F33D8A" w:rsidRDefault="00451299" w:rsidP="00451299">
            <w:pPr>
              <w:spacing w:before="120" w:after="120" w:line="300" w:lineRule="auto"/>
              <w:jc w:val="right"/>
              <w:rPr>
                <w:rFonts w:asciiTheme="minorHAnsi" w:hAnsiTheme="minorHAnsi" w:cstheme="minorHAnsi"/>
                <w:b/>
                <w:iCs/>
                <w:sz w:val="22"/>
                <w:szCs w:val="22"/>
              </w:rPr>
            </w:pPr>
            <w:r w:rsidRPr="0081638C">
              <w:rPr>
                <w:rFonts w:asciiTheme="minorHAnsi" w:eastAsiaTheme="minorEastAsia" w:hAnsiTheme="minorHAnsi" w:cstheme="minorHAnsi"/>
                <w:b/>
                <w:bCs/>
                <w:color w:val="000000"/>
                <w:sz w:val="22"/>
                <w:szCs w:val="22"/>
              </w:rPr>
              <w:t>2.500.000</w:t>
            </w:r>
            <w:r w:rsidRPr="0081638C">
              <w:rPr>
                <w:rFonts w:ascii="Calibri" w:eastAsiaTheme="minorEastAsia" w:hAnsi="Calibri" w:cs="Calibri"/>
                <w:b/>
                <w:bCs/>
                <w:color w:val="000000"/>
                <w:sz w:val="22"/>
                <w:szCs w:val="22"/>
                <w14:ligatures w14:val="standardContextual"/>
              </w:rPr>
              <w:t xml:space="preserve"> zł</w:t>
            </w:r>
          </w:p>
        </w:tc>
      </w:tr>
      <w:tr w:rsidR="00451299" w:rsidRPr="00F33D8A" w:rsidTr="00451299">
        <w:tc>
          <w:tcPr>
            <w:tcW w:w="5211" w:type="dxa"/>
            <w:shd w:val="clear" w:color="auto" w:fill="auto"/>
            <w:vAlign w:val="center"/>
          </w:tcPr>
          <w:p w:rsidR="00451299" w:rsidRPr="00F33D8A" w:rsidRDefault="00451299" w:rsidP="00451299">
            <w:pPr>
              <w:spacing w:before="120" w:after="120" w:line="300" w:lineRule="auto"/>
              <w:ind w:left="567"/>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1843" w:type="dxa"/>
            <w:shd w:val="clear" w:color="auto" w:fill="auto"/>
            <w:vAlign w:val="center"/>
          </w:tcPr>
          <w:p w:rsidR="00451299" w:rsidRPr="00F33D8A" w:rsidRDefault="00451299" w:rsidP="00451299">
            <w:pPr>
              <w:spacing w:before="120" w:after="120" w:line="300" w:lineRule="auto"/>
              <w:jc w:val="right"/>
              <w:rPr>
                <w:rFonts w:asciiTheme="minorHAnsi" w:hAnsiTheme="minorHAnsi" w:cstheme="minorHAnsi"/>
                <w:iCs/>
                <w:sz w:val="22"/>
                <w:szCs w:val="22"/>
              </w:rPr>
            </w:pPr>
          </w:p>
        </w:tc>
      </w:tr>
      <w:tr w:rsidR="00451299" w:rsidRPr="00F33D8A" w:rsidTr="00451299">
        <w:trPr>
          <w:trHeight w:val="397"/>
        </w:trPr>
        <w:tc>
          <w:tcPr>
            <w:tcW w:w="5211" w:type="dxa"/>
            <w:shd w:val="clear" w:color="auto" w:fill="auto"/>
            <w:vAlign w:val="center"/>
          </w:tcPr>
          <w:p w:rsidR="00451299" w:rsidRPr="0081638C" w:rsidRDefault="00451299" w:rsidP="00451299">
            <w:pPr>
              <w:spacing w:after="60" w:line="300" w:lineRule="auto"/>
              <w:ind w:left="885"/>
              <w:rPr>
                <w:rFonts w:asciiTheme="minorHAnsi" w:eastAsiaTheme="minorEastAsia" w:hAnsiTheme="minorHAnsi" w:cstheme="minorHAnsi"/>
                <w:color w:val="000000"/>
                <w:sz w:val="22"/>
                <w:szCs w:val="22"/>
              </w:rPr>
            </w:pPr>
            <w:r w:rsidRPr="0081638C">
              <w:rPr>
                <w:rFonts w:asciiTheme="minorHAnsi" w:eastAsiaTheme="minorEastAsia" w:hAnsiTheme="minorHAnsi" w:cstheme="minorHAnsi"/>
                <w:color w:val="000000"/>
                <w:sz w:val="22"/>
                <w:szCs w:val="22"/>
              </w:rPr>
              <w:t>- wpływy z przekształcenia prawa</w:t>
            </w:r>
          </w:p>
          <w:p w:rsidR="00451299" w:rsidRPr="00D95FFA" w:rsidRDefault="00451299" w:rsidP="00451299">
            <w:pPr>
              <w:spacing w:after="60" w:line="300" w:lineRule="auto"/>
              <w:ind w:left="885"/>
              <w:rPr>
                <w:rFonts w:asciiTheme="minorHAnsi" w:eastAsiaTheme="minorEastAsia" w:hAnsiTheme="minorHAnsi" w:cstheme="minorHAnsi"/>
                <w:color w:val="000000"/>
                <w:sz w:val="22"/>
                <w:szCs w:val="22"/>
              </w:rPr>
            </w:pPr>
            <w:r w:rsidRPr="0081638C">
              <w:rPr>
                <w:rFonts w:asciiTheme="minorHAnsi" w:eastAsiaTheme="minorEastAsia" w:hAnsiTheme="minorHAnsi" w:cstheme="minorHAnsi"/>
                <w:color w:val="000000"/>
                <w:sz w:val="22"/>
                <w:szCs w:val="22"/>
              </w:rPr>
              <w:t xml:space="preserve">  użytkowania wieczystego w prawo </w:t>
            </w:r>
            <w:r w:rsidRPr="0081638C">
              <w:rPr>
                <w:rFonts w:ascii="Calibri" w:eastAsiaTheme="minorEastAsia" w:hAnsi="Calibri" w:cs="Calibri"/>
                <w:color w:val="000000"/>
                <w:sz w:val="22"/>
                <w:szCs w:val="22"/>
                <w14:ligatures w14:val="standardContextual"/>
              </w:rPr>
              <w:t>własności</w:t>
            </w:r>
          </w:p>
        </w:tc>
        <w:tc>
          <w:tcPr>
            <w:tcW w:w="1843" w:type="dxa"/>
            <w:shd w:val="clear" w:color="auto" w:fill="auto"/>
            <w:vAlign w:val="center"/>
          </w:tcPr>
          <w:p w:rsidR="00451299" w:rsidRPr="00E3531C" w:rsidRDefault="00451299" w:rsidP="00451299">
            <w:pPr>
              <w:spacing w:after="60" w:line="300" w:lineRule="auto"/>
              <w:jc w:val="right"/>
              <w:rPr>
                <w:rFonts w:asciiTheme="minorHAnsi" w:eastAsiaTheme="minorEastAsia" w:hAnsiTheme="minorHAnsi" w:cstheme="minorHAnsi"/>
                <w:color w:val="000000"/>
                <w:sz w:val="22"/>
                <w:szCs w:val="22"/>
              </w:rPr>
            </w:pPr>
            <w:r w:rsidRPr="0081638C">
              <w:rPr>
                <w:rFonts w:asciiTheme="minorHAnsi" w:eastAsiaTheme="minorEastAsia" w:hAnsiTheme="minorHAnsi" w:cstheme="minorHAnsi"/>
                <w:color w:val="000000"/>
                <w:sz w:val="22"/>
                <w:szCs w:val="22"/>
              </w:rPr>
              <w:t>2.500.000 zł</w:t>
            </w:r>
          </w:p>
        </w:tc>
      </w:tr>
      <w:tr w:rsidR="00451299" w:rsidRPr="00F33D8A" w:rsidTr="00451299">
        <w:trPr>
          <w:trHeight w:val="397"/>
        </w:trPr>
        <w:tc>
          <w:tcPr>
            <w:tcW w:w="5211" w:type="dxa"/>
            <w:shd w:val="clear" w:color="auto" w:fill="auto"/>
            <w:vAlign w:val="center"/>
          </w:tcPr>
          <w:p w:rsidR="00451299" w:rsidRPr="00D95FFA" w:rsidRDefault="00451299" w:rsidP="00451299">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451299" w:rsidRPr="00E3531C" w:rsidRDefault="00451299" w:rsidP="00451299">
            <w:pPr>
              <w:spacing w:before="120" w:after="60" w:line="300" w:lineRule="auto"/>
              <w:jc w:val="right"/>
              <w:rPr>
                <w:rFonts w:asciiTheme="minorHAnsi" w:eastAsiaTheme="minorEastAsia" w:hAnsiTheme="minorHAnsi" w:cstheme="minorHAnsi"/>
                <w:color w:val="000000"/>
                <w:sz w:val="22"/>
                <w:szCs w:val="22"/>
              </w:rPr>
            </w:pPr>
          </w:p>
        </w:tc>
      </w:tr>
      <w:tr w:rsidR="00451299" w:rsidRPr="00F33D8A" w:rsidTr="00451299">
        <w:trPr>
          <w:trHeight w:val="397"/>
        </w:trPr>
        <w:tc>
          <w:tcPr>
            <w:tcW w:w="5211" w:type="dxa"/>
            <w:shd w:val="clear" w:color="auto" w:fill="auto"/>
            <w:vAlign w:val="center"/>
          </w:tcPr>
          <w:p w:rsidR="00451299" w:rsidRPr="00D95FFA" w:rsidRDefault="00451299" w:rsidP="00451299">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451299" w:rsidRPr="00E3531C" w:rsidRDefault="00451299" w:rsidP="00451299">
            <w:pPr>
              <w:spacing w:before="120" w:after="60" w:line="300" w:lineRule="auto"/>
              <w:jc w:val="right"/>
              <w:rPr>
                <w:rFonts w:asciiTheme="minorHAnsi" w:eastAsiaTheme="minorEastAsia" w:hAnsiTheme="minorHAnsi" w:cstheme="minorHAnsi"/>
                <w:color w:val="000000"/>
                <w:sz w:val="22"/>
                <w:szCs w:val="22"/>
              </w:rPr>
            </w:pPr>
          </w:p>
        </w:tc>
      </w:tr>
      <w:tr w:rsidR="00451299" w:rsidRPr="00F33D8A" w:rsidTr="00451299">
        <w:trPr>
          <w:trHeight w:val="397"/>
        </w:trPr>
        <w:tc>
          <w:tcPr>
            <w:tcW w:w="5211" w:type="dxa"/>
            <w:shd w:val="clear" w:color="auto" w:fill="auto"/>
            <w:vAlign w:val="center"/>
          </w:tcPr>
          <w:p w:rsidR="00451299" w:rsidRPr="00E3531C" w:rsidRDefault="00451299" w:rsidP="00451299">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451299" w:rsidRPr="00E3531C" w:rsidRDefault="00451299" w:rsidP="00451299">
            <w:pPr>
              <w:spacing w:before="120" w:after="60" w:line="300" w:lineRule="auto"/>
              <w:ind w:left="885"/>
              <w:jc w:val="right"/>
              <w:rPr>
                <w:rFonts w:asciiTheme="minorHAnsi" w:eastAsiaTheme="minorEastAsia" w:hAnsiTheme="minorHAnsi" w:cstheme="minorHAnsi"/>
                <w:color w:val="000000"/>
                <w:sz w:val="22"/>
                <w:szCs w:val="22"/>
              </w:rPr>
            </w:pPr>
          </w:p>
        </w:tc>
      </w:tr>
      <w:tr w:rsidR="00451299" w:rsidRPr="00F33D8A" w:rsidTr="00451299">
        <w:tc>
          <w:tcPr>
            <w:tcW w:w="5211" w:type="dxa"/>
            <w:shd w:val="clear" w:color="auto" w:fill="auto"/>
            <w:vAlign w:val="center"/>
          </w:tcPr>
          <w:p w:rsidR="00451299" w:rsidRPr="00F33D8A" w:rsidRDefault="00451299" w:rsidP="00451299">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Dochody gromadzone na wydzielonych rachunkach jednostek budżetowych</w:t>
            </w:r>
          </w:p>
          <w:p w:rsidR="00451299" w:rsidRPr="00F33D8A" w:rsidRDefault="00451299" w:rsidP="00451299">
            <w:pPr>
              <w:spacing w:before="120" w:after="120" w:line="240" w:lineRule="auto"/>
              <w:rPr>
                <w:rFonts w:asciiTheme="minorHAnsi" w:hAnsiTheme="minorHAnsi" w:cstheme="minorHAnsi"/>
                <w:b/>
                <w:iCs/>
                <w:sz w:val="22"/>
                <w:szCs w:val="22"/>
              </w:rPr>
            </w:pPr>
            <w:r w:rsidRPr="00F33D8A">
              <w:rPr>
                <w:rFonts w:asciiTheme="minorHAnsi" w:hAnsiTheme="minorHAnsi" w:cstheme="minorHAnsi"/>
                <w:iCs/>
                <w:sz w:val="22"/>
                <w:szCs w:val="22"/>
              </w:rPr>
              <w:t xml:space="preserve">(dotyczą m.in. wpłat od rodziców za wyżywienie </w:t>
            </w:r>
            <w:r w:rsidRPr="00F33D8A">
              <w:rPr>
                <w:rFonts w:asciiTheme="minorHAnsi" w:hAnsiTheme="minorHAnsi" w:cstheme="minorHAnsi"/>
                <w:iCs/>
                <w:sz w:val="22"/>
                <w:szCs w:val="22"/>
              </w:rPr>
              <w:br/>
              <w:t xml:space="preserve">oraz wpływów z najmu i dzierżawy pomieszczeń </w:t>
            </w:r>
            <w:r w:rsidRPr="00F33D8A">
              <w:rPr>
                <w:rFonts w:asciiTheme="minorHAnsi" w:hAnsiTheme="minorHAnsi" w:cstheme="minorHAnsi"/>
                <w:iCs/>
                <w:sz w:val="22"/>
                <w:szCs w:val="22"/>
              </w:rPr>
              <w:br/>
              <w:t>w placówkach oświatowych)</w:t>
            </w:r>
            <w:r w:rsidRPr="00F33D8A">
              <w:rPr>
                <w:rFonts w:asciiTheme="minorHAnsi" w:hAnsiTheme="minorHAnsi" w:cstheme="minorHAnsi"/>
                <w:b/>
                <w:iCs/>
                <w:sz w:val="22"/>
                <w:szCs w:val="22"/>
              </w:rPr>
              <w:t xml:space="preserve">  </w:t>
            </w:r>
          </w:p>
        </w:tc>
        <w:tc>
          <w:tcPr>
            <w:tcW w:w="1843" w:type="dxa"/>
            <w:shd w:val="clear" w:color="auto" w:fill="auto"/>
          </w:tcPr>
          <w:p w:rsidR="00451299" w:rsidRPr="00F33D8A" w:rsidRDefault="00451299" w:rsidP="00451299">
            <w:pPr>
              <w:spacing w:before="120" w:after="120" w:line="300" w:lineRule="auto"/>
              <w:jc w:val="right"/>
              <w:rPr>
                <w:rFonts w:asciiTheme="minorHAnsi" w:hAnsiTheme="minorHAnsi" w:cstheme="minorHAnsi"/>
                <w:b/>
                <w:iCs/>
                <w:sz w:val="22"/>
                <w:szCs w:val="22"/>
              </w:rPr>
            </w:pPr>
            <w:r w:rsidRPr="0081638C">
              <w:rPr>
                <w:rFonts w:asciiTheme="minorHAnsi" w:eastAsiaTheme="minorEastAsia" w:hAnsiTheme="minorHAnsi" w:cstheme="minorHAnsi"/>
                <w:b/>
                <w:bCs/>
                <w:color w:val="000000"/>
                <w:sz w:val="22"/>
                <w:szCs w:val="22"/>
              </w:rPr>
              <w:t>22.564.325 zł</w:t>
            </w:r>
          </w:p>
        </w:tc>
      </w:tr>
    </w:tbl>
    <w:p w:rsidR="00451299" w:rsidRPr="00F33D8A" w:rsidRDefault="00451299" w:rsidP="00451299">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br w:type="page"/>
      </w:r>
    </w:p>
    <w:p w:rsidR="00451299" w:rsidRPr="00F33D8A" w:rsidRDefault="00451299" w:rsidP="00451299">
      <w:pPr>
        <w:spacing w:before="120" w:after="120" w:line="300" w:lineRule="auto"/>
        <w:ind w:left="567" w:hanging="567"/>
        <w:rPr>
          <w:rFonts w:asciiTheme="minorHAnsi" w:hAnsiTheme="minorHAnsi" w:cstheme="minorHAnsi"/>
          <w:b/>
          <w:iCs/>
          <w:sz w:val="22"/>
          <w:szCs w:val="22"/>
        </w:rPr>
      </w:pPr>
      <w:r w:rsidRPr="00F33D8A">
        <w:rPr>
          <w:rFonts w:asciiTheme="minorHAnsi" w:hAnsiTheme="minorHAnsi" w:cstheme="minorHAnsi"/>
          <w:b/>
          <w:iCs/>
          <w:sz w:val="22"/>
          <w:szCs w:val="22"/>
        </w:rPr>
        <w:lastRenderedPageBreak/>
        <w:t xml:space="preserve">1.3   Rozdysponowanie środków przez dzielnicę </w:t>
      </w:r>
      <w:r w:rsidRPr="0081638C">
        <w:rPr>
          <w:rFonts w:asciiTheme="minorHAnsi" w:eastAsiaTheme="minorEastAsia" w:hAnsiTheme="minorHAnsi" w:cstheme="minorHAnsi"/>
          <w:b/>
          <w:bCs/>
          <w:color w:val="000000"/>
          <w:sz w:val="22"/>
          <w:szCs w:val="22"/>
        </w:rPr>
        <w:t>Wola</w:t>
      </w:r>
      <w:r w:rsidRPr="00F33D8A">
        <w:rPr>
          <w:rFonts w:asciiTheme="minorHAnsi" w:hAnsiTheme="minorHAnsi" w:cstheme="minorHAnsi"/>
          <w:b/>
          <w:iCs/>
          <w:sz w:val="22"/>
          <w:szCs w:val="22"/>
        </w:rPr>
        <w:t xml:space="preserve"> w załączniku dzielnicowym</w:t>
      </w:r>
    </w:p>
    <w:p w:rsidR="00451299" w:rsidRPr="00F33D8A" w:rsidRDefault="00451299" w:rsidP="00451299">
      <w:pPr>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Podziału środków na zadania w załączniku Dzielnicy na 2024 r. dokonano na podstawie propozycji Zarządu Dzielnicy.</w:t>
      </w:r>
    </w:p>
    <w:p w:rsidR="00451299" w:rsidRPr="00F33D8A" w:rsidRDefault="00451299" w:rsidP="00451299">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Plan wydatków dzielnicy </w:t>
      </w:r>
      <w:r w:rsidRPr="0081638C">
        <w:rPr>
          <w:rFonts w:asciiTheme="minorHAnsi" w:eastAsiaTheme="minorEastAsia" w:hAnsiTheme="minorHAnsi" w:cstheme="minorHAnsi"/>
          <w:color w:val="000000"/>
          <w:sz w:val="22"/>
          <w:szCs w:val="22"/>
        </w:rPr>
        <w:t>Wola</w:t>
      </w:r>
      <w:r w:rsidRPr="00F33D8A">
        <w:rPr>
          <w:rFonts w:asciiTheme="minorHAnsi" w:hAnsiTheme="minorHAnsi" w:cstheme="minorHAnsi"/>
          <w:iCs/>
          <w:sz w:val="22"/>
          <w:szCs w:val="22"/>
        </w:rPr>
        <w:t xml:space="preserve"> na 2024 r. w układzie klasyfikacji budżetowej wg działów:</w:t>
      </w:r>
    </w:p>
    <w:p w:rsidR="00451299" w:rsidRPr="00F33D8A" w:rsidRDefault="00451299" w:rsidP="00451299">
      <w:pPr>
        <w:spacing w:before="120" w:after="120" w:line="300" w:lineRule="auto"/>
        <w:rPr>
          <w:rFonts w:asciiTheme="minorHAnsi" w:hAnsiTheme="minorHAnsi" w:cstheme="minorHAnsi"/>
          <w:iCs/>
          <w:sz w:val="22"/>
          <w:szCs w:val="22"/>
        </w:rPr>
      </w:pPr>
      <w:r>
        <w:rPr>
          <w:rFonts w:asciiTheme="minorHAnsi" w:hAnsiTheme="minorHAnsi" w:cstheme="minorHAnsi"/>
          <w:noProof/>
          <w:sz w:val="22"/>
          <w:szCs w:val="22"/>
        </w:rPr>
        <w:drawing>
          <wp:inline distT="0" distB="0" distL="0" distR="0">
            <wp:extent cx="5742940" cy="347027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2940" cy="3470275"/>
                    </a:xfrm>
                    <a:prstGeom prst="rect">
                      <a:avLst/>
                    </a:prstGeom>
                    <a:noFill/>
                    <a:ln>
                      <a:noFill/>
                    </a:ln>
                  </pic:spPr>
                </pic:pic>
              </a:graphicData>
            </a:graphic>
          </wp:inline>
        </w:drawing>
      </w:r>
    </w:p>
    <w:p w:rsidR="00451299" w:rsidRPr="00F33D8A" w:rsidRDefault="00451299" w:rsidP="00451299">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Plan wydatków dzielnicy </w:t>
      </w:r>
      <w:r w:rsidRPr="0081638C">
        <w:rPr>
          <w:rFonts w:asciiTheme="minorHAnsi" w:eastAsiaTheme="minorEastAsia" w:hAnsiTheme="minorHAnsi" w:cstheme="minorHAnsi"/>
          <w:color w:val="000000"/>
          <w:sz w:val="22"/>
          <w:szCs w:val="22"/>
        </w:rPr>
        <w:t>Wola</w:t>
      </w:r>
      <w:r w:rsidRPr="00F33D8A">
        <w:rPr>
          <w:rFonts w:asciiTheme="minorHAnsi" w:hAnsiTheme="minorHAnsi" w:cstheme="minorHAnsi"/>
          <w:iCs/>
          <w:sz w:val="22"/>
          <w:szCs w:val="22"/>
        </w:rPr>
        <w:t xml:space="preserve"> na 2024 r. w układzie zadaniowym wg sfer:</w:t>
      </w:r>
    </w:p>
    <w:p w:rsidR="00451299" w:rsidRPr="00F33D8A" w:rsidRDefault="00451299" w:rsidP="00451299">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35955" cy="240347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5955" cy="2403475"/>
                    </a:xfrm>
                    <a:prstGeom prst="rect">
                      <a:avLst/>
                    </a:prstGeom>
                    <a:noFill/>
                    <a:ln>
                      <a:noFill/>
                    </a:ln>
                  </pic:spPr>
                </pic:pic>
              </a:graphicData>
            </a:graphic>
          </wp:inline>
        </w:drawing>
      </w:r>
    </w:p>
    <w:p w:rsidR="00451299" w:rsidRPr="00F33D8A" w:rsidRDefault="00451299" w:rsidP="00451299">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br w:type="page"/>
      </w:r>
    </w:p>
    <w:p w:rsidR="00451299" w:rsidRPr="00F33D8A" w:rsidRDefault="00451299" w:rsidP="00451299">
      <w:pPr>
        <w:spacing w:before="120" w:after="120" w:line="300" w:lineRule="auto"/>
        <w:ind w:left="284" w:hanging="284"/>
        <w:rPr>
          <w:rFonts w:asciiTheme="minorHAnsi" w:hAnsiTheme="minorHAnsi" w:cstheme="minorHAnsi"/>
          <w:b/>
          <w:iCs/>
          <w:sz w:val="22"/>
          <w:szCs w:val="22"/>
        </w:rPr>
      </w:pPr>
      <w:r w:rsidRPr="00F33D8A">
        <w:rPr>
          <w:rFonts w:asciiTheme="minorHAnsi" w:hAnsiTheme="minorHAnsi" w:cstheme="minorHAnsi"/>
          <w:b/>
          <w:iCs/>
          <w:sz w:val="22"/>
          <w:szCs w:val="22"/>
        </w:rPr>
        <w:lastRenderedPageBreak/>
        <w:t xml:space="preserve">2.   </w:t>
      </w:r>
      <w:r>
        <w:rPr>
          <w:rFonts w:asciiTheme="minorHAnsi" w:hAnsiTheme="minorHAnsi" w:cstheme="minorHAnsi"/>
          <w:b/>
          <w:iCs/>
          <w:sz w:val="22"/>
          <w:szCs w:val="22"/>
        </w:rPr>
        <w:t>Z</w:t>
      </w:r>
      <w:r w:rsidRPr="00F33D8A">
        <w:rPr>
          <w:rFonts w:asciiTheme="minorHAnsi" w:hAnsiTheme="minorHAnsi" w:cstheme="minorHAnsi"/>
          <w:b/>
          <w:iCs/>
          <w:sz w:val="22"/>
          <w:szCs w:val="22"/>
        </w:rPr>
        <w:t>ałączniki dzielnicowe do budżetu m.st. Warszawy na 2024</w:t>
      </w:r>
      <w:r>
        <w:rPr>
          <w:rFonts w:asciiTheme="minorHAnsi" w:hAnsiTheme="minorHAnsi" w:cstheme="minorHAnsi"/>
          <w:b/>
          <w:iCs/>
          <w:sz w:val="22"/>
          <w:szCs w:val="22"/>
        </w:rPr>
        <w:t xml:space="preserve"> r. a ogólne założenia </w:t>
      </w:r>
      <w:r w:rsidRPr="00F33D8A">
        <w:rPr>
          <w:rFonts w:asciiTheme="minorHAnsi" w:hAnsiTheme="minorHAnsi" w:cstheme="minorHAnsi"/>
          <w:b/>
          <w:iCs/>
          <w:sz w:val="22"/>
          <w:szCs w:val="22"/>
        </w:rPr>
        <w:t>polityki budżetowej Miasta</w:t>
      </w:r>
    </w:p>
    <w:p w:rsidR="00451299" w:rsidRPr="008E035A" w:rsidRDefault="00451299" w:rsidP="00451299">
      <w:pPr>
        <w:tabs>
          <w:tab w:val="left" w:pos="567"/>
        </w:tabs>
        <w:spacing w:before="120" w:after="120" w:line="300" w:lineRule="auto"/>
        <w:ind w:firstLine="567"/>
        <w:rPr>
          <w:rFonts w:asciiTheme="minorHAnsi" w:hAnsiTheme="minorHAnsi" w:cstheme="minorHAnsi"/>
          <w:sz w:val="22"/>
          <w:szCs w:val="22"/>
        </w:rPr>
      </w:pPr>
      <w:r>
        <w:rPr>
          <w:rFonts w:asciiTheme="minorHAnsi" w:hAnsiTheme="minorHAnsi" w:cstheme="minorHAnsi"/>
          <w:b/>
          <w:sz w:val="22"/>
          <w:szCs w:val="22"/>
        </w:rPr>
        <w:t>Z</w:t>
      </w:r>
      <w:r w:rsidRPr="008E035A">
        <w:rPr>
          <w:rFonts w:asciiTheme="minorHAnsi" w:hAnsiTheme="minorHAnsi" w:cstheme="minorHAnsi"/>
          <w:b/>
          <w:sz w:val="22"/>
          <w:szCs w:val="22"/>
        </w:rPr>
        <w:t>ałączniki dzielnicowe do budżetu m.st. Warszawy na 2024 r. zostały opracowane w oparciu o przewidywane możliwości finansowe Miasta w 2024 r., które w szczególności są zdeterminowane negatywnymi dla dochodów Miasta skutkami zmian w podatku dochodowym od osób fizycznych PIT obowiązującymi od 2022 r. wprowadzonymi z inicjatywy rządowej w ramach pakietu rozwiązań prawnych zwanych Polskim Ładem.</w:t>
      </w:r>
      <w:r w:rsidRPr="008E035A">
        <w:rPr>
          <w:rFonts w:asciiTheme="minorHAnsi" w:hAnsiTheme="minorHAnsi" w:cstheme="minorHAnsi"/>
          <w:sz w:val="22"/>
          <w:szCs w:val="22"/>
        </w:rPr>
        <w:t xml:space="preserve"> Jak się szacuje w konsekwencji Polskiego Ładu m.st. Warszawa </w:t>
      </w:r>
      <w:r>
        <w:rPr>
          <w:rFonts w:asciiTheme="minorHAnsi" w:hAnsiTheme="minorHAnsi" w:cstheme="minorHAnsi"/>
          <w:sz w:val="22"/>
          <w:szCs w:val="22"/>
        </w:rPr>
        <w:br/>
      </w:r>
      <w:r w:rsidRPr="008E035A">
        <w:rPr>
          <w:rFonts w:asciiTheme="minorHAnsi" w:hAnsiTheme="minorHAnsi" w:cstheme="minorHAnsi"/>
          <w:sz w:val="22"/>
          <w:szCs w:val="22"/>
        </w:rPr>
        <w:t xml:space="preserve">w latach 2022-2023 zostało pozbawione dochodów z PIT rzędu </w:t>
      </w:r>
      <w:r>
        <w:rPr>
          <w:rFonts w:asciiTheme="minorHAnsi" w:hAnsiTheme="minorHAnsi" w:cstheme="minorHAnsi"/>
          <w:b/>
          <w:sz w:val="22"/>
          <w:szCs w:val="22"/>
        </w:rPr>
        <w:t>5,1</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przy rekompensatach </w:t>
      </w:r>
      <w:r>
        <w:rPr>
          <w:rFonts w:asciiTheme="minorHAnsi" w:hAnsiTheme="minorHAnsi" w:cstheme="minorHAnsi"/>
          <w:sz w:val="22"/>
          <w:szCs w:val="22"/>
        </w:rPr>
        <w:br/>
      </w:r>
      <w:r w:rsidRPr="008E035A">
        <w:rPr>
          <w:rFonts w:asciiTheme="minorHAnsi" w:hAnsiTheme="minorHAnsi" w:cstheme="minorHAnsi"/>
          <w:sz w:val="22"/>
          <w:szCs w:val="22"/>
        </w:rPr>
        <w:t xml:space="preserve">na łączną kwotę niecałych </w:t>
      </w:r>
      <w:r w:rsidRPr="008E035A">
        <w:rPr>
          <w:rFonts w:asciiTheme="minorHAnsi" w:hAnsiTheme="minorHAnsi" w:cstheme="minorHAnsi"/>
          <w:b/>
          <w:sz w:val="22"/>
          <w:szCs w:val="22"/>
        </w:rPr>
        <w:t>1,5 mld zł</w:t>
      </w:r>
      <w:r w:rsidRPr="008E035A">
        <w:rPr>
          <w:rFonts w:asciiTheme="minorHAnsi" w:hAnsiTheme="minorHAnsi" w:cstheme="minorHAnsi"/>
          <w:sz w:val="22"/>
          <w:szCs w:val="22"/>
        </w:rPr>
        <w:t xml:space="preserve">, co oznacza zaledwie </w:t>
      </w:r>
      <w:r>
        <w:rPr>
          <w:rFonts w:asciiTheme="minorHAnsi" w:hAnsiTheme="minorHAnsi" w:cstheme="minorHAnsi"/>
          <w:b/>
          <w:sz w:val="22"/>
          <w:szCs w:val="22"/>
        </w:rPr>
        <w:t>29</w:t>
      </w:r>
      <w:r w:rsidRPr="008E035A">
        <w:rPr>
          <w:rFonts w:asciiTheme="minorHAnsi" w:hAnsiTheme="minorHAnsi" w:cstheme="minorHAnsi"/>
          <w:b/>
          <w:sz w:val="22"/>
          <w:szCs w:val="22"/>
        </w:rPr>
        <w:t>%</w:t>
      </w:r>
      <w:r w:rsidRPr="008E035A">
        <w:rPr>
          <w:rFonts w:asciiTheme="minorHAnsi" w:hAnsiTheme="minorHAnsi" w:cstheme="minorHAnsi"/>
          <w:sz w:val="22"/>
          <w:szCs w:val="22"/>
        </w:rPr>
        <w:t xml:space="preserve"> poziom substytucji utraty dochodów </w:t>
      </w:r>
      <w:r>
        <w:rPr>
          <w:rFonts w:asciiTheme="minorHAnsi" w:hAnsiTheme="minorHAnsi" w:cstheme="minorHAnsi"/>
          <w:sz w:val="22"/>
          <w:szCs w:val="22"/>
        </w:rPr>
        <w:br/>
      </w:r>
      <w:r w:rsidRPr="008E035A">
        <w:rPr>
          <w:rFonts w:asciiTheme="minorHAnsi" w:hAnsiTheme="minorHAnsi" w:cstheme="minorHAnsi"/>
          <w:sz w:val="22"/>
          <w:szCs w:val="22"/>
        </w:rPr>
        <w:t xml:space="preserve">i w rezultacie ograniczenie dochodów Miasta o </w:t>
      </w:r>
      <w:r>
        <w:rPr>
          <w:rFonts w:asciiTheme="minorHAnsi" w:hAnsiTheme="minorHAnsi" w:cstheme="minorHAnsi"/>
          <w:b/>
          <w:sz w:val="22"/>
          <w:szCs w:val="22"/>
        </w:rPr>
        <w:t>3,6</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dla lat 2022-2023, przy czym te negatywne skutki dotyczyć będą również budżetów kolejnych lat. Na podstawie </w:t>
      </w:r>
      <w:r>
        <w:rPr>
          <w:rFonts w:asciiTheme="minorHAnsi" w:hAnsiTheme="minorHAnsi" w:cstheme="minorHAnsi"/>
          <w:sz w:val="22"/>
          <w:szCs w:val="22"/>
        </w:rPr>
        <w:t xml:space="preserve">wysokości dochodów z udziału </w:t>
      </w:r>
      <w:r>
        <w:rPr>
          <w:rFonts w:asciiTheme="minorHAnsi" w:hAnsiTheme="minorHAnsi" w:cstheme="minorHAnsi"/>
          <w:sz w:val="22"/>
          <w:szCs w:val="22"/>
        </w:rPr>
        <w:br/>
        <w:t xml:space="preserve">w PIT zaplanowanych przez Ministerstwo Finansów dla m.st. Warszawy </w:t>
      </w:r>
      <w:r>
        <w:rPr>
          <w:rFonts w:asciiTheme="minorHAnsi" w:hAnsiTheme="minorHAnsi" w:cstheme="minorHAnsi"/>
          <w:sz w:val="22"/>
          <w:szCs w:val="22"/>
        </w:rPr>
        <w:br/>
        <w:t>na 2024 r.</w:t>
      </w:r>
      <w:r>
        <w:rPr>
          <w:rStyle w:val="Odwoanieprzypisudolnego"/>
          <w:rFonts w:asciiTheme="minorHAnsi" w:hAnsiTheme="minorHAnsi" w:cstheme="minorHAnsi"/>
          <w:sz w:val="22"/>
          <w:szCs w:val="22"/>
        </w:rPr>
        <w:footnoteReference w:id="1"/>
      </w:r>
      <w:r>
        <w:rPr>
          <w:rFonts w:asciiTheme="minorHAnsi" w:hAnsiTheme="minorHAnsi" w:cstheme="minorHAnsi"/>
          <w:sz w:val="22"/>
          <w:szCs w:val="22"/>
        </w:rPr>
        <w:t xml:space="preserve"> oraz </w:t>
      </w:r>
      <w:r w:rsidRPr="008E035A">
        <w:rPr>
          <w:rFonts w:asciiTheme="minorHAnsi" w:hAnsiTheme="minorHAnsi" w:cstheme="minorHAnsi"/>
          <w:sz w:val="22"/>
          <w:szCs w:val="22"/>
        </w:rPr>
        <w:t xml:space="preserve">aktualnej prognozy makroekonomicznej Ministerstwa Finansów przedstawionej </w:t>
      </w:r>
      <w:r>
        <w:rPr>
          <w:rFonts w:asciiTheme="minorHAnsi" w:hAnsiTheme="minorHAnsi" w:cstheme="minorHAnsi"/>
          <w:sz w:val="22"/>
          <w:szCs w:val="22"/>
        </w:rPr>
        <w:br/>
      </w:r>
      <w:r w:rsidRPr="008E035A">
        <w:rPr>
          <w:rFonts w:asciiTheme="minorHAnsi" w:hAnsiTheme="minorHAnsi" w:cstheme="minorHAnsi"/>
          <w:sz w:val="22"/>
          <w:szCs w:val="22"/>
        </w:rPr>
        <w:t xml:space="preserve">w projekcie budżetu państwa na 2024 r. </w:t>
      </w:r>
      <w:r>
        <w:rPr>
          <w:rFonts w:asciiTheme="minorHAnsi" w:hAnsiTheme="minorHAnsi" w:cstheme="minorHAnsi"/>
          <w:sz w:val="22"/>
          <w:szCs w:val="22"/>
        </w:rPr>
        <w:t>oszacowano</w:t>
      </w:r>
      <w:r w:rsidRPr="008E035A">
        <w:rPr>
          <w:rFonts w:asciiTheme="minorHAnsi" w:hAnsiTheme="minorHAnsi" w:cstheme="minorHAnsi"/>
          <w:sz w:val="22"/>
          <w:szCs w:val="22"/>
        </w:rPr>
        <w:t xml:space="preserve">, że ubytek dochodów m.st. Warszawy z PIT </w:t>
      </w:r>
      <w:r>
        <w:rPr>
          <w:rFonts w:asciiTheme="minorHAnsi" w:hAnsiTheme="minorHAnsi" w:cstheme="minorHAnsi"/>
          <w:sz w:val="22"/>
          <w:szCs w:val="22"/>
        </w:rPr>
        <w:br/>
      </w:r>
      <w:r w:rsidRPr="008E035A">
        <w:rPr>
          <w:rFonts w:asciiTheme="minorHAnsi" w:hAnsiTheme="minorHAnsi" w:cstheme="minorHAnsi"/>
          <w:sz w:val="22"/>
          <w:szCs w:val="22"/>
        </w:rPr>
        <w:t xml:space="preserve">w 2024 r. spowodowany przepisami Polskiego Ładu wyniesie </w:t>
      </w:r>
      <w:r>
        <w:rPr>
          <w:rFonts w:asciiTheme="minorHAnsi" w:hAnsiTheme="minorHAnsi" w:cstheme="minorHAnsi"/>
          <w:b/>
          <w:sz w:val="22"/>
          <w:szCs w:val="22"/>
        </w:rPr>
        <w:t>1,3</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w stosunku do sytuacji gdyby takich zmian nie wprowadzono. Negatywne dla dochodów m.st. Warszawy skutki Polskiego Ładu nałożyły się na wcześniej wdrożone zmiany prawne w PIT ograniczające dochody Miasta, </w:t>
      </w:r>
      <w:r>
        <w:rPr>
          <w:rFonts w:asciiTheme="minorHAnsi" w:hAnsiTheme="minorHAnsi" w:cstheme="minorHAnsi"/>
          <w:sz w:val="22"/>
          <w:szCs w:val="22"/>
        </w:rPr>
        <w:br/>
      </w:r>
      <w:r w:rsidRPr="008E035A">
        <w:rPr>
          <w:rFonts w:asciiTheme="minorHAnsi" w:hAnsiTheme="minorHAnsi" w:cstheme="minorHAnsi"/>
          <w:sz w:val="22"/>
          <w:szCs w:val="22"/>
        </w:rPr>
        <w:t xml:space="preserve">tj. preferencje dla formy zryczałtowanej podatku, w której JST nie partycypują oraz tzw. </w:t>
      </w:r>
      <w:r>
        <w:rPr>
          <w:rFonts w:asciiTheme="minorHAnsi" w:hAnsiTheme="minorHAnsi" w:cstheme="minorHAnsi"/>
          <w:sz w:val="22"/>
          <w:szCs w:val="22"/>
        </w:rPr>
        <w:br/>
      </w:r>
      <w:r w:rsidRPr="008E035A">
        <w:rPr>
          <w:rFonts w:asciiTheme="minorHAnsi" w:hAnsiTheme="minorHAnsi" w:cstheme="minorHAnsi"/>
          <w:sz w:val="22"/>
          <w:szCs w:val="22"/>
        </w:rPr>
        <w:t xml:space="preserve">5 Kaczyńskiego, których negatywny skutek dla dochodów Miasta </w:t>
      </w:r>
      <w:r>
        <w:rPr>
          <w:rFonts w:asciiTheme="minorHAnsi" w:hAnsiTheme="minorHAnsi" w:cstheme="minorHAnsi"/>
          <w:sz w:val="22"/>
          <w:szCs w:val="22"/>
        </w:rPr>
        <w:t>oszacowano</w:t>
      </w:r>
      <w:r w:rsidRPr="008E035A">
        <w:rPr>
          <w:rFonts w:asciiTheme="minorHAnsi" w:hAnsiTheme="minorHAnsi" w:cstheme="minorHAnsi"/>
          <w:sz w:val="22"/>
          <w:szCs w:val="22"/>
        </w:rPr>
        <w:t xml:space="preserve"> na </w:t>
      </w:r>
      <w:r w:rsidRPr="008E035A">
        <w:rPr>
          <w:rFonts w:asciiTheme="minorHAnsi" w:hAnsiTheme="minorHAnsi" w:cstheme="minorHAnsi"/>
          <w:b/>
          <w:sz w:val="22"/>
          <w:szCs w:val="22"/>
        </w:rPr>
        <w:t>1,5 mld zł</w:t>
      </w:r>
      <w:r w:rsidRPr="008E035A">
        <w:rPr>
          <w:rFonts w:asciiTheme="minorHAnsi" w:hAnsiTheme="minorHAnsi" w:cstheme="minorHAnsi"/>
          <w:sz w:val="22"/>
          <w:szCs w:val="22"/>
        </w:rPr>
        <w:t xml:space="preserve"> rocznie. Łącznie negatywne dla dochodów m.st. Warszawy z PIT skutki zmian prawnych dla 2024 r. wynoszą </w:t>
      </w:r>
      <w:r>
        <w:rPr>
          <w:rFonts w:asciiTheme="minorHAnsi" w:hAnsiTheme="minorHAnsi" w:cstheme="minorHAnsi"/>
          <w:b/>
          <w:sz w:val="22"/>
          <w:szCs w:val="22"/>
        </w:rPr>
        <w:t>2,8</w:t>
      </w:r>
      <w:r w:rsidRPr="008E035A">
        <w:rPr>
          <w:rFonts w:asciiTheme="minorHAnsi" w:hAnsiTheme="minorHAnsi" w:cstheme="minorHAnsi"/>
          <w:b/>
          <w:sz w:val="22"/>
          <w:szCs w:val="22"/>
        </w:rPr>
        <w:t xml:space="preserve"> mld zł</w:t>
      </w:r>
      <w:r>
        <w:rPr>
          <w:rFonts w:asciiTheme="minorHAnsi" w:hAnsiTheme="minorHAnsi" w:cstheme="minorHAnsi"/>
          <w:sz w:val="22"/>
          <w:szCs w:val="22"/>
        </w:rPr>
        <w:t>. Jednocześnie w związku z przepisami</w:t>
      </w:r>
      <w:r w:rsidRPr="008E035A">
        <w:rPr>
          <w:rFonts w:asciiTheme="minorHAnsi" w:hAnsiTheme="minorHAnsi" w:cstheme="minorHAnsi"/>
          <w:sz w:val="22"/>
          <w:szCs w:val="22"/>
        </w:rPr>
        <w:t xml:space="preserve"> projektu tzw. ustawy okołobudżetowej na 2024 r.</w:t>
      </w:r>
      <w:r>
        <w:rPr>
          <w:rFonts w:asciiTheme="minorHAnsi" w:hAnsiTheme="minorHAnsi" w:cstheme="minorHAnsi"/>
          <w:sz w:val="22"/>
          <w:szCs w:val="22"/>
        </w:rPr>
        <w:t>,</w:t>
      </w:r>
      <w:r w:rsidRPr="008E035A">
        <w:rPr>
          <w:rFonts w:asciiTheme="minorHAnsi" w:hAnsiTheme="minorHAnsi" w:cstheme="minorHAnsi"/>
          <w:sz w:val="22"/>
          <w:szCs w:val="22"/>
        </w:rPr>
        <w:t xml:space="preserve"> </w:t>
      </w:r>
      <w:r>
        <w:rPr>
          <w:rFonts w:asciiTheme="minorHAnsi" w:hAnsiTheme="minorHAnsi" w:cstheme="minorHAnsi"/>
          <w:sz w:val="22"/>
          <w:szCs w:val="22"/>
        </w:rPr>
        <w:t>zgodnie z informacją przedstawioną przez Ministerstwo Finansów</w:t>
      </w:r>
      <w:r>
        <w:rPr>
          <w:rStyle w:val="Odwoanieprzypisudolnego"/>
          <w:rFonts w:asciiTheme="minorHAnsi" w:hAnsiTheme="minorHAnsi" w:cstheme="minorHAnsi"/>
          <w:sz w:val="22"/>
          <w:szCs w:val="22"/>
        </w:rPr>
        <w:footnoteReference w:id="2"/>
      </w:r>
      <w:r>
        <w:rPr>
          <w:rFonts w:asciiTheme="minorHAnsi" w:hAnsiTheme="minorHAnsi" w:cstheme="minorHAnsi"/>
          <w:sz w:val="22"/>
          <w:szCs w:val="22"/>
        </w:rPr>
        <w:t xml:space="preserve">, </w:t>
      </w:r>
      <w:r w:rsidRPr="008E035A">
        <w:rPr>
          <w:rFonts w:asciiTheme="minorHAnsi" w:hAnsiTheme="minorHAnsi" w:cstheme="minorHAnsi"/>
          <w:sz w:val="22"/>
          <w:szCs w:val="22"/>
        </w:rPr>
        <w:t xml:space="preserve">samorządy w 2024 r. </w:t>
      </w:r>
      <w:r>
        <w:rPr>
          <w:rFonts w:asciiTheme="minorHAnsi" w:hAnsiTheme="minorHAnsi" w:cstheme="minorHAnsi"/>
          <w:sz w:val="22"/>
          <w:szCs w:val="22"/>
        </w:rPr>
        <w:t>nie otrzymają</w:t>
      </w:r>
      <w:r w:rsidRPr="008E035A">
        <w:rPr>
          <w:rFonts w:asciiTheme="minorHAnsi" w:hAnsiTheme="minorHAnsi" w:cstheme="minorHAnsi"/>
          <w:sz w:val="22"/>
          <w:szCs w:val="22"/>
        </w:rPr>
        <w:t xml:space="preserve"> </w:t>
      </w:r>
      <w:r>
        <w:rPr>
          <w:rFonts w:asciiTheme="minorHAnsi" w:hAnsiTheme="minorHAnsi" w:cstheme="minorHAnsi"/>
          <w:sz w:val="22"/>
          <w:szCs w:val="22"/>
        </w:rPr>
        <w:t>subwencji rozwojowej jako rekompensaty z tytułu ograniczenia dochodów z PIT.</w:t>
      </w:r>
      <w:r w:rsidRPr="008E035A">
        <w:rPr>
          <w:rFonts w:asciiTheme="minorHAnsi" w:hAnsiTheme="minorHAnsi" w:cstheme="minorHAnsi"/>
          <w:sz w:val="22"/>
          <w:szCs w:val="22"/>
        </w:rPr>
        <w:t xml:space="preserve"> W 2024 r. w stosunku do 2023 r. radykalnie wzrośnie obciążenie budżetu m.st. Warszawy obowiązkową wpłatą do budżetu państwa z tytułu tzw. Janosikowego, której wysokość wzrośnie z </w:t>
      </w:r>
      <w:r w:rsidRPr="008E035A">
        <w:rPr>
          <w:rFonts w:asciiTheme="minorHAnsi" w:hAnsiTheme="minorHAnsi" w:cstheme="minorHAnsi"/>
          <w:b/>
          <w:sz w:val="22"/>
          <w:szCs w:val="22"/>
        </w:rPr>
        <w:t>1,4 mld zł</w:t>
      </w:r>
      <w:r w:rsidRPr="008E035A">
        <w:rPr>
          <w:rFonts w:asciiTheme="minorHAnsi" w:hAnsiTheme="minorHAnsi" w:cstheme="minorHAnsi"/>
          <w:sz w:val="22"/>
          <w:szCs w:val="22"/>
        </w:rPr>
        <w:t xml:space="preserve"> do </w:t>
      </w:r>
      <w:r w:rsidRPr="008E035A">
        <w:rPr>
          <w:rFonts w:asciiTheme="minorHAnsi" w:hAnsiTheme="minorHAnsi" w:cstheme="minorHAnsi"/>
          <w:b/>
          <w:sz w:val="22"/>
          <w:szCs w:val="22"/>
        </w:rPr>
        <w:t>2,1 mld zł</w:t>
      </w:r>
      <w:r w:rsidRPr="008E035A">
        <w:rPr>
          <w:rFonts w:asciiTheme="minorHAnsi" w:hAnsiTheme="minorHAnsi" w:cstheme="minorHAnsi"/>
          <w:sz w:val="22"/>
          <w:szCs w:val="22"/>
        </w:rPr>
        <w:t>. Wzrost kwoty wpłaty sięgnie blisko 50%.</w:t>
      </w:r>
    </w:p>
    <w:p w:rsidR="00451299" w:rsidRPr="008E035A" w:rsidRDefault="00451299" w:rsidP="00451299">
      <w:pPr>
        <w:spacing w:before="120" w:after="120" w:line="300" w:lineRule="auto"/>
        <w:ind w:firstLine="567"/>
        <w:rPr>
          <w:rFonts w:asciiTheme="minorHAnsi" w:hAnsiTheme="minorHAnsi" w:cstheme="minorHAnsi"/>
          <w:sz w:val="22"/>
          <w:szCs w:val="22"/>
        </w:rPr>
      </w:pPr>
      <w:r>
        <w:rPr>
          <w:rFonts w:asciiTheme="minorHAnsi" w:hAnsiTheme="minorHAnsi" w:cstheme="minorHAnsi"/>
          <w:sz w:val="22"/>
          <w:szCs w:val="22"/>
        </w:rPr>
        <w:t>D</w:t>
      </w:r>
      <w:r w:rsidRPr="008E035A">
        <w:rPr>
          <w:rFonts w:asciiTheme="minorHAnsi" w:hAnsiTheme="minorHAnsi" w:cstheme="minorHAnsi"/>
          <w:sz w:val="22"/>
          <w:szCs w:val="22"/>
        </w:rPr>
        <w:t xml:space="preserve">la zapewnienia sfinansowania podstawowego zakresu obligatoryjnych zadań m.st. Warszawy, w tym kontynuacji programu inwestycyjnego, niezbędny </w:t>
      </w:r>
      <w:r>
        <w:rPr>
          <w:rFonts w:asciiTheme="minorHAnsi" w:hAnsiTheme="minorHAnsi" w:cstheme="minorHAnsi"/>
          <w:sz w:val="22"/>
          <w:szCs w:val="22"/>
        </w:rPr>
        <w:t xml:space="preserve">zaplanowany </w:t>
      </w:r>
      <w:r w:rsidRPr="008E035A">
        <w:rPr>
          <w:rFonts w:asciiTheme="minorHAnsi" w:hAnsiTheme="minorHAnsi" w:cstheme="minorHAnsi"/>
          <w:sz w:val="22"/>
          <w:szCs w:val="22"/>
        </w:rPr>
        <w:t xml:space="preserve">poziom wydatków w 2024 r. </w:t>
      </w:r>
      <w:r>
        <w:rPr>
          <w:rFonts w:asciiTheme="minorHAnsi" w:hAnsiTheme="minorHAnsi" w:cstheme="minorHAnsi"/>
          <w:sz w:val="22"/>
          <w:szCs w:val="22"/>
        </w:rPr>
        <w:t>wynosi</w:t>
      </w:r>
      <w:r w:rsidRPr="008E035A">
        <w:rPr>
          <w:rFonts w:asciiTheme="minorHAnsi" w:hAnsiTheme="minorHAnsi" w:cstheme="minorHAnsi"/>
          <w:sz w:val="22"/>
          <w:szCs w:val="22"/>
        </w:rPr>
        <w:t xml:space="preserve"> </w:t>
      </w:r>
      <w:r w:rsidRPr="008E035A">
        <w:rPr>
          <w:rFonts w:asciiTheme="minorHAnsi" w:hAnsiTheme="minorHAnsi" w:cstheme="minorHAnsi"/>
          <w:b/>
          <w:sz w:val="22"/>
          <w:szCs w:val="22"/>
        </w:rPr>
        <w:t>27,</w:t>
      </w:r>
      <w:r>
        <w:rPr>
          <w:rFonts w:asciiTheme="minorHAnsi" w:hAnsiTheme="minorHAnsi" w:cstheme="minorHAnsi"/>
          <w:b/>
          <w:sz w:val="22"/>
          <w:szCs w:val="22"/>
        </w:rPr>
        <w:t>8</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Niestety w związku ze znaczącym ograniczeniem dochodów z PIT na skutek zmian prawnych bez adekwatnych rekompensat dochody budżetowe w 2024 r. będą znacznie niższe, </w:t>
      </w:r>
      <w:r>
        <w:rPr>
          <w:rFonts w:asciiTheme="minorHAnsi" w:hAnsiTheme="minorHAnsi" w:cstheme="minorHAnsi"/>
          <w:sz w:val="22"/>
          <w:szCs w:val="22"/>
        </w:rPr>
        <w:br/>
      </w:r>
      <w:r w:rsidRPr="008E035A">
        <w:rPr>
          <w:rFonts w:asciiTheme="minorHAnsi" w:hAnsiTheme="minorHAnsi" w:cstheme="minorHAnsi"/>
          <w:sz w:val="22"/>
          <w:szCs w:val="22"/>
        </w:rPr>
        <w:t xml:space="preserve">co w rezultacie spowoduje wystąpienie w 2024 r. </w:t>
      </w:r>
      <w:r w:rsidRPr="008E035A">
        <w:rPr>
          <w:rFonts w:asciiTheme="minorHAnsi" w:hAnsiTheme="minorHAnsi" w:cstheme="minorHAnsi"/>
          <w:b/>
          <w:sz w:val="22"/>
          <w:szCs w:val="22"/>
        </w:rPr>
        <w:t>deficytu budżetowego</w:t>
      </w:r>
      <w:r w:rsidRPr="008E035A">
        <w:rPr>
          <w:rFonts w:asciiTheme="minorHAnsi" w:hAnsiTheme="minorHAnsi" w:cstheme="minorHAnsi"/>
          <w:sz w:val="22"/>
          <w:szCs w:val="22"/>
        </w:rPr>
        <w:t xml:space="preserve"> rzędu </w:t>
      </w:r>
      <w:r>
        <w:rPr>
          <w:rFonts w:asciiTheme="minorHAnsi" w:hAnsiTheme="minorHAnsi" w:cstheme="minorHAnsi"/>
          <w:b/>
          <w:sz w:val="22"/>
          <w:szCs w:val="22"/>
        </w:rPr>
        <w:t>3,3</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w:t>
      </w:r>
      <w:r>
        <w:rPr>
          <w:rFonts w:asciiTheme="minorHAnsi" w:hAnsiTheme="minorHAnsi" w:cstheme="minorHAnsi"/>
          <w:sz w:val="22"/>
          <w:szCs w:val="22"/>
        </w:rPr>
        <w:br/>
      </w:r>
      <w:r w:rsidRPr="008E035A">
        <w:rPr>
          <w:rFonts w:asciiTheme="minorHAnsi" w:hAnsiTheme="minorHAnsi" w:cstheme="minorHAnsi"/>
          <w:sz w:val="22"/>
          <w:szCs w:val="22"/>
        </w:rPr>
        <w:t xml:space="preserve">W konsekwencji w celu utrzymania w 2024 r. zdolności m.st. Warszawy do pełnienia swoich ustawowych funkcji oraz dla zachowania dotychczasowego programu inwestycyjnego konieczne będzie zaciągnięcie w 2024 r. nowego długu w kwocie </w:t>
      </w:r>
      <w:r>
        <w:rPr>
          <w:rFonts w:asciiTheme="minorHAnsi" w:hAnsiTheme="minorHAnsi" w:cstheme="minorHAnsi"/>
          <w:b/>
          <w:sz w:val="22"/>
          <w:szCs w:val="22"/>
        </w:rPr>
        <w:t>2,8</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Nie będzie także możliwości doprowadzenia do równowagi wydatków bieżących z dochodami bieżącymi. Planowany jest </w:t>
      </w:r>
      <w:r w:rsidRPr="008E035A">
        <w:rPr>
          <w:rFonts w:asciiTheme="minorHAnsi" w:hAnsiTheme="minorHAnsi" w:cstheme="minorHAnsi"/>
          <w:b/>
          <w:sz w:val="22"/>
          <w:szCs w:val="22"/>
        </w:rPr>
        <w:t xml:space="preserve">deficyt operacyjny na poziomie </w:t>
      </w:r>
      <w:r>
        <w:rPr>
          <w:rFonts w:asciiTheme="minorHAnsi" w:hAnsiTheme="minorHAnsi" w:cstheme="minorHAnsi"/>
          <w:b/>
          <w:sz w:val="22"/>
          <w:szCs w:val="22"/>
        </w:rPr>
        <w:t>0,8 mld zł</w:t>
      </w:r>
      <w:r w:rsidRPr="008E035A">
        <w:rPr>
          <w:rFonts w:asciiTheme="minorHAnsi" w:hAnsiTheme="minorHAnsi" w:cstheme="minorHAnsi"/>
          <w:sz w:val="22"/>
          <w:szCs w:val="22"/>
        </w:rPr>
        <w:t xml:space="preserve">, oznaczający że wydatki stałe nie mają pokrycia w cyklicznych dochodach budżetowych. Z uwagi na wymogi formalne dotyczące finansów JST oraz ze względu </w:t>
      </w:r>
      <w:r>
        <w:rPr>
          <w:rFonts w:asciiTheme="minorHAnsi" w:hAnsiTheme="minorHAnsi" w:cstheme="minorHAnsi"/>
          <w:sz w:val="22"/>
          <w:szCs w:val="22"/>
        </w:rPr>
        <w:br/>
      </w:r>
      <w:r w:rsidRPr="008E035A">
        <w:rPr>
          <w:rFonts w:asciiTheme="minorHAnsi" w:hAnsiTheme="minorHAnsi" w:cstheme="minorHAnsi"/>
          <w:sz w:val="22"/>
          <w:szCs w:val="22"/>
        </w:rPr>
        <w:lastRenderedPageBreak/>
        <w:t>na trwałe obniżenie potencjału ekonomicznego budżetu Miasta utrzymanie takiego poziomu nierównowagi budżetowej w dłuższym okresie nie będzie możliwe.</w:t>
      </w:r>
    </w:p>
    <w:p w:rsidR="00451299" w:rsidRPr="008E035A" w:rsidRDefault="00451299" w:rsidP="00451299">
      <w:pPr>
        <w:tabs>
          <w:tab w:val="left" w:pos="567"/>
        </w:tabs>
        <w:spacing w:before="120" w:after="120" w:line="300" w:lineRule="auto"/>
        <w:ind w:firstLine="567"/>
        <w:rPr>
          <w:rFonts w:asciiTheme="minorHAnsi" w:hAnsiTheme="minorHAnsi" w:cstheme="minorHAnsi"/>
          <w:sz w:val="22"/>
          <w:szCs w:val="22"/>
        </w:rPr>
      </w:pPr>
      <w:r w:rsidRPr="008E035A">
        <w:rPr>
          <w:rFonts w:asciiTheme="minorHAnsi" w:hAnsiTheme="minorHAnsi" w:cstheme="minorHAnsi"/>
          <w:sz w:val="22"/>
          <w:szCs w:val="22"/>
        </w:rPr>
        <w:t xml:space="preserve">W warunkach znacznych ograniczeń budżetowych wywołanych czynnikami zewnętrznymi </w:t>
      </w:r>
      <w:r w:rsidRPr="008E035A">
        <w:rPr>
          <w:rFonts w:asciiTheme="minorHAnsi" w:hAnsiTheme="minorHAnsi" w:cstheme="minorHAnsi"/>
          <w:sz w:val="22"/>
          <w:szCs w:val="22"/>
        </w:rPr>
        <w:br/>
        <w:t xml:space="preserve">w postaci zmian prawnych dotyczących podatku PIT bez jednoczesnego wprowadzenia adekwatnego systemu rekompensat dla JST, priorytetem jest </w:t>
      </w:r>
      <w:r>
        <w:rPr>
          <w:rFonts w:asciiTheme="minorHAnsi" w:hAnsiTheme="minorHAnsi" w:cstheme="minorHAnsi"/>
          <w:sz w:val="22"/>
          <w:szCs w:val="22"/>
        </w:rPr>
        <w:t xml:space="preserve">zapewnienie </w:t>
      </w:r>
      <w:r w:rsidRPr="008E035A">
        <w:rPr>
          <w:rFonts w:asciiTheme="minorHAnsi" w:hAnsiTheme="minorHAnsi" w:cstheme="minorHAnsi"/>
          <w:sz w:val="22"/>
          <w:szCs w:val="22"/>
        </w:rPr>
        <w:t>w 2024 r. finansowania zadań dzielnic</w:t>
      </w:r>
      <w:r>
        <w:rPr>
          <w:rFonts w:asciiTheme="minorHAnsi" w:hAnsiTheme="minorHAnsi" w:cstheme="minorHAnsi"/>
          <w:sz w:val="22"/>
          <w:szCs w:val="22"/>
        </w:rPr>
        <w:br/>
      </w:r>
      <w:r w:rsidRPr="008E035A">
        <w:rPr>
          <w:rFonts w:asciiTheme="minorHAnsi" w:hAnsiTheme="minorHAnsi" w:cstheme="minorHAnsi"/>
          <w:sz w:val="22"/>
          <w:szCs w:val="22"/>
        </w:rPr>
        <w:t xml:space="preserve">na </w:t>
      </w:r>
      <w:r>
        <w:rPr>
          <w:rFonts w:asciiTheme="minorHAnsi" w:hAnsiTheme="minorHAnsi" w:cstheme="minorHAnsi"/>
          <w:sz w:val="22"/>
          <w:szCs w:val="22"/>
        </w:rPr>
        <w:t xml:space="preserve">poziomie 2023 r. w ujęciu realnym </w:t>
      </w:r>
      <w:r w:rsidRPr="008E035A">
        <w:rPr>
          <w:rFonts w:asciiTheme="minorHAnsi" w:hAnsiTheme="minorHAnsi" w:cstheme="minorHAnsi"/>
          <w:sz w:val="22"/>
          <w:szCs w:val="22"/>
        </w:rPr>
        <w:t>z zastosowaniem parametrycznej metody ustalania wysokości środków do dyspozycji dzielnic na realizację zadań bieżących, opartej na następujących zasadach:</w:t>
      </w:r>
    </w:p>
    <w:p w:rsidR="00451299" w:rsidRPr="00F140A7" w:rsidRDefault="00451299" w:rsidP="00451299">
      <w:pPr>
        <w:pStyle w:val="Akapitzlist"/>
        <w:numPr>
          <w:ilvl w:val="0"/>
          <w:numId w:val="35"/>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 xml:space="preserve">naliczeniu środków na podstawie liczby uczniów i zunifikowanych dla dzielnic parametrów finansowych przypadających na jednego ucznia, z uwzględnieniem skutków podwyżek wynagrodzeń nauczycieli w wymiarze zaplanowanym w projekcie budżetu państwa </w:t>
      </w:r>
      <w:r>
        <w:rPr>
          <w:rFonts w:asciiTheme="minorHAnsi" w:hAnsiTheme="minorHAnsi" w:cstheme="minorHAnsi"/>
        </w:rPr>
        <w:br/>
      </w:r>
      <w:r w:rsidRPr="00F140A7">
        <w:rPr>
          <w:rFonts w:asciiTheme="minorHAnsi" w:hAnsiTheme="minorHAnsi" w:cstheme="minorHAnsi"/>
        </w:rPr>
        <w:t xml:space="preserve">na 2024 r., tj. o 12,3% oraz z uwzględnieniem weryfikacji współczynników przeliczeniowych uczniów i podwyższenia stawek przypadających na jednego ucznia przeliczeniowego </w:t>
      </w:r>
      <w:r>
        <w:rPr>
          <w:rFonts w:asciiTheme="minorHAnsi" w:hAnsiTheme="minorHAnsi" w:cstheme="minorHAnsi"/>
        </w:rPr>
        <w:br/>
      </w:r>
      <w:r w:rsidRPr="00F140A7">
        <w:rPr>
          <w:rFonts w:asciiTheme="minorHAnsi" w:hAnsiTheme="minorHAnsi" w:cstheme="minorHAnsi"/>
        </w:rPr>
        <w:t>w przedszkolach i oddziałach przedszkolnych w szkołach podstawowych oraz w szkołach podstawowych do poziomu przyjętego dla liceów ogólnokształcących, tj. 9.135 zł,</w:t>
      </w:r>
    </w:p>
    <w:p w:rsidR="00451299" w:rsidRPr="00F140A7" w:rsidRDefault="00451299" w:rsidP="00451299">
      <w:pPr>
        <w:pStyle w:val="Akapitzlist"/>
        <w:numPr>
          <w:ilvl w:val="0"/>
          <w:numId w:val="35"/>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 xml:space="preserve">naliczeniu środków na podstawie liczby mieszkańców i wydatków przypadających </w:t>
      </w:r>
      <w:r w:rsidRPr="00F140A7">
        <w:rPr>
          <w:rFonts w:asciiTheme="minorHAnsi" w:hAnsiTheme="minorHAnsi" w:cstheme="minorHAnsi"/>
        </w:rPr>
        <w:br/>
        <w:t>na jednego mieszkańca,</w:t>
      </w:r>
    </w:p>
    <w:p w:rsidR="00451299" w:rsidRPr="00F140A7" w:rsidRDefault="00451299" w:rsidP="00451299">
      <w:pPr>
        <w:pStyle w:val="Akapitzlist"/>
        <w:numPr>
          <w:ilvl w:val="0"/>
          <w:numId w:val="35"/>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korekcie naliczenia w zakresie zasobu lokalowego,</w:t>
      </w:r>
    </w:p>
    <w:p w:rsidR="00451299" w:rsidRPr="00F140A7" w:rsidRDefault="00451299" w:rsidP="00451299">
      <w:pPr>
        <w:pStyle w:val="Akapitzlist"/>
        <w:numPr>
          <w:ilvl w:val="0"/>
          <w:numId w:val="35"/>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utrzymaniu nominalnego poziomu funduszu wynagrodzeń z regulacją na poziomie 6,6% odpowiadającą wskaźnikowi przyjętemu dla pracowni</w:t>
      </w:r>
      <w:r>
        <w:rPr>
          <w:rFonts w:asciiTheme="minorHAnsi" w:hAnsiTheme="minorHAnsi" w:cstheme="minorHAnsi"/>
        </w:rPr>
        <w:t>ków państwowej sfery budżetowej.</w:t>
      </w:r>
    </w:p>
    <w:p w:rsidR="00451299" w:rsidRDefault="00451299" w:rsidP="00451299">
      <w:pPr>
        <w:pStyle w:val="Default"/>
        <w:spacing w:before="120" w:after="120" w:line="300" w:lineRule="auto"/>
        <w:ind w:firstLine="567"/>
        <w:rPr>
          <w:rFonts w:ascii="Calibri" w:hAnsi="Calibri" w:cs="Calibri"/>
          <w:color w:val="auto"/>
          <w:sz w:val="22"/>
          <w:szCs w:val="22"/>
        </w:rPr>
      </w:pPr>
      <w:r w:rsidRPr="008E035A">
        <w:rPr>
          <w:rFonts w:asciiTheme="minorHAnsi" w:hAnsiTheme="minorHAnsi" w:cstheme="minorHAnsi"/>
          <w:color w:val="auto"/>
          <w:sz w:val="22"/>
          <w:szCs w:val="22"/>
        </w:rPr>
        <w:t>W zakresie wydatków majątkowych założono dostosowanie realizacji projektów inwestycyjnych do możliwości finansowych Miasta.</w:t>
      </w:r>
    </w:p>
    <w:p w:rsidR="00451299" w:rsidRPr="00F33D8A" w:rsidRDefault="00451299" w:rsidP="00451299">
      <w:pPr>
        <w:spacing w:before="120" w:after="120" w:line="300" w:lineRule="auto"/>
        <w:ind w:left="284" w:hanging="284"/>
        <w:rPr>
          <w:rFonts w:asciiTheme="minorHAnsi" w:hAnsiTheme="minorHAnsi" w:cstheme="minorHAnsi"/>
          <w:b/>
          <w:iCs/>
          <w:sz w:val="22"/>
          <w:szCs w:val="22"/>
        </w:rPr>
      </w:pPr>
      <w:r w:rsidRPr="00F33D8A">
        <w:rPr>
          <w:rFonts w:asciiTheme="minorHAnsi" w:hAnsiTheme="minorHAnsi" w:cstheme="minorHAnsi"/>
          <w:b/>
          <w:iCs/>
          <w:sz w:val="22"/>
          <w:szCs w:val="22"/>
        </w:rPr>
        <w:t xml:space="preserve">3.   Najważniejsze zasady ustalania wysokości środków do dyspozycji dzielnic na realizację zadań </w:t>
      </w:r>
      <w:r>
        <w:rPr>
          <w:rFonts w:asciiTheme="minorHAnsi" w:hAnsiTheme="minorHAnsi" w:cstheme="minorHAnsi"/>
          <w:b/>
          <w:iCs/>
          <w:sz w:val="22"/>
          <w:szCs w:val="22"/>
        </w:rPr>
        <w:t xml:space="preserve"> </w:t>
      </w:r>
      <w:r>
        <w:rPr>
          <w:rFonts w:asciiTheme="minorHAnsi" w:hAnsiTheme="minorHAnsi" w:cstheme="minorHAnsi"/>
          <w:b/>
          <w:iCs/>
          <w:sz w:val="22"/>
          <w:szCs w:val="22"/>
        </w:rPr>
        <w:br/>
        <w:t xml:space="preserve"> </w:t>
      </w:r>
      <w:r w:rsidRPr="00F33D8A">
        <w:rPr>
          <w:rFonts w:asciiTheme="minorHAnsi" w:hAnsiTheme="minorHAnsi" w:cstheme="minorHAnsi"/>
          <w:b/>
          <w:iCs/>
          <w:sz w:val="22"/>
          <w:szCs w:val="22"/>
        </w:rPr>
        <w:t>bieżących</w:t>
      </w:r>
    </w:p>
    <w:p w:rsidR="00451299" w:rsidRPr="00F33D8A" w:rsidRDefault="00451299" w:rsidP="00451299">
      <w:pPr>
        <w:spacing w:before="120" w:after="120" w:line="300" w:lineRule="auto"/>
        <w:ind w:firstLine="567"/>
        <w:rPr>
          <w:rFonts w:asciiTheme="minorHAnsi" w:hAnsiTheme="minorHAnsi" w:cstheme="minorHAnsi"/>
          <w:iCs/>
          <w:sz w:val="22"/>
          <w:szCs w:val="22"/>
        </w:rPr>
      </w:pPr>
      <w:r>
        <w:rPr>
          <w:rFonts w:asciiTheme="minorHAnsi" w:hAnsiTheme="minorHAnsi" w:cstheme="minorHAnsi"/>
          <w:iCs/>
          <w:sz w:val="22"/>
          <w:szCs w:val="22"/>
        </w:rPr>
        <w:t>B</w:t>
      </w:r>
      <w:r w:rsidRPr="00F33D8A">
        <w:rPr>
          <w:rFonts w:asciiTheme="minorHAnsi" w:hAnsiTheme="minorHAnsi" w:cstheme="minorHAnsi"/>
          <w:iCs/>
          <w:sz w:val="22"/>
          <w:szCs w:val="22"/>
        </w:rPr>
        <w:t>udżet m.st. Warszawy na 2024</w:t>
      </w:r>
      <w:r>
        <w:rPr>
          <w:rFonts w:asciiTheme="minorHAnsi" w:hAnsiTheme="minorHAnsi" w:cstheme="minorHAnsi"/>
          <w:iCs/>
          <w:sz w:val="22"/>
          <w:szCs w:val="22"/>
        </w:rPr>
        <w:t xml:space="preserve"> r. opracowywany został</w:t>
      </w:r>
      <w:r w:rsidRPr="00F33D8A">
        <w:rPr>
          <w:rFonts w:asciiTheme="minorHAnsi" w:hAnsiTheme="minorHAnsi" w:cstheme="minorHAnsi"/>
          <w:iCs/>
          <w:sz w:val="22"/>
          <w:szCs w:val="22"/>
        </w:rPr>
        <w:t xml:space="preserve"> w oparciu o zunifikowane mechanizmy naliczania środków do dyspozycji dla każdej z dzielnic.</w:t>
      </w:r>
    </w:p>
    <w:p w:rsidR="00451299" w:rsidRPr="00F33D8A" w:rsidRDefault="00451299" w:rsidP="00451299">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451299" w:rsidRPr="00F33D8A" w:rsidRDefault="00451299" w:rsidP="00451299">
      <w:pPr>
        <w:pStyle w:val="Akapitzlist"/>
        <w:numPr>
          <w:ilvl w:val="0"/>
          <w:numId w:val="32"/>
        </w:numPr>
        <w:spacing w:after="0" w:line="300" w:lineRule="auto"/>
        <w:ind w:left="567" w:hanging="207"/>
        <w:contextualSpacing w:val="0"/>
        <w:rPr>
          <w:rFonts w:asciiTheme="minorHAnsi" w:hAnsiTheme="minorHAnsi" w:cstheme="minorHAnsi"/>
          <w:iCs/>
        </w:rPr>
      </w:pPr>
      <w:r w:rsidRPr="00F33D8A">
        <w:rPr>
          <w:rFonts w:asciiTheme="minorHAnsi" w:hAnsiTheme="minorHAnsi" w:cstheme="minorHAnsi"/>
          <w:iCs/>
        </w:rPr>
        <w:t>dwie grupy określania środków do dyspozycji obejmujące:</w:t>
      </w:r>
    </w:p>
    <w:p w:rsidR="00451299" w:rsidRPr="00F33D8A" w:rsidRDefault="00451299" w:rsidP="00451299">
      <w:pPr>
        <w:numPr>
          <w:ilvl w:val="0"/>
          <w:numId w:val="33"/>
        </w:numPr>
        <w:tabs>
          <w:tab w:val="clear" w:pos="1080"/>
          <w:tab w:val="num" w:pos="993"/>
        </w:tabs>
        <w:spacing w:line="300" w:lineRule="auto"/>
        <w:ind w:left="992" w:hanging="272"/>
        <w:rPr>
          <w:rFonts w:asciiTheme="minorHAnsi" w:hAnsiTheme="minorHAnsi" w:cstheme="minorHAnsi"/>
          <w:iCs/>
          <w:sz w:val="22"/>
          <w:szCs w:val="22"/>
        </w:rPr>
      </w:pPr>
      <w:r w:rsidRPr="00F33D8A">
        <w:rPr>
          <w:rFonts w:asciiTheme="minorHAnsi" w:hAnsiTheme="minorHAnsi" w:cstheme="minorHAnsi"/>
          <w:iCs/>
          <w:sz w:val="22"/>
          <w:szCs w:val="22"/>
        </w:rPr>
        <w:t xml:space="preserve">wydatki edukacyjne: dział 801 – </w:t>
      </w:r>
      <w:r w:rsidRPr="00F33D8A">
        <w:rPr>
          <w:rFonts w:asciiTheme="minorHAnsi" w:hAnsiTheme="minorHAnsi" w:cstheme="minorHAnsi"/>
          <w:i/>
          <w:iCs/>
          <w:sz w:val="22"/>
          <w:szCs w:val="22"/>
        </w:rPr>
        <w:t>Oświata i wychowanie</w:t>
      </w:r>
      <w:r w:rsidRPr="00F33D8A">
        <w:rPr>
          <w:rFonts w:asciiTheme="minorHAnsi" w:hAnsiTheme="minorHAnsi" w:cstheme="minorHAnsi"/>
          <w:iCs/>
          <w:sz w:val="22"/>
          <w:szCs w:val="22"/>
        </w:rPr>
        <w:t xml:space="preserve">, dział 854 – </w:t>
      </w:r>
      <w:r w:rsidRPr="00F33D8A">
        <w:rPr>
          <w:rFonts w:asciiTheme="minorHAnsi" w:hAnsiTheme="minorHAnsi" w:cstheme="minorHAnsi"/>
          <w:i/>
          <w:iCs/>
          <w:sz w:val="22"/>
          <w:szCs w:val="22"/>
        </w:rPr>
        <w:t>Edukacyjna opieka wychowawcza</w:t>
      </w:r>
      <w:r w:rsidRPr="00F33D8A">
        <w:rPr>
          <w:rFonts w:asciiTheme="minorHAnsi" w:hAnsiTheme="minorHAnsi" w:cstheme="minorHAnsi"/>
          <w:iCs/>
          <w:sz w:val="22"/>
          <w:szCs w:val="22"/>
        </w:rPr>
        <w:t xml:space="preserve">, rozdział 75085 – </w:t>
      </w:r>
      <w:r w:rsidRPr="00F33D8A">
        <w:rPr>
          <w:rFonts w:asciiTheme="minorHAnsi" w:hAnsiTheme="minorHAnsi" w:cstheme="minorHAnsi"/>
          <w:i/>
          <w:iCs/>
          <w:sz w:val="22"/>
          <w:szCs w:val="22"/>
        </w:rPr>
        <w:t>Wspólna obsługa jednostek samorządu terytorialnego</w:t>
      </w:r>
      <w:r w:rsidRPr="00F33D8A">
        <w:rPr>
          <w:rFonts w:asciiTheme="minorHAnsi" w:hAnsiTheme="minorHAnsi" w:cstheme="minorHAnsi"/>
          <w:iCs/>
          <w:sz w:val="22"/>
          <w:szCs w:val="22"/>
        </w:rPr>
        <w:t xml:space="preserve"> </w:t>
      </w:r>
      <w:r>
        <w:rPr>
          <w:rFonts w:asciiTheme="minorHAnsi" w:hAnsiTheme="minorHAnsi" w:cstheme="minorHAnsi"/>
          <w:iCs/>
          <w:sz w:val="22"/>
          <w:szCs w:val="22"/>
        </w:rPr>
        <w:br/>
      </w:r>
      <w:r w:rsidRPr="00F33D8A">
        <w:rPr>
          <w:rFonts w:asciiTheme="minorHAnsi" w:hAnsiTheme="minorHAnsi" w:cstheme="minorHAnsi"/>
          <w:iCs/>
          <w:sz w:val="22"/>
          <w:szCs w:val="22"/>
        </w:rPr>
        <w:t>w zakresie edukacji (opisane w pkt 3.1),</w:t>
      </w:r>
    </w:p>
    <w:p w:rsidR="00451299" w:rsidRPr="00F33D8A" w:rsidRDefault="00451299" w:rsidP="00451299">
      <w:pPr>
        <w:numPr>
          <w:ilvl w:val="0"/>
          <w:numId w:val="33"/>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pozostałe wydatki: pozostałe działy klasyfikacji budżetowej (opisane w pkt 3.2),</w:t>
      </w:r>
    </w:p>
    <w:p w:rsidR="00451299" w:rsidRPr="00F33D8A" w:rsidRDefault="00451299" w:rsidP="00451299">
      <w:pPr>
        <w:numPr>
          <w:ilvl w:val="0"/>
          <w:numId w:val="10"/>
        </w:numPr>
        <w:tabs>
          <w:tab w:val="clear" w:pos="1080"/>
          <w:tab w:val="num" w:pos="567"/>
        </w:tabs>
        <w:spacing w:line="300" w:lineRule="auto"/>
        <w:ind w:left="567" w:hanging="283"/>
        <w:rPr>
          <w:rFonts w:asciiTheme="minorHAnsi" w:hAnsiTheme="minorHAnsi" w:cstheme="minorHAnsi"/>
          <w:iCs/>
          <w:sz w:val="22"/>
          <w:szCs w:val="22"/>
        </w:rPr>
      </w:pPr>
      <w:r w:rsidRPr="00F33D8A">
        <w:rPr>
          <w:rFonts w:asciiTheme="minorHAnsi" w:hAnsiTheme="minorHAnsi" w:cstheme="minorHAnsi"/>
          <w:iCs/>
          <w:sz w:val="22"/>
          <w:szCs w:val="22"/>
        </w:rPr>
        <w:t>dwa mechanizmy korekcyjne określania wysokości środków obejmujące:</w:t>
      </w:r>
    </w:p>
    <w:p w:rsidR="00451299" w:rsidRPr="00F33D8A" w:rsidRDefault="00451299" w:rsidP="00451299">
      <w:pPr>
        <w:numPr>
          <w:ilvl w:val="0"/>
          <w:numId w:val="34"/>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wydatki z obszaru zasobu lokalowego (opisane w pkt 3.3),</w:t>
      </w:r>
    </w:p>
    <w:p w:rsidR="00451299" w:rsidRDefault="00451299" w:rsidP="00451299">
      <w:pPr>
        <w:numPr>
          <w:ilvl w:val="0"/>
          <w:numId w:val="34"/>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wyrównanie do poziomu nie niższego niż w roku poprzednim (opisane w pkt 3.4).</w:t>
      </w:r>
      <w:r>
        <w:rPr>
          <w:rFonts w:asciiTheme="minorHAnsi" w:hAnsiTheme="minorHAnsi" w:cstheme="minorHAnsi"/>
          <w:iCs/>
          <w:sz w:val="22"/>
          <w:szCs w:val="22"/>
        </w:rPr>
        <w:br w:type="page"/>
      </w:r>
    </w:p>
    <w:p w:rsidR="00451299" w:rsidRPr="00F33D8A" w:rsidRDefault="00451299" w:rsidP="00451299">
      <w:pPr>
        <w:pStyle w:val="Akapitzlist"/>
        <w:spacing w:before="120" w:after="120" w:line="300" w:lineRule="auto"/>
        <w:ind w:left="425" w:hanging="425"/>
        <w:contextualSpacing w:val="0"/>
        <w:rPr>
          <w:rFonts w:asciiTheme="minorHAnsi" w:hAnsiTheme="minorHAnsi" w:cstheme="minorHAnsi"/>
          <w:b/>
          <w:iCs/>
        </w:rPr>
      </w:pPr>
      <w:r w:rsidRPr="00F33D8A">
        <w:rPr>
          <w:rFonts w:asciiTheme="minorHAnsi" w:hAnsiTheme="minorHAnsi" w:cstheme="minorHAnsi"/>
          <w:b/>
          <w:iCs/>
        </w:rPr>
        <w:lastRenderedPageBreak/>
        <w:t xml:space="preserve">3.1  Ustalanie wysokości środków do dyspozycji dzielnic w związku z realizacją zadań bieżących </w:t>
      </w:r>
      <w:r>
        <w:rPr>
          <w:rFonts w:asciiTheme="minorHAnsi" w:hAnsiTheme="minorHAnsi" w:cstheme="minorHAnsi"/>
          <w:b/>
          <w:iCs/>
        </w:rPr>
        <w:br/>
      </w:r>
      <w:r w:rsidRPr="00F33D8A">
        <w:rPr>
          <w:rFonts w:asciiTheme="minorHAnsi" w:hAnsiTheme="minorHAnsi" w:cstheme="minorHAnsi"/>
          <w:b/>
          <w:iCs/>
        </w:rPr>
        <w:t>z zakresu edukacji</w:t>
      </w:r>
    </w:p>
    <w:p w:rsidR="00451299" w:rsidRPr="00F33D8A" w:rsidRDefault="00451299" w:rsidP="00451299">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Ustalenie wysokości środków do dyspozycji dzielnic w związku z realizacją zadań bieżących </w:t>
      </w:r>
      <w:r w:rsidRPr="00F33D8A">
        <w:rPr>
          <w:rFonts w:asciiTheme="minorHAnsi" w:hAnsiTheme="minorHAnsi" w:cstheme="minorHAnsi"/>
          <w:b/>
          <w:iCs/>
          <w:sz w:val="22"/>
          <w:szCs w:val="22"/>
        </w:rPr>
        <w:br/>
        <w:t xml:space="preserve">z zakresu edukacji oparte jest na </w:t>
      </w:r>
      <w:r w:rsidRPr="00F33D8A">
        <w:rPr>
          <w:rFonts w:asciiTheme="minorHAnsi" w:hAnsiTheme="minorHAnsi" w:cstheme="minorHAnsi"/>
          <w:b/>
          <w:i/>
          <w:sz w:val="22"/>
          <w:szCs w:val="22"/>
        </w:rPr>
        <w:t>parametryzacji budżetów względem liczby uczniów</w:t>
      </w:r>
      <w:r w:rsidRPr="00F33D8A">
        <w:rPr>
          <w:rFonts w:asciiTheme="minorHAnsi" w:hAnsiTheme="minorHAnsi" w:cstheme="minorHAnsi"/>
          <w:b/>
          <w:iCs/>
          <w:sz w:val="22"/>
          <w:szCs w:val="22"/>
        </w:rPr>
        <w:t>.</w:t>
      </w:r>
    </w:p>
    <w:p w:rsidR="00451299" w:rsidRDefault="00451299" w:rsidP="00451299">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Naliczenie środków do dyspozycji dla dzielnic w c</w:t>
      </w:r>
      <w:r>
        <w:rPr>
          <w:rFonts w:asciiTheme="minorHAnsi" w:hAnsiTheme="minorHAnsi" w:cstheme="minorHAnsi"/>
          <w:iCs/>
          <w:sz w:val="22"/>
          <w:szCs w:val="22"/>
        </w:rPr>
        <w:t>zęści dotyczącej edukacji odbyło</w:t>
      </w:r>
      <w:r w:rsidRPr="008E035A">
        <w:rPr>
          <w:rFonts w:asciiTheme="minorHAnsi" w:hAnsiTheme="minorHAnsi" w:cstheme="minorHAnsi"/>
          <w:iCs/>
          <w:sz w:val="22"/>
          <w:szCs w:val="22"/>
        </w:rPr>
        <w:t xml:space="preserve"> się poprzez przemnożenie kwoty na 1 ucznia przeliczeniowego przez planowaną liczbę tych uczniów.</w:t>
      </w:r>
    </w:p>
    <w:p w:rsidR="00451299" w:rsidRPr="00F33D8A" w:rsidRDefault="00451299" w:rsidP="00451299">
      <w:pPr>
        <w:spacing w:before="120" w:after="120" w:line="300" w:lineRule="auto"/>
        <w:rPr>
          <w:rFonts w:asciiTheme="minorHAnsi" w:hAnsiTheme="minorHAnsi" w:cstheme="minorHAnsi"/>
          <w:iCs/>
          <w:sz w:val="22"/>
          <w:szCs w:val="22"/>
        </w:rPr>
      </w:pPr>
      <w:r w:rsidRPr="00F33D8A">
        <w:rPr>
          <w:rFonts w:asciiTheme="minorHAnsi" w:hAnsiTheme="minorHAnsi" w:cstheme="minorHAnsi"/>
          <w:bCs/>
          <w:sz w:val="22"/>
          <w:szCs w:val="22"/>
        </w:rPr>
        <w:t xml:space="preserve">Przy naliczeniu środków do dyspozycji dzielnic na 2024 r. na realizację zadań bieżących w zakresie edukacji przyjęto </w:t>
      </w:r>
      <w:r>
        <w:rPr>
          <w:rFonts w:asciiTheme="minorHAnsi" w:hAnsiTheme="minorHAnsi" w:cstheme="minorHAnsi"/>
          <w:bCs/>
          <w:sz w:val="22"/>
          <w:szCs w:val="22"/>
        </w:rPr>
        <w:t>zunifikowaną</w:t>
      </w:r>
      <w:r w:rsidRPr="00F33D8A">
        <w:rPr>
          <w:rFonts w:asciiTheme="minorHAnsi" w:hAnsiTheme="minorHAnsi" w:cstheme="minorHAnsi"/>
          <w:bCs/>
          <w:sz w:val="22"/>
          <w:szCs w:val="22"/>
        </w:rPr>
        <w:t xml:space="preserve"> dla całego m.st. Warszawy </w:t>
      </w:r>
      <w:r>
        <w:rPr>
          <w:rFonts w:asciiTheme="minorHAnsi" w:hAnsiTheme="minorHAnsi" w:cstheme="minorHAnsi"/>
          <w:bCs/>
          <w:sz w:val="22"/>
          <w:szCs w:val="22"/>
        </w:rPr>
        <w:t xml:space="preserve">wysokość </w:t>
      </w:r>
      <w:r w:rsidRPr="00F33D8A">
        <w:rPr>
          <w:rFonts w:asciiTheme="minorHAnsi" w:hAnsiTheme="minorHAnsi" w:cstheme="minorHAnsi"/>
          <w:bCs/>
          <w:sz w:val="22"/>
          <w:szCs w:val="22"/>
        </w:rPr>
        <w:t xml:space="preserve">stawek przypadających </w:t>
      </w:r>
      <w:r>
        <w:rPr>
          <w:rFonts w:asciiTheme="minorHAnsi" w:hAnsiTheme="minorHAnsi" w:cstheme="minorHAnsi"/>
          <w:bCs/>
          <w:sz w:val="22"/>
          <w:szCs w:val="22"/>
        </w:rPr>
        <w:br/>
      </w:r>
      <w:r w:rsidRPr="00F33D8A">
        <w:rPr>
          <w:rFonts w:asciiTheme="minorHAnsi" w:hAnsiTheme="minorHAnsi" w:cstheme="minorHAnsi"/>
          <w:bCs/>
          <w:sz w:val="22"/>
          <w:szCs w:val="22"/>
        </w:rPr>
        <w:t>na jednego ucznia przeliczeniowego</w:t>
      </w:r>
      <w:r>
        <w:rPr>
          <w:rFonts w:asciiTheme="minorHAnsi" w:hAnsiTheme="minorHAnsi" w:cstheme="minorHAnsi"/>
          <w:bCs/>
          <w:sz w:val="22"/>
          <w:szCs w:val="22"/>
        </w:rPr>
        <w:t>.</w:t>
      </w:r>
    </w:p>
    <w:p w:rsidR="00451299" w:rsidRDefault="00451299" w:rsidP="00451299">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451299" w:rsidRPr="00F33D8A" w:rsidRDefault="00451299" w:rsidP="00451299">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Liczba uczniów przeliczeniowych dla dzielnicy </w:t>
      </w:r>
      <w:r w:rsidRPr="0081638C">
        <w:rPr>
          <w:rFonts w:asciiTheme="minorHAnsi" w:eastAsiaTheme="minorEastAsia" w:hAnsiTheme="minorHAnsi" w:cstheme="minorHAnsi"/>
          <w:b/>
          <w:bCs/>
          <w:color w:val="000000"/>
          <w:sz w:val="22"/>
          <w:szCs w:val="22"/>
        </w:rPr>
        <w:t>Wola</w:t>
      </w:r>
    </w:p>
    <w:p w:rsidR="00451299" w:rsidRPr="00F33D8A" w:rsidRDefault="00451299" w:rsidP="00451299">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 xml:space="preserve">W poniższych tabelach zaprezentowano przyjęte dla dzielnicy </w:t>
      </w:r>
      <w:r w:rsidRPr="0081638C">
        <w:rPr>
          <w:rFonts w:asciiTheme="minorHAnsi" w:eastAsiaTheme="minorEastAsia" w:hAnsiTheme="minorHAnsi" w:cstheme="minorHAnsi"/>
          <w:color w:val="000000"/>
          <w:sz w:val="22"/>
          <w:szCs w:val="22"/>
        </w:rPr>
        <w:t>Wola</w:t>
      </w:r>
      <w:r w:rsidRPr="00F33D8A">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451299" w:rsidRPr="00F33D8A" w:rsidRDefault="00451299" w:rsidP="00451299">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Liczba uczniów w latach 20</w:t>
      </w:r>
      <w:r>
        <w:rPr>
          <w:rFonts w:asciiTheme="minorHAnsi" w:hAnsiTheme="minorHAnsi" w:cstheme="minorHAnsi"/>
          <w:iCs/>
          <w:sz w:val="22"/>
          <w:szCs w:val="22"/>
        </w:rPr>
        <w:t>23-2024</w:t>
      </w:r>
      <w:r w:rsidRPr="00F33D8A">
        <w:rPr>
          <w:rFonts w:asciiTheme="minorHAnsi" w:hAnsiTheme="minorHAnsi" w:cstheme="minorHAnsi"/>
          <w:iCs/>
          <w:sz w:val="22"/>
          <w:szCs w:val="22"/>
        </w:rPr>
        <w:t xml:space="preserve"> w dzielnicy </w:t>
      </w:r>
      <w:r w:rsidRPr="0081638C">
        <w:rPr>
          <w:rFonts w:asciiTheme="minorHAnsi" w:hAnsiTheme="minorHAnsi" w:cstheme="minorHAnsi"/>
          <w:iCs/>
          <w:sz w:val="22"/>
          <w:szCs w:val="22"/>
        </w:rPr>
        <w:t>Wola</w:t>
      </w:r>
      <w:r w:rsidRPr="00F33D8A">
        <w:rPr>
          <w:rFonts w:asciiTheme="minorHAnsi" w:hAnsiTheme="minorHAnsi" w:cstheme="minorHAnsi"/>
          <w:iCs/>
          <w:sz w:val="22"/>
          <w:szCs w:val="22"/>
        </w:rPr>
        <w:t xml:space="preserve"> m.st. Warszawy*:</w:t>
      </w:r>
    </w:p>
    <w:p w:rsidR="00451299" w:rsidRPr="00F33D8A" w:rsidRDefault="00451299" w:rsidP="00451299">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9925" cy="1905000"/>
            <wp:effectExtent l="0" t="0" r="317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9925" cy="1905000"/>
                    </a:xfrm>
                    <a:prstGeom prst="rect">
                      <a:avLst/>
                    </a:prstGeom>
                    <a:noFill/>
                    <a:ln>
                      <a:noFill/>
                    </a:ln>
                  </pic:spPr>
                </pic:pic>
              </a:graphicData>
            </a:graphic>
          </wp:inline>
        </w:drawing>
      </w:r>
    </w:p>
    <w:p w:rsidR="00451299" w:rsidRPr="00F33D8A" w:rsidRDefault="00451299" w:rsidP="00451299">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 zgodnie z informacją opublikowaną na stronie internetowej </w:t>
      </w:r>
      <w:r w:rsidRPr="00E079DF">
        <w:rPr>
          <w:rFonts w:asciiTheme="minorHAnsi" w:hAnsiTheme="minorHAnsi" w:cstheme="minorHAnsi"/>
          <w:i/>
          <w:sz w:val="22"/>
          <w:szCs w:val="22"/>
        </w:rPr>
        <w:t>www.edukacja.um.warszawa.pl</w:t>
      </w:r>
      <w:r w:rsidRPr="00E079DF">
        <w:rPr>
          <w:rFonts w:asciiTheme="minorHAnsi" w:hAnsiTheme="minorHAnsi" w:cstheme="minorHAnsi"/>
          <w:i/>
          <w:iCs/>
          <w:sz w:val="22"/>
          <w:szCs w:val="22"/>
        </w:rPr>
        <w:t xml:space="preserve"> </w:t>
      </w:r>
      <w:r w:rsidRPr="00E079DF">
        <w:rPr>
          <w:rFonts w:asciiTheme="minorHAnsi" w:hAnsiTheme="minorHAnsi" w:cstheme="minorHAnsi"/>
          <w:i/>
          <w:iCs/>
          <w:sz w:val="22"/>
          <w:szCs w:val="22"/>
        </w:rPr>
        <w:br/>
      </w:r>
      <w:r w:rsidRPr="00E079DF">
        <w:rPr>
          <w:rFonts w:asciiTheme="minorHAnsi" w:hAnsiTheme="minorHAnsi" w:cstheme="minorHAnsi"/>
          <w:iCs/>
          <w:sz w:val="22"/>
          <w:szCs w:val="22"/>
        </w:rPr>
        <w:t xml:space="preserve">w sekcji </w:t>
      </w:r>
      <w:r w:rsidRPr="00E079DF">
        <w:rPr>
          <w:rFonts w:asciiTheme="minorHAnsi" w:hAnsiTheme="minorHAnsi" w:cstheme="minorHAnsi"/>
          <w:i/>
          <w:iCs/>
          <w:sz w:val="22"/>
          <w:szCs w:val="22"/>
        </w:rPr>
        <w:t>Zarządzanie i finansowanie</w:t>
      </w:r>
      <w:r w:rsidRPr="00E079DF">
        <w:rPr>
          <w:rFonts w:asciiTheme="minorHAnsi" w:hAnsiTheme="minorHAnsi" w:cstheme="minorHAnsi"/>
          <w:iCs/>
          <w:sz w:val="22"/>
          <w:szCs w:val="22"/>
        </w:rPr>
        <w:t xml:space="preserve"> temat </w:t>
      </w:r>
      <w:r w:rsidRPr="00E079DF">
        <w:rPr>
          <w:rFonts w:asciiTheme="minorHAnsi" w:hAnsiTheme="minorHAnsi" w:cstheme="minorHAnsi"/>
          <w:i/>
          <w:iCs/>
          <w:sz w:val="22"/>
          <w:szCs w:val="22"/>
        </w:rPr>
        <w:t>Budżet oświaty</w:t>
      </w:r>
      <w:r w:rsidRPr="00E079DF">
        <w:rPr>
          <w:rFonts w:asciiTheme="minorHAnsi" w:hAnsiTheme="minorHAnsi" w:cstheme="minorHAnsi"/>
          <w:iCs/>
          <w:sz w:val="22"/>
          <w:szCs w:val="22"/>
        </w:rPr>
        <w:t xml:space="preserve"> (publikacja z </w:t>
      </w:r>
      <w:r>
        <w:rPr>
          <w:rFonts w:asciiTheme="minorHAnsi" w:hAnsiTheme="minorHAnsi" w:cstheme="minorHAnsi"/>
          <w:iCs/>
          <w:sz w:val="22"/>
          <w:szCs w:val="22"/>
        </w:rPr>
        <w:t>12</w:t>
      </w:r>
      <w:r w:rsidRPr="00E079DF">
        <w:rPr>
          <w:rFonts w:asciiTheme="minorHAnsi" w:hAnsiTheme="minorHAnsi" w:cstheme="minorHAnsi"/>
          <w:iCs/>
          <w:sz w:val="22"/>
          <w:szCs w:val="22"/>
        </w:rPr>
        <w:t>.</w:t>
      </w:r>
      <w:r>
        <w:rPr>
          <w:rFonts w:asciiTheme="minorHAnsi" w:hAnsiTheme="minorHAnsi" w:cstheme="minorHAnsi"/>
          <w:iCs/>
          <w:sz w:val="22"/>
          <w:szCs w:val="22"/>
        </w:rPr>
        <w:t>10</w:t>
      </w:r>
      <w:r w:rsidRPr="00E079DF">
        <w:rPr>
          <w:rFonts w:asciiTheme="minorHAnsi" w:hAnsiTheme="minorHAnsi" w:cstheme="minorHAnsi"/>
          <w:iCs/>
          <w:sz w:val="22"/>
          <w:szCs w:val="22"/>
        </w:rPr>
        <w:t>.2023 r.)</w:t>
      </w:r>
    </w:p>
    <w:p w:rsidR="00451299" w:rsidRDefault="00451299" w:rsidP="00451299">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sz w:val="22"/>
          <w:szCs w:val="22"/>
        </w:rPr>
        <w:br w:type="page"/>
      </w:r>
    </w:p>
    <w:p w:rsidR="00451299" w:rsidRPr="00F33D8A" w:rsidRDefault="00451299" w:rsidP="00451299">
      <w:pPr>
        <w:tabs>
          <w:tab w:val="left" w:pos="0"/>
        </w:tabs>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lastRenderedPageBreak/>
        <w:t>Liczba uczniów przeliczeniowych w latach 202</w:t>
      </w:r>
      <w:r>
        <w:rPr>
          <w:rFonts w:asciiTheme="minorHAnsi" w:hAnsiTheme="minorHAnsi" w:cstheme="minorHAnsi"/>
          <w:iCs/>
          <w:sz w:val="22"/>
          <w:szCs w:val="22"/>
        </w:rPr>
        <w:t>3-2024</w:t>
      </w:r>
      <w:r w:rsidRPr="00F33D8A">
        <w:rPr>
          <w:rFonts w:asciiTheme="minorHAnsi" w:hAnsiTheme="minorHAnsi" w:cstheme="minorHAnsi"/>
          <w:iCs/>
          <w:sz w:val="22"/>
          <w:szCs w:val="22"/>
        </w:rPr>
        <w:t xml:space="preserve"> w dzielnicy </w:t>
      </w:r>
      <w:r w:rsidRPr="0081638C">
        <w:rPr>
          <w:rFonts w:asciiTheme="minorHAnsi" w:hAnsiTheme="minorHAnsi" w:cstheme="minorHAnsi"/>
          <w:iCs/>
          <w:sz w:val="22"/>
          <w:szCs w:val="22"/>
        </w:rPr>
        <w:t>Wola</w:t>
      </w:r>
      <w:r w:rsidRPr="00F33D8A">
        <w:rPr>
          <w:rFonts w:asciiTheme="minorHAnsi" w:hAnsiTheme="minorHAnsi" w:cstheme="minorHAnsi"/>
          <w:iCs/>
          <w:sz w:val="22"/>
          <w:szCs w:val="22"/>
        </w:rPr>
        <w:t xml:space="preserve"> m.st. Warszawy*:</w:t>
      </w:r>
    </w:p>
    <w:p w:rsidR="00451299" w:rsidRPr="00F33D8A" w:rsidRDefault="00451299" w:rsidP="00451299">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9925" cy="1905000"/>
            <wp:effectExtent l="0" t="0" r="317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9925" cy="1905000"/>
                    </a:xfrm>
                    <a:prstGeom prst="rect">
                      <a:avLst/>
                    </a:prstGeom>
                    <a:noFill/>
                    <a:ln>
                      <a:noFill/>
                    </a:ln>
                  </pic:spPr>
                </pic:pic>
              </a:graphicData>
            </a:graphic>
          </wp:inline>
        </w:drawing>
      </w:r>
    </w:p>
    <w:p w:rsidR="00451299" w:rsidRPr="00E079DF" w:rsidRDefault="00451299" w:rsidP="00451299">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 zgodnie z informacją opublikowaną na stronie internetowej </w:t>
      </w:r>
      <w:r w:rsidRPr="00E079DF">
        <w:rPr>
          <w:rFonts w:asciiTheme="minorHAnsi" w:hAnsiTheme="minorHAnsi" w:cstheme="minorHAnsi"/>
          <w:i/>
          <w:sz w:val="22"/>
          <w:szCs w:val="22"/>
        </w:rPr>
        <w:t>www.edukacja.um.warszawa.pl</w:t>
      </w:r>
      <w:r w:rsidRPr="00E079DF">
        <w:rPr>
          <w:rFonts w:asciiTheme="minorHAnsi" w:hAnsiTheme="minorHAnsi" w:cstheme="minorHAnsi"/>
          <w:i/>
          <w:iCs/>
          <w:sz w:val="22"/>
          <w:szCs w:val="22"/>
        </w:rPr>
        <w:t xml:space="preserve"> </w:t>
      </w:r>
      <w:r w:rsidRPr="00E079DF">
        <w:rPr>
          <w:rFonts w:asciiTheme="minorHAnsi" w:hAnsiTheme="minorHAnsi" w:cstheme="minorHAnsi"/>
          <w:i/>
          <w:iCs/>
          <w:sz w:val="22"/>
          <w:szCs w:val="22"/>
        </w:rPr>
        <w:br/>
      </w:r>
      <w:r w:rsidRPr="00E079DF">
        <w:rPr>
          <w:rFonts w:asciiTheme="minorHAnsi" w:hAnsiTheme="minorHAnsi" w:cstheme="minorHAnsi"/>
          <w:iCs/>
          <w:sz w:val="22"/>
          <w:szCs w:val="22"/>
        </w:rPr>
        <w:t xml:space="preserve">w sekcji </w:t>
      </w:r>
      <w:r w:rsidRPr="00E079DF">
        <w:rPr>
          <w:rFonts w:asciiTheme="minorHAnsi" w:hAnsiTheme="minorHAnsi" w:cstheme="minorHAnsi"/>
          <w:i/>
          <w:iCs/>
          <w:sz w:val="22"/>
          <w:szCs w:val="22"/>
        </w:rPr>
        <w:t>Zarządzanie i finansowanie</w:t>
      </w:r>
      <w:r w:rsidRPr="00E079DF">
        <w:rPr>
          <w:rFonts w:asciiTheme="minorHAnsi" w:hAnsiTheme="minorHAnsi" w:cstheme="minorHAnsi"/>
          <w:iCs/>
          <w:sz w:val="22"/>
          <w:szCs w:val="22"/>
        </w:rPr>
        <w:t xml:space="preserve"> temat </w:t>
      </w:r>
      <w:r w:rsidRPr="00E079DF">
        <w:rPr>
          <w:rFonts w:asciiTheme="minorHAnsi" w:hAnsiTheme="minorHAnsi" w:cstheme="minorHAnsi"/>
          <w:i/>
          <w:iCs/>
          <w:sz w:val="22"/>
          <w:szCs w:val="22"/>
        </w:rPr>
        <w:t>Budżet oświaty</w:t>
      </w:r>
      <w:r w:rsidRPr="00E079DF">
        <w:rPr>
          <w:rFonts w:asciiTheme="minorHAnsi" w:hAnsiTheme="minorHAnsi" w:cstheme="minorHAnsi"/>
          <w:iCs/>
          <w:sz w:val="22"/>
          <w:szCs w:val="22"/>
        </w:rPr>
        <w:t xml:space="preserve"> (publikacja z </w:t>
      </w:r>
      <w:r>
        <w:rPr>
          <w:rFonts w:asciiTheme="minorHAnsi" w:hAnsiTheme="minorHAnsi" w:cstheme="minorHAnsi"/>
          <w:iCs/>
          <w:sz w:val="22"/>
          <w:szCs w:val="22"/>
        </w:rPr>
        <w:t>12</w:t>
      </w:r>
      <w:r w:rsidRPr="00E079DF">
        <w:rPr>
          <w:rFonts w:asciiTheme="minorHAnsi" w:hAnsiTheme="minorHAnsi" w:cstheme="minorHAnsi"/>
          <w:iCs/>
          <w:sz w:val="22"/>
          <w:szCs w:val="22"/>
        </w:rPr>
        <w:t>.</w:t>
      </w:r>
      <w:r>
        <w:rPr>
          <w:rFonts w:asciiTheme="minorHAnsi" w:hAnsiTheme="minorHAnsi" w:cstheme="minorHAnsi"/>
          <w:iCs/>
          <w:sz w:val="22"/>
          <w:szCs w:val="22"/>
        </w:rPr>
        <w:t>10</w:t>
      </w:r>
      <w:r w:rsidRPr="00E079DF">
        <w:rPr>
          <w:rFonts w:asciiTheme="minorHAnsi" w:hAnsiTheme="minorHAnsi" w:cstheme="minorHAnsi"/>
          <w:iCs/>
          <w:sz w:val="22"/>
          <w:szCs w:val="22"/>
        </w:rPr>
        <w:t>.2023 r.)</w:t>
      </w:r>
    </w:p>
    <w:p w:rsidR="00451299" w:rsidRPr="00E079DF" w:rsidRDefault="00451299" w:rsidP="00451299">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noProof/>
          <w:sz w:val="22"/>
          <w:szCs w:val="22"/>
        </w:rPr>
        <mc:AlternateContent>
          <mc:Choice Requires="wps">
            <w:drawing>
              <wp:anchor distT="0" distB="0" distL="114300" distR="114300" simplePos="0" relativeHeight="251659264" behindDoc="0" locked="0" layoutInCell="1" allowOverlap="1" wp14:anchorId="3D78FB87" wp14:editId="6556509E">
                <wp:simplePos x="0" y="0"/>
                <wp:positionH relativeFrom="margin">
                  <wp:align>center</wp:align>
                </wp:positionH>
                <wp:positionV relativeFrom="paragraph">
                  <wp:posOffset>242570</wp:posOffset>
                </wp:positionV>
                <wp:extent cx="6099175" cy="445273"/>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6614C" w:rsidRPr="00E079DF" w:rsidRDefault="00E6614C" w:rsidP="00451299">
                            <w:pPr>
                              <w:rPr>
                                <w:rFonts w:asciiTheme="minorHAnsi" w:hAnsiTheme="minorHAnsi" w:cstheme="minorHAnsi"/>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8FB87" id="_x0000_t202" coordsize="21600,21600" o:spt="202" path="m,l,21600r21600,l21600,xe">
                <v:stroke joinstyle="miter"/>
                <v:path gradientshapeok="t" o:connecttype="rect"/>
              </v:shapetype>
              <v:shape id="Pole tekstowe 3" o:spid="_x0000_s1026" type="#_x0000_t202" style="position:absolute;margin-left:0;margin-top:19.1pt;width:480.25pt;height:35.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1hgIAABQFAAAOAAAAZHJzL2Uyb0RvYy54bWysVNFumzAUfZ+0f7D8ngIpSRNUUnUhmSZ1&#10;W6VuH+AYE6waX2Y7ga7av+/aJGm6vkzTeACbe318zvW5vr7pG0X2wlgJOqfJRUyJ0BxKqbc5/f5t&#10;PZpRYh3TJVOgRU6fhKU3i/fvrrs2E2OoQZXCEATRNuvanNbOtVkUWV6LhtkLaIXGYAWmYQ6nZhuV&#10;hnWI3qhoHMfTqANTtga4sBb/FkOQLgJ+VQnuvlaVFY6onCI3F94mvDf+HS2uWbY1rK0lP9Bg/8Ci&#10;YVLjpieogjlGdka+gWokN2ChchccmgiqSnIRNKCaJP5DzUPNWhG0YHFseyqT/X+w/Mv+3hBZ5vSS&#10;Es0aPKJ7UII48WgddIJc+hJ1rc0w86HFXNd/gB6POsi17R3wR0s0LGumt+LWGOhqwUqkmPiV0dnS&#10;Acd6kE33GUrci+0cBKC+Mo2vH1aEIDoe1dPpeETvCMef03g+T64mlHCMpelkfBXIRSw7rm6NdR8F&#10;NMQPcmrw+AM6299Z59mw7JjiN9OwlkoFCyhNupzOJ+PJoAuULH3Qp1mz3SyVIXvmTRSeIA0j52mN&#10;dGhlJZuczk5JLPPVWOky7OKYVMMYmSjtwVEccjuMBss8z+P5araapaN0PF2N0rgoRrfrZTqarlF+&#10;cVksl0Xyy/NM0qyWZSm0p3q0b5L+nT0OjTQY72TgV5JeKV+H563y6DWNUGVUdfwGdcEG/uQHD7h+&#10;02NBvDc2UD6hIQwMrYlXCQ5qMD8p6bAtc2p/7JgRlKhPGk01T9LU93GYpJOrMU7MeWRzHmGaI1RO&#10;HSXDcOmG3t+1Rm5r3GmwsYZbNGIlg0deWB3si60XxByuCd/b5/OQ9XKZLX4DAAD//wMAUEsDBBQA&#10;BgAIAAAAIQA+boVe2wAAAAcBAAAPAAAAZHJzL2Rvd25yZXYueG1sTI/BTsMwEETvSPyDtUjcqE0i&#10;2jTEqRCFO4QCVyfeJhHxOordNvD1LKdyHM3szNtiM7tBHHEKvScNtwsFAqnxtqdWw+7t+SYDEaIh&#10;awZPqOEbA2zKy4vC5Naf6BWPVWwFl1DIjYYuxjGXMjQdOhMWfkRib+8nZyLLqZV2Micud4NMlFpK&#10;Z3rihc6M+Nhh81UdHGMkn7t0+1LhamXqdPv0877efwxaX1/ND/cgIs7xHIY/fL6BkplqfyAbxKCB&#10;H4ka0iwBwe56qe5A1BxTWQqyLOR//vIXAAD//wMAUEsBAi0AFAAGAAgAAAAhALaDOJL+AAAA4QEA&#10;ABMAAAAAAAAAAAAAAAAAAAAAAFtDb250ZW50X1R5cGVzXS54bWxQSwECLQAUAAYACAAAACEAOP0h&#10;/9YAAACUAQAACwAAAAAAAAAAAAAAAAAvAQAAX3JlbHMvLnJlbHNQSwECLQAUAAYACAAAACEAQ5P3&#10;tYYCAAAUBQAADgAAAAAAAAAAAAAAAAAuAgAAZHJzL2Uyb0RvYy54bWxQSwECLQAUAAYACAAAACEA&#10;Pm6FXtsAAAAHAQAADwAAAAAAAAAAAAAAAADgBAAAZHJzL2Rvd25yZXYueG1sUEsFBgAAAAAEAAQA&#10;8wAAAOgFAAAAAA==&#10;" filled="f">
                <v:textbox>
                  <w:txbxContent>
                    <w:p w:rsidR="00E6614C" w:rsidRPr="00E079DF" w:rsidRDefault="00E6614C" w:rsidP="00451299">
                      <w:pPr>
                        <w:rPr>
                          <w:rFonts w:asciiTheme="minorHAnsi" w:hAnsiTheme="minorHAnsi" w:cstheme="minorHAnsi"/>
                          <w:b/>
                          <w:sz w:val="22"/>
                          <w:szCs w:val="22"/>
                        </w:rPr>
                      </w:pPr>
                    </w:p>
                  </w:txbxContent>
                </v:textbox>
                <w10:wrap anchorx="margin"/>
              </v:shape>
            </w:pict>
          </mc:Fallback>
        </mc:AlternateContent>
      </w:r>
    </w:p>
    <w:p w:rsidR="00451299" w:rsidRPr="00E079DF" w:rsidRDefault="00451299" w:rsidP="00451299">
      <w:pPr>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W związku z realizacją zadań bieżących z zakresu edukacji kwota naliczenia środków dla dzielnicy </w:t>
      </w:r>
      <w:r w:rsidRPr="0081638C">
        <w:rPr>
          <w:rFonts w:asciiTheme="minorHAnsi" w:eastAsiaTheme="minorEastAsia" w:hAnsiTheme="minorHAnsi" w:cstheme="minorHAnsi"/>
          <w:color w:val="000000"/>
          <w:sz w:val="22"/>
          <w:szCs w:val="22"/>
        </w:rPr>
        <w:t>Wola</w:t>
      </w:r>
      <w:r>
        <w:rPr>
          <w:rFonts w:asciiTheme="minorHAnsi" w:hAnsiTheme="minorHAnsi" w:cstheme="minorHAnsi"/>
          <w:iCs/>
          <w:sz w:val="22"/>
          <w:szCs w:val="22"/>
        </w:rPr>
        <w:t xml:space="preserve"> wyniosła</w:t>
      </w:r>
      <w:r w:rsidRPr="00E079DF">
        <w:rPr>
          <w:rFonts w:asciiTheme="minorHAnsi" w:hAnsiTheme="minorHAnsi" w:cstheme="minorHAnsi"/>
          <w:iCs/>
          <w:sz w:val="22"/>
          <w:szCs w:val="22"/>
        </w:rPr>
        <w:t xml:space="preserve"> </w:t>
      </w:r>
      <w:r w:rsidRPr="0081638C">
        <w:rPr>
          <w:rFonts w:asciiTheme="minorHAnsi" w:eastAsiaTheme="minorEastAsia" w:hAnsiTheme="minorHAnsi" w:cstheme="minorHAnsi"/>
          <w:b/>
          <w:bCs/>
          <w:color w:val="000000"/>
          <w:sz w:val="22"/>
          <w:szCs w:val="22"/>
        </w:rPr>
        <w:t>591,8</w:t>
      </w:r>
      <w:r w:rsidRPr="00E079DF">
        <w:rPr>
          <w:rFonts w:asciiTheme="minorHAnsi" w:hAnsiTheme="minorHAnsi" w:cstheme="minorHAnsi"/>
          <w:b/>
          <w:iCs/>
          <w:sz w:val="22"/>
          <w:szCs w:val="22"/>
        </w:rPr>
        <w:t xml:space="preserve"> mln zł</w:t>
      </w:r>
      <w:r w:rsidRPr="00E079DF">
        <w:rPr>
          <w:rFonts w:asciiTheme="minorHAnsi" w:hAnsiTheme="minorHAnsi" w:cstheme="minorHAnsi"/>
          <w:iCs/>
          <w:sz w:val="22"/>
          <w:szCs w:val="22"/>
        </w:rPr>
        <w:t>.</w:t>
      </w:r>
    </w:p>
    <w:p w:rsidR="00451299" w:rsidRPr="00E079DF" w:rsidRDefault="00451299" w:rsidP="00451299">
      <w:pPr>
        <w:spacing w:before="120" w:after="120" w:line="300" w:lineRule="auto"/>
        <w:rPr>
          <w:rFonts w:asciiTheme="minorHAnsi" w:hAnsiTheme="minorHAnsi" w:cstheme="minorHAnsi"/>
          <w:b/>
          <w:iCs/>
          <w:sz w:val="22"/>
          <w:szCs w:val="22"/>
        </w:rPr>
      </w:pPr>
    </w:p>
    <w:p w:rsidR="00451299" w:rsidRPr="00F33D8A" w:rsidRDefault="00451299" w:rsidP="00451299">
      <w:pPr>
        <w:spacing w:before="120" w:after="120" w:line="300" w:lineRule="auto"/>
        <w:ind w:left="426" w:hanging="426"/>
        <w:rPr>
          <w:rFonts w:asciiTheme="minorHAnsi" w:hAnsiTheme="minorHAnsi" w:cstheme="minorHAnsi"/>
          <w:b/>
          <w:iCs/>
          <w:sz w:val="22"/>
          <w:szCs w:val="22"/>
        </w:rPr>
      </w:pPr>
      <w:r w:rsidRPr="00F33D8A">
        <w:rPr>
          <w:rFonts w:asciiTheme="minorHAnsi" w:hAnsiTheme="minorHAnsi" w:cstheme="minorHAnsi"/>
          <w:b/>
          <w:iCs/>
          <w:sz w:val="22"/>
          <w:szCs w:val="22"/>
        </w:rPr>
        <w:t>3.2   Ustalanie wysokości środków do dyspozycji dzielnic w związ</w:t>
      </w:r>
      <w:r>
        <w:rPr>
          <w:rFonts w:asciiTheme="minorHAnsi" w:hAnsiTheme="minorHAnsi" w:cstheme="minorHAnsi"/>
          <w:b/>
          <w:iCs/>
          <w:sz w:val="22"/>
          <w:szCs w:val="22"/>
        </w:rPr>
        <w:t xml:space="preserve">ku z realizacją zadań bieżących </w:t>
      </w:r>
      <w:r w:rsidRPr="00F33D8A">
        <w:rPr>
          <w:rFonts w:asciiTheme="minorHAnsi" w:hAnsiTheme="minorHAnsi" w:cstheme="minorHAnsi"/>
          <w:b/>
          <w:iCs/>
          <w:sz w:val="22"/>
          <w:szCs w:val="22"/>
        </w:rPr>
        <w:t>spoza zakresu edukacji</w:t>
      </w:r>
    </w:p>
    <w:p w:rsidR="00451299" w:rsidRPr="00F33D8A" w:rsidRDefault="00451299" w:rsidP="00451299">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451299" w:rsidRDefault="00451299" w:rsidP="00451299">
      <w:pPr>
        <w:spacing w:before="120" w:after="120" w:line="300" w:lineRule="auto"/>
        <w:rPr>
          <w:rFonts w:asciiTheme="minorHAnsi" w:hAnsiTheme="minorHAnsi" w:cstheme="minorHAnsi"/>
          <w:bCs/>
          <w:sz w:val="22"/>
          <w:szCs w:val="22"/>
        </w:rPr>
      </w:pPr>
      <w:r w:rsidRPr="00F33D8A">
        <w:rPr>
          <w:rFonts w:asciiTheme="minorHAnsi" w:hAnsiTheme="minorHAnsi" w:cstheme="minorHAnsi"/>
          <w:iCs/>
          <w:sz w:val="22"/>
          <w:szCs w:val="22"/>
        </w:rPr>
        <w:t xml:space="preserve">Bazę </w:t>
      </w:r>
      <w:r>
        <w:rPr>
          <w:rFonts w:asciiTheme="minorHAnsi" w:hAnsiTheme="minorHAnsi" w:cstheme="minorHAnsi"/>
          <w:iCs/>
          <w:sz w:val="22"/>
          <w:szCs w:val="22"/>
        </w:rPr>
        <w:t>na 2024</w:t>
      </w:r>
      <w:r w:rsidRPr="00F33D8A">
        <w:rPr>
          <w:rFonts w:asciiTheme="minorHAnsi" w:hAnsiTheme="minorHAnsi" w:cstheme="minorHAnsi"/>
          <w:iCs/>
          <w:sz w:val="22"/>
          <w:szCs w:val="22"/>
        </w:rPr>
        <w:t xml:space="preserve"> r. do naliczenia środków w związku z realizacją zadań bieżących spoza zakresu edukacji stanowiły kwoty wydatków bieżących (poza działem 801 – </w:t>
      </w:r>
      <w:r w:rsidRPr="00F33D8A">
        <w:rPr>
          <w:rFonts w:asciiTheme="minorHAnsi" w:hAnsiTheme="minorHAnsi" w:cstheme="minorHAnsi"/>
          <w:i/>
          <w:iCs/>
          <w:sz w:val="22"/>
          <w:szCs w:val="22"/>
        </w:rPr>
        <w:t>Oświata i wychowanie</w:t>
      </w:r>
      <w:r w:rsidRPr="00F33D8A">
        <w:rPr>
          <w:rFonts w:asciiTheme="minorHAnsi" w:hAnsiTheme="minorHAnsi" w:cstheme="minorHAnsi"/>
          <w:iCs/>
          <w:sz w:val="22"/>
          <w:szCs w:val="22"/>
        </w:rPr>
        <w:t xml:space="preserve">, działem </w:t>
      </w:r>
      <w:r>
        <w:rPr>
          <w:rFonts w:asciiTheme="minorHAnsi" w:hAnsiTheme="minorHAnsi" w:cstheme="minorHAnsi"/>
          <w:iCs/>
          <w:sz w:val="22"/>
          <w:szCs w:val="22"/>
        </w:rPr>
        <w:br/>
      </w:r>
      <w:r w:rsidRPr="00F33D8A">
        <w:rPr>
          <w:rFonts w:asciiTheme="minorHAnsi" w:hAnsiTheme="minorHAnsi" w:cstheme="minorHAnsi"/>
          <w:iCs/>
          <w:sz w:val="22"/>
          <w:szCs w:val="22"/>
        </w:rPr>
        <w:t xml:space="preserve">854 – </w:t>
      </w:r>
      <w:r w:rsidRPr="00F33D8A">
        <w:rPr>
          <w:rFonts w:asciiTheme="minorHAnsi" w:hAnsiTheme="minorHAnsi" w:cstheme="minorHAnsi"/>
          <w:i/>
          <w:iCs/>
          <w:sz w:val="22"/>
          <w:szCs w:val="22"/>
        </w:rPr>
        <w:t>Edukacyjna opieka wychowawcza</w:t>
      </w:r>
      <w:r w:rsidRPr="00F33D8A">
        <w:rPr>
          <w:rFonts w:asciiTheme="minorHAnsi" w:hAnsiTheme="minorHAnsi" w:cstheme="minorHAnsi"/>
          <w:iCs/>
          <w:sz w:val="22"/>
          <w:szCs w:val="22"/>
        </w:rPr>
        <w:t xml:space="preserve"> i rozdziałem 75085 – </w:t>
      </w:r>
      <w:r w:rsidRPr="00F33D8A">
        <w:rPr>
          <w:rFonts w:asciiTheme="minorHAnsi" w:hAnsiTheme="minorHAnsi" w:cstheme="minorHAnsi"/>
          <w:i/>
          <w:iCs/>
          <w:sz w:val="22"/>
          <w:szCs w:val="22"/>
        </w:rPr>
        <w:t>Wspólna obsługa jednostek samorządu terytorialnego</w:t>
      </w:r>
      <w:r w:rsidRPr="00F33D8A">
        <w:rPr>
          <w:rFonts w:asciiTheme="minorHAnsi" w:hAnsiTheme="minorHAnsi" w:cstheme="minorHAnsi"/>
          <w:iCs/>
          <w:sz w:val="22"/>
          <w:szCs w:val="22"/>
        </w:rPr>
        <w:t xml:space="preserve"> w zakresie edukacji) ujęte w załącznikach </w:t>
      </w:r>
      <w:r>
        <w:rPr>
          <w:rFonts w:asciiTheme="minorHAnsi" w:hAnsiTheme="minorHAnsi" w:cstheme="minorHAnsi"/>
          <w:iCs/>
          <w:sz w:val="22"/>
          <w:szCs w:val="22"/>
        </w:rPr>
        <w:t>dzielnicowych do budżetu na 2023</w:t>
      </w:r>
      <w:r w:rsidRPr="00F33D8A">
        <w:rPr>
          <w:rFonts w:asciiTheme="minorHAnsi" w:hAnsiTheme="minorHAnsi" w:cstheme="minorHAnsi"/>
          <w:iCs/>
          <w:sz w:val="22"/>
          <w:szCs w:val="22"/>
        </w:rPr>
        <w:t xml:space="preserve"> r. </w:t>
      </w:r>
      <w:r>
        <w:rPr>
          <w:rFonts w:asciiTheme="minorHAnsi" w:hAnsiTheme="minorHAnsi" w:cstheme="minorHAnsi"/>
          <w:iCs/>
          <w:sz w:val="22"/>
          <w:szCs w:val="22"/>
        </w:rPr>
        <w:br/>
      </w:r>
      <w:r w:rsidRPr="00F33D8A">
        <w:rPr>
          <w:rFonts w:asciiTheme="minorHAnsi" w:hAnsiTheme="minorHAnsi" w:cstheme="minorHAnsi"/>
          <w:iCs/>
          <w:sz w:val="22"/>
          <w:szCs w:val="22"/>
        </w:rPr>
        <w:t xml:space="preserve">wg stanu na </w:t>
      </w:r>
      <w:r>
        <w:rPr>
          <w:rFonts w:asciiTheme="minorHAnsi" w:hAnsiTheme="minorHAnsi" w:cstheme="minorHAnsi"/>
          <w:iCs/>
          <w:sz w:val="22"/>
          <w:szCs w:val="22"/>
        </w:rPr>
        <w:t>22 czerwca 2023</w:t>
      </w:r>
      <w:r w:rsidRPr="00F33D8A">
        <w:rPr>
          <w:rFonts w:asciiTheme="minorHAnsi" w:hAnsiTheme="minorHAnsi" w:cstheme="minorHAnsi"/>
          <w:iCs/>
          <w:sz w:val="22"/>
          <w:szCs w:val="22"/>
        </w:rPr>
        <w:t xml:space="preserve"> r</w:t>
      </w:r>
      <w:r w:rsidRPr="00F33D8A">
        <w:rPr>
          <w:rFonts w:asciiTheme="minorHAnsi" w:hAnsiTheme="minorHAnsi" w:cstheme="minorHAnsi"/>
          <w:bCs/>
          <w:sz w:val="22"/>
          <w:szCs w:val="22"/>
        </w:rPr>
        <w:t xml:space="preserve">. (z wyłączeniem wydatków związanych z pomocą uchodźcom </w:t>
      </w:r>
      <w:r>
        <w:rPr>
          <w:rFonts w:asciiTheme="minorHAnsi" w:hAnsiTheme="minorHAnsi" w:cstheme="minorHAnsi"/>
          <w:bCs/>
          <w:sz w:val="22"/>
          <w:szCs w:val="22"/>
        </w:rPr>
        <w:br/>
      </w:r>
      <w:r w:rsidRPr="00F33D8A">
        <w:rPr>
          <w:rFonts w:asciiTheme="minorHAnsi" w:hAnsiTheme="minorHAnsi" w:cstheme="minorHAnsi"/>
          <w:bCs/>
          <w:sz w:val="22"/>
          <w:szCs w:val="22"/>
        </w:rPr>
        <w:t>z Ukrainy w związku z konfliktem zbrojnym mającym miejsce na terenie tego państwa finansowanych ze środków zewnętrznych).</w:t>
      </w:r>
    </w:p>
    <w:p w:rsidR="00451299" w:rsidRDefault="00451299" w:rsidP="00451299">
      <w:pPr>
        <w:spacing w:before="120" w:after="120" w:line="300" w:lineRule="auto"/>
        <w:rPr>
          <w:rFonts w:asciiTheme="minorHAnsi" w:hAnsiTheme="minorHAnsi" w:cstheme="minorHAnsi"/>
          <w:b/>
          <w:sz w:val="22"/>
          <w:szCs w:val="22"/>
        </w:rPr>
      </w:pPr>
      <w:r w:rsidRPr="008E035A">
        <w:rPr>
          <w:rFonts w:asciiTheme="minorHAnsi" w:eastAsiaTheme="minorEastAsia" w:hAnsiTheme="minorHAnsi" w:cstheme="minorHAnsi"/>
          <w:b/>
          <w:sz w:val="22"/>
          <w:szCs w:val="22"/>
        </w:rPr>
        <w:t>Przy naliczeniu środków na rok 2024 utrzymane zostały stawki na mieszkańca na poziomie roku 2023 wg planu na 22 czerwca 2023 r.</w:t>
      </w:r>
      <w:r w:rsidRPr="008E035A">
        <w:rPr>
          <w:rFonts w:asciiTheme="minorHAnsi" w:hAnsiTheme="minorHAnsi" w:cstheme="minorHAnsi"/>
          <w:b/>
          <w:sz w:val="22"/>
          <w:szCs w:val="22"/>
        </w:rPr>
        <w:t xml:space="preserve"> z uwzględnieniem aktualnej liczby mieszkańców </w:t>
      </w:r>
      <w:r w:rsidRPr="008E035A">
        <w:rPr>
          <w:rFonts w:asciiTheme="minorHAnsi" w:hAnsiTheme="minorHAnsi" w:cstheme="minorHAnsi"/>
          <w:b/>
          <w:sz w:val="22"/>
          <w:szCs w:val="22"/>
        </w:rPr>
        <w:br/>
        <w:t>w poszczególnych dzielnicach.</w:t>
      </w:r>
      <w:r w:rsidRPr="008E035A">
        <w:rPr>
          <w:rFonts w:asciiTheme="minorHAnsi" w:eastAsiaTheme="minorEastAsia" w:hAnsiTheme="minorHAnsi" w:cstheme="minorHAnsi"/>
          <w:b/>
          <w:sz w:val="22"/>
          <w:szCs w:val="22"/>
        </w:rPr>
        <w:t xml:space="preserve"> </w:t>
      </w:r>
      <w:r w:rsidRPr="008E035A">
        <w:rPr>
          <w:rFonts w:asciiTheme="minorHAnsi" w:hAnsiTheme="minorHAnsi" w:cstheme="minorHAnsi"/>
          <w:b/>
          <w:sz w:val="22"/>
          <w:szCs w:val="22"/>
        </w:rPr>
        <w:t>W zakresie wynagrodzeń uwzględniono dodatkową regulację wynoszącą 6,6%</w:t>
      </w:r>
      <w:r>
        <w:rPr>
          <w:rFonts w:asciiTheme="minorHAnsi" w:hAnsiTheme="minorHAnsi" w:cstheme="minorHAnsi"/>
          <w:b/>
          <w:sz w:val="22"/>
          <w:szCs w:val="22"/>
        </w:rPr>
        <w:t xml:space="preserve"> w stosunku do planu na 2023 r. </w:t>
      </w:r>
      <w:r>
        <w:rPr>
          <w:rFonts w:asciiTheme="minorHAnsi" w:eastAsiaTheme="minorEastAsia" w:hAnsiTheme="minorHAnsi" w:cstheme="minorHAnsi"/>
          <w:b/>
          <w:sz w:val="22"/>
          <w:szCs w:val="22"/>
        </w:rPr>
        <w:t>wg stanu</w:t>
      </w:r>
      <w:r w:rsidRPr="008E035A">
        <w:rPr>
          <w:rFonts w:asciiTheme="minorHAnsi" w:eastAsiaTheme="minorEastAsia" w:hAnsiTheme="minorHAnsi" w:cstheme="minorHAnsi"/>
          <w:b/>
          <w:sz w:val="22"/>
          <w:szCs w:val="22"/>
        </w:rPr>
        <w:t xml:space="preserve"> na 22 czerwca 2023 r</w:t>
      </w:r>
      <w:r>
        <w:rPr>
          <w:rFonts w:asciiTheme="minorHAnsi" w:hAnsiTheme="minorHAnsi" w:cstheme="minorHAnsi"/>
          <w:b/>
          <w:sz w:val="22"/>
          <w:szCs w:val="22"/>
        </w:rPr>
        <w:t>.</w:t>
      </w:r>
      <w:r w:rsidRPr="008E035A">
        <w:rPr>
          <w:rFonts w:asciiTheme="minorHAnsi" w:hAnsiTheme="minorHAnsi" w:cstheme="minorHAnsi"/>
          <w:b/>
          <w:sz w:val="22"/>
          <w:szCs w:val="22"/>
        </w:rPr>
        <w:t xml:space="preserve">, </w:t>
      </w:r>
      <w:r>
        <w:rPr>
          <w:rFonts w:asciiTheme="minorHAnsi" w:hAnsiTheme="minorHAnsi" w:cstheme="minorHAnsi"/>
          <w:b/>
          <w:sz w:val="22"/>
          <w:szCs w:val="22"/>
        </w:rPr>
        <w:br/>
      </w:r>
      <w:r w:rsidRPr="008E035A">
        <w:rPr>
          <w:rFonts w:asciiTheme="minorHAnsi" w:hAnsiTheme="minorHAnsi" w:cstheme="minorHAnsi"/>
          <w:b/>
          <w:sz w:val="22"/>
          <w:szCs w:val="22"/>
        </w:rPr>
        <w:t xml:space="preserve">tj. na </w:t>
      </w:r>
      <w:r>
        <w:rPr>
          <w:rFonts w:asciiTheme="minorHAnsi" w:hAnsiTheme="minorHAnsi" w:cstheme="minorHAnsi"/>
          <w:b/>
          <w:sz w:val="22"/>
          <w:szCs w:val="22"/>
        </w:rPr>
        <w:t xml:space="preserve">analogicznym </w:t>
      </w:r>
      <w:r w:rsidRPr="008E035A">
        <w:rPr>
          <w:rFonts w:asciiTheme="minorHAnsi" w:hAnsiTheme="minorHAnsi" w:cstheme="minorHAnsi"/>
          <w:b/>
          <w:sz w:val="22"/>
          <w:szCs w:val="22"/>
        </w:rPr>
        <w:t>poziomie</w:t>
      </w:r>
      <w:r w:rsidRPr="0050427B">
        <w:rPr>
          <w:rFonts w:asciiTheme="minorHAnsi" w:hAnsiTheme="minorHAnsi" w:cstheme="minorHAnsi"/>
          <w:b/>
          <w:sz w:val="22"/>
          <w:szCs w:val="22"/>
        </w:rPr>
        <w:t xml:space="preserve"> </w:t>
      </w:r>
      <w:r>
        <w:rPr>
          <w:rFonts w:asciiTheme="minorHAnsi" w:hAnsiTheme="minorHAnsi" w:cstheme="minorHAnsi"/>
          <w:b/>
          <w:sz w:val="22"/>
          <w:szCs w:val="22"/>
        </w:rPr>
        <w:t>do poziomu określonego</w:t>
      </w:r>
      <w:r w:rsidRPr="008E035A">
        <w:rPr>
          <w:rFonts w:asciiTheme="minorHAnsi" w:hAnsiTheme="minorHAnsi" w:cstheme="minorHAnsi"/>
          <w:b/>
          <w:sz w:val="22"/>
          <w:szCs w:val="22"/>
        </w:rPr>
        <w:t xml:space="preserve"> w projekcie ustawy budżetowej państwa </w:t>
      </w:r>
      <w:r>
        <w:rPr>
          <w:rFonts w:asciiTheme="minorHAnsi" w:hAnsiTheme="minorHAnsi" w:cstheme="minorHAnsi"/>
          <w:b/>
          <w:sz w:val="22"/>
          <w:szCs w:val="22"/>
        </w:rPr>
        <w:br/>
      </w:r>
      <w:r w:rsidRPr="008E035A">
        <w:rPr>
          <w:rFonts w:asciiTheme="minorHAnsi" w:hAnsiTheme="minorHAnsi" w:cstheme="minorHAnsi"/>
          <w:b/>
          <w:sz w:val="22"/>
          <w:szCs w:val="22"/>
        </w:rPr>
        <w:t>na 2024 r.</w:t>
      </w:r>
    </w:p>
    <w:p w:rsidR="00451299" w:rsidRDefault="00451299" w:rsidP="00451299">
      <w:pPr>
        <w:spacing w:before="120" w:after="120" w:line="300" w:lineRule="auto"/>
        <w:rPr>
          <w:rFonts w:asciiTheme="minorHAnsi" w:hAnsiTheme="minorHAnsi" w:cstheme="minorHAnsi"/>
          <w:iCs/>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660288" behindDoc="0" locked="0" layoutInCell="1" allowOverlap="1" wp14:anchorId="3B5FB0CA" wp14:editId="610E04BB">
                <wp:simplePos x="0" y="0"/>
                <wp:positionH relativeFrom="margin">
                  <wp:posOffset>-243205</wp:posOffset>
                </wp:positionH>
                <wp:positionV relativeFrom="paragraph">
                  <wp:posOffset>-64325</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6614C" w:rsidRDefault="00E6614C" w:rsidP="004512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FB0CA" id="Pole tekstowe 2" o:spid="_x0000_s1027" type="#_x0000_t202" style="position:absolute;margin-left:-19.15pt;margin-top:-5.05pt;width:480.25pt;height:3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9X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gxed14iTyAaqZ9SFhnFC8UbBRQP6ByU9TmdOzfcd05wS+VGhttIoSdw4+00yvY5xo88tm3MLUyVC&#10;5dRSMi6XdrwCdp0W2wYjjWpWcId6rIWXyktWBxXjBHpOh9vCjfj53nu93GmL3wAAAP//AwBQSwME&#10;FAAGAAgAAAAhAKBLAr7eAAAACgEAAA8AAABkcnMvZG93bnJldi54bWxMj01PwzAMhu9I/IfISNy2&#10;tKnUdaXphBjcoQy4po3XVuSjarKt8OsxJ7jZ8uPXj6vdYg074xxG7ySk6wQYus7r0fUSDq9PqwJY&#10;iMppZbxDCV8YYFdfX1Wq1P7iXvDcxJ5RiAulkjDEOJWch25Aq8LaT+hodvSzVZHaued6VhcKt4aL&#10;JMm5VaOjC4Oa8GHA7rM5WdIQH4ds/9zgZqPabP/4/bY9vhspb2+W+ztgEZf4B8OvPu1ATU6tPzkd&#10;mJGwyoqMUCrSJAVGxFYIAayVkBc58Lri/1+ofwAAAP//AwBQSwECLQAUAAYACAAAACEAtoM4kv4A&#10;AADhAQAAEwAAAAAAAAAAAAAAAAAAAAAAW0NvbnRlbnRfVHlwZXNdLnhtbFBLAQItABQABgAIAAAA&#10;IQA4/SH/1gAAAJQBAAALAAAAAAAAAAAAAAAAAC8BAABfcmVscy8ucmVsc1BLAQItABQABgAIAAAA&#10;IQA03T9XiAIAABsFAAAOAAAAAAAAAAAAAAAAAC4CAABkcnMvZTJvRG9jLnhtbFBLAQItABQABgAI&#10;AAAAIQCgSwK+3gAAAAoBAAAPAAAAAAAAAAAAAAAAAOIEAABkcnMvZG93bnJldi54bWxQSwUGAAAA&#10;AAQABADzAAAA7QUAAAAA&#10;" filled="f">
                <v:textbox>
                  <w:txbxContent>
                    <w:p w:rsidR="00E6614C" w:rsidRDefault="00E6614C" w:rsidP="00451299"/>
                  </w:txbxContent>
                </v:textbox>
                <w10:wrap anchorx="margin"/>
              </v:shape>
            </w:pict>
          </mc:Fallback>
        </mc:AlternateContent>
      </w:r>
      <w:r w:rsidRPr="00F33D8A">
        <w:rPr>
          <w:rFonts w:asciiTheme="minorHAnsi" w:hAnsiTheme="minorHAnsi" w:cstheme="minorHAnsi"/>
          <w:iCs/>
          <w:sz w:val="22"/>
          <w:szCs w:val="22"/>
        </w:rPr>
        <w:t xml:space="preserve">W związku z realizacją zadań bieżących spoza zakresu edukacji kwota naliczenia środków dla dzielnicy </w:t>
      </w:r>
      <w:r w:rsidRPr="0081638C">
        <w:rPr>
          <w:rFonts w:asciiTheme="minorHAnsi" w:eastAsiaTheme="minorEastAsia" w:hAnsiTheme="minorHAnsi" w:cstheme="minorHAnsi"/>
          <w:color w:val="000000"/>
          <w:sz w:val="22"/>
          <w:szCs w:val="22"/>
        </w:rPr>
        <w:t>Wola</w:t>
      </w:r>
      <w:r>
        <w:rPr>
          <w:rFonts w:asciiTheme="minorHAnsi" w:hAnsiTheme="minorHAnsi" w:cstheme="minorHAnsi"/>
          <w:iCs/>
          <w:sz w:val="22"/>
          <w:szCs w:val="22"/>
        </w:rPr>
        <w:t xml:space="preserve"> wyniosła</w:t>
      </w:r>
      <w:r w:rsidRPr="00F33D8A">
        <w:rPr>
          <w:rFonts w:asciiTheme="minorHAnsi" w:hAnsiTheme="minorHAnsi" w:cstheme="minorHAnsi"/>
          <w:iCs/>
          <w:sz w:val="22"/>
          <w:szCs w:val="22"/>
        </w:rPr>
        <w:t xml:space="preserve"> </w:t>
      </w:r>
      <w:r w:rsidRPr="0081638C">
        <w:rPr>
          <w:rFonts w:asciiTheme="minorHAnsi" w:eastAsiaTheme="minorEastAsia" w:hAnsiTheme="minorHAnsi" w:cstheme="minorHAnsi"/>
          <w:b/>
          <w:bCs/>
          <w:color w:val="000000"/>
          <w:sz w:val="22"/>
          <w:szCs w:val="22"/>
        </w:rPr>
        <w:t>395,0</w:t>
      </w:r>
      <w:r w:rsidRPr="00F33D8A">
        <w:rPr>
          <w:rFonts w:asciiTheme="minorHAnsi" w:hAnsiTheme="minorHAnsi" w:cstheme="minorHAnsi"/>
          <w:b/>
          <w:iCs/>
          <w:sz w:val="22"/>
          <w:szCs w:val="22"/>
        </w:rPr>
        <w:t xml:space="preserve"> mln zł</w:t>
      </w:r>
      <w:r w:rsidRPr="00F33D8A">
        <w:rPr>
          <w:rFonts w:asciiTheme="minorHAnsi" w:hAnsiTheme="minorHAnsi" w:cstheme="minorHAnsi"/>
          <w:iCs/>
          <w:sz w:val="22"/>
          <w:szCs w:val="22"/>
        </w:rPr>
        <w:t>.</w:t>
      </w:r>
      <w:r>
        <w:rPr>
          <w:rFonts w:asciiTheme="minorHAnsi" w:hAnsiTheme="minorHAnsi" w:cstheme="minorHAnsi"/>
          <w:iCs/>
          <w:sz w:val="22"/>
          <w:szCs w:val="22"/>
        </w:rPr>
        <w:br w:type="page"/>
      </w:r>
    </w:p>
    <w:p w:rsidR="00451299" w:rsidRPr="00F33D8A" w:rsidRDefault="00451299" w:rsidP="00451299">
      <w:pPr>
        <w:spacing w:before="120" w:after="120" w:line="300" w:lineRule="auto"/>
        <w:ind w:left="426" w:hanging="426"/>
        <w:rPr>
          <w:rFonts w:asciiTheme="minorHAnsi" w:hAnsiTheme="minorHAnsi" w:cstheme="minorHAnsi"/>
          <w:iCs/>
          <w:sz w:val="22"/>
          <w:szCs w:val="22"/>
        </w:rPr>
      </w:pPr>
      <w:r w:rsidRPr="00F33D8A">
        <w:rPr>
          <w:rFonts w:asciiTheme="minorHAnsi" w:hAnsiTheme="minorHAnsi" w:cstheme="minorHAnsi"/>
          <w:b/>
          <w:iCs/>
          <w:sz w:val="22"/>
          <w:szCs w:val="22"/>
        </w:rPr>
        <w:lastRenderedPageBreak/>
        <w:t xml:space="preserve">3.3   Ustalanie wysokości środków do dyspozycji dzielnic w związku z mechanizmem korekty </w:t>
      </w:r>
      <w:r>
        <w:rPr>
          <w:rFonts w:asciiTheme="minorHAnsi" w:hAnsiTheme="minorHAnsi" w:cstheme="minorHAnsi"/>
          <w:b/>
          <w:iCs/>
          <w:sz w:val="22"/>
          <w:szCs w:val="22"/>
        </w:rPr>
        <w:br/>
      </w:r>
      <w:r w:rsidRPr="00F33D8A">
        <w:rPr>
          <w:rFonts w:asciiTheme="minorHAnsi" w:hAnsiTheme="minorHAnsi" w:cstheme="minorHAnsi"/>
          <w:b/>
          <w:iCs/>
          <w:sz w:val="22"/>
          <w:szCs w:val="22"/>
        </w:rPr>
        <w:t>w zakresie realizacji zadań bieżących z obszaru zasobu lokalowego</w:t>
      </w:r>
    </w:p>
    <w:p w:rsidR="00451299" w:rsidRPr="00F33D8A" w:rsidRDefault="00451299" w:rsidP="00451299">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Celem mechanizmu jest dążenie do stopniowego wyrównywania dysproporcji między dzielnicami </w:t>
      </w:r>
      <w:r>
        <w:rPr>
          <w:rFonts w:asciiTheme="minorHAnsi" w:hAnsiTheme="minorHAnsi" w:cstheme="minorHAnsi"/>
          <w:iCs/>
          <w:sz w:val="22"/>
          <w:szCs w:val="22"/>
        </w:rPr>
        <w:br/>
      </w:r>
      <w:r w:rsidRPr="00F33D8A">
        <w:rPr>
          <w:rFonts w:asciiTheme="minorHAnsi" w:hAnsiTheme="minorHAnsi" w:cstheme="minorHAnsi"/>
          <w:iCs/>
          <w:sz w:val="22"/>
          <w:szCs w:val="22"/>
        </w:rPr>
        <w:t xml:space="preserve">w obszarze gospodarowania zasobami lokalowymi (szczególnie remontów). Rozwiązanie bazuje </w:t>
      </w:r>
      <w:r>
        <w:rPr>
          <w:rFonts w:asciiTheme="minorHAnsi" w:hAnsiTheme="minorHAnsi" w:cstheme="minorHAnsi"/>
          <w:iCs/>
          <w:sz w:val="22"/>
          <w:szCs w:val="22"/>
        </w:rPr>
        <w:br/>
      </w:r>
      <w:r w:rsidRPr="00F33D8A">
        <w:rPr>
          <w:rFonts w:asciiTheme="minorHAnsi" w:hAnsiTheme="minorHAnsi" w:cstheme="minorHAnsi"/>
          <w:iCs/>
          <w:sz w:val="22"/>
          <w:szCs w:val="22"/>
        </w:rPr>
        <w:t xml:space="preserve">na wskaźnikach, które określają stopień „istotności” powyższej sfery w poszczególnych dzielnicach. </w:t>
      </w:r>
    </w:p>
    <w:p w:rsidR="00451299" w:rsidRPr="00F33D8A" w:rsidRDefault="00451299" w:rsidP="00451299">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Zastosowane wskaźniki to:</w:t>
      </w:r>
    </w:p>
    <w:p w:rsidR="00451299" w:rsidRPr="00F33D8A" w:rsidRDefault="00451299" w:rsidP="00451299">
      <w:pPr>
        <w:pStyle w:val="Akapitzlist"/>
        <w:numPr>
          <w:ilvl w:val="0"/>
          <w:numId w:val="28"/>
        </w:numPr>
        <w:spacing w:before="120" w:after="120" w:line="300" w:lineRule="auto"/>
        <w:ind w:left="851" w:hanging="284"/>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udział liczby lokali Miasta na terenie dzielnicy do liczby lokali mieszkalnych Miasta ogółem,</w:t>
      </w:r>
    </w:p>
    <w:p w:rsidR="00451299" w:rsidRPr="00F33D8A" w:rsidRDefault="00451299" w:rsidP="00451299">
      <w:pPr>
        <w:pStyle w:val="Akapitzlist"/>
        <w:numPr>
          <w:ilvl w:val="0"/>
          <w:numId w:val="28"/>
        </w:numPr>
        <w:spacing w:before="120" w:after="120" w:line="300" w:lineRule="auto"/>
        <w:ind w:left="851" w:hanging="284"/>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udział budynków będących w 100% własnością Miasta w dzielnicy do liczby ogółem,</w:t>
      </w:r>
    </w:p>
    <w:p w:rsidR="00451299" w:rsidRPr="00F33D8A" w:rsidRDefault="00451299" w:rsidP="00451299">
      <w:pPr>
        <w:pStyle w:val="Akapitzlist"/>
        <w:numPr>
          <w:ilvl w:val="0"/>
          <w:numId w:val="28"/>
        </w:numPr>
        <w:spacing w:before="120" w:after="120" w:line="300" w:lineRule="auto"/>
        <w:ind w:left="851" w:hanging="284"/>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udział zrealizowanych spraw w dzielnicy do liczby ogółem.</w:t>
      </w:r>
    </w:p>
    <w:p w:rsidR="00451299" w:rsidRPr="00F33D8A" w:rsidRDefault="00451299" w:rsidP="00451299">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Przyjęto, że w 202</w:t>
      </w:r>
      <w:r>
        <w:rPr>
          <w:rFonts w:asciiTheme="minorHAnsi" w:hAnsiTheme="minorHAnsi" w:cstheme="minorHAnsi"/>
          <w:iCs/>
          <w:sz w:val="22"/>
          <w:szCs w:val="22"/>
        </w:rPr>
        <w:t>4</w:t>
      </w:r>
      <w:r w:rsidRPr="00F33D8A">
        <w:rPr>
          <w:rFonts w:asciiTheme="minorHAnsi" w:hAnsiTheme="minorHAnsi" w:cstheme="minorHAnsi"/>
          <w:iCs/>
          <w:sz w:val="22"/>
          <w:szCs w:val="22"/>
        </w:rPr>
        <w:t xml:space="preserve"> r. korekta naliczenia dotyczyć będzie 15% planowanego budżetu </w:t>
      </w:r>
      <w:bookmarkStart w:id="3" w:name="OLE_LINK7"/>
      <w:bookmarkStart w:id="4" w:name="OLE_LINK8"/>
      <w:r w:rsidRPr="00F33D8A">
        <w:rPr>
          <w:rFonts w:asciiTheme="minorHAnsi" w:hAnsiTheme="minorHAnsi" w:cstheme="minorHAnsi"/>
          <w:iCs/>
          <w:sz w:val="22"/>
          <w:szCs w:val="22"/>
        </w:rPr>
        <w:t>na zadania związane z utrzymaniem zasobów lokalowych</w:t>
      </w:r>
      <w:bookmarkEnd w:id="3"/>
      <w:bookmarkEnd w:id="4"/>
      <w:r w:rsidRPr="00F33D8A">
        <w:rPr>
          <w:rFonts w:asciiTheme="minorHAnsi" w:hAnsiTheme="minorHAnsi" w:cstheme="minorHAnsi"/>
          <w:iCs/>
          <w:sz w:val="22"/>
          <w:szCs w:val="22"/>
        </w:rPr>
        <w:t xml:space="preserve">. </w:t>
      </w:r>
    </w:p>
    <w:p w:rsidR="00451299" w:rsidRDefault="00451299" w:rsidP="00451299">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Kwota podlegająca przeliczeniu jest weryfikowana dla każdej dzielnicy przy zastosowaniu </w:t>
      </w:r>
      <w:r>
        <w:rPr>
          <w:rFonts w:asciiTheme="minorHAnsi" w:hAnsiTheme="minorHAnsi" w:cstheme="minorHAnsi"/>
          <w:iCs/>
          <w:sz w:val="22"/>
          <w:szCs w:val="22"/>
        </w:rPr>
        <w:br/>
      </w:r>
      <w:r w:rsidRPr="00F33D8A">
        <w:rPr>
          <w:rFonts w:asciiTheme="minorHAnsi" w:hAnsiTheme="minorHAnsi" w:cstheme="minorHAnsi"/>
          <w:iCs/>
          <w:sz w:val="22"/>
          <w:szCs w:val="22"/>
        </w:rPr>
        <w:t xml:space="preserve">ww. wskaźników. Przeliczenie kwot przy zastosowaniu wskaźników tworzy nowy komponent przeliczeniowy. Różnica między kwotą wyjściową dla dzielnicy (przed przeliczeniem wskaźnikami) </w:t>
      </w:r>
      <w:r>
        <w:rPr>
          <w:rFonts w:asciiTheme="minorHAnsi" w:hAnsiTheme="minorHAnsi" w:cstheme="minorHAnsi"/>
          <w:iCs/>
          <w:sz w:val="22"/>
          <w:szCs w:val="22"/>
        </w:rPr>
        <w:br/>
      </w:r>
      <w:r w:rsidRPr="00F33D8A">
        <w:rPr>
          <w:rFonts w:asciiTheme="minorHAnsi" w:hAnsiTheme="minorHAnsi" w:cstheme="minorHAnsi"/>
          <w:iCs/>
          <w:sz w:val="22"/>
          <w:szCs w:val="22"/>
        </w:rPr>
        <w:t xml:space="preserve">a kwotą po przeliczeniu, jest kwotą docelową. </w:t>
      </w:r>
    </w:p>
    <w:p w:rsidR="00451299" w:rsidRDefault="00451299" w:rsidP="00451299">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451299" w:rsidRPr="00F33D8A" w:rsidRDefault="00451299" w:rsidP="00451299">
      <w:pPr>
        <w:spacing w:before="120" w:after="120" w:line="300" w:lineRule="auto"/>
        <w:rPr>
          <w:rFonts w:asciiTheme="minorHAnsi" w:hAnsiTheme="minorHAnsi" w:cstheme="minorHAnsi"/>
          <w:iCs/>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662336" behindDoc="0" locked="0" layoutInCell="1" allowOverlap="1" wp14:anchorId="71D8617B" wp14:editId="1520ACF0">
                <wp:simplePos x="0" y="0"/>
                <wp:positionH relativeFrom="margin">
                  <wp:posOffset>-177165</wp:posOffset>
                </wp:positionH>
                <wp:positionV relativeFrom="paragraph">
                  <wp:posOffset>243840</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6614C" w:rsidRDefault="00E6614C" w:rsidP="004512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8617B" id="Pole tekstowe 4" o:spid="_x0000_s1028" type="#_x0000_t202" style="position:absolute;margin-left:-13.95pt;margin-top:19.2pt;width:480.25pt;height:39.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f8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a&#10;U6JYgy16AMmJ5U/GQsdJ7ErUtSZFz8cWfW3/Hnpstadr2nsongxRsKqZ2vGl1tDVnJWYYuROBhdH&#10;BxzjQLbdJygxFttb8EB9pRtXP6wIQXRs1fO5Pby3pMCf0zBJotsJJQXa4iS5jSc+BEtPp1tt7AcO&#10;DXGLjGpsv0dnh3tjXTYsPbm4YAo2QkovAalIl9FkMp4MvECK0hmdm9G77UpqcmBORP45xjWXbo2w&#10;KGUpmozOzk4sddVYq9JHsUzIYY2ZSOXAkRzmdlwNkvmZhMl6tp7Fo3g8XY/iMM9Hy80qHk03SD9/&#10;l69WefTL5RnFaS3KkiuX6km+Ufx38jgO0iC8s4CvKF0x3/jnNfPgOg1fZWR1+np2Xgau84MGbL/t&#10;vejGDs5JZAvlM+pCwzCheKPgogb9g5IOpzOj5vueaU6J/KhQW0kUx26c/Sae3I5xoy8t20sLUwVC&#10;ZdRSMixXdrgC9q0WuxojDWpWsEQ9VsJL5SWro4pxAj2n423hRvxy771e7rTFbwAAAP//AwBQSwME&#10;FAAGAAgAAAAhAAzbPlfeAAAACgEAAA8AAABkcnMvZG93bnJldi54bWxMj8tOwzAQRfdI/IM1SOxa&#10;54GaJo1TIQp7CIVunXiaRPgRxW4b+HqGVVmO5tw7Z8rtbDQ74+QHZwXEywgY2tapwXYC9u8vizUw&#10;H6RVUjuLAr7Rw7a6vSllodzFvuG5Dh2jEusLKaAPYSw4922PRvqlG9HS7ugmIwONU8fVJC9UbjRP&#10;omjFjRwsXejliE89tl/1yZBGctinu9cas0w26e755yM/fmoh7u/mxw2wgHO4wvCnTxmoyKlxJ6s8&#10;0wIWSZYTKiBdPwAjIE+TFbCGyDiLgVcl//9C9QsAAP//AwBQSwECLQAUAAYACAAAACEAtoM4kv4A&#10;AADhAQAAEwAAAAAAAAAAAAAAAAAAAAAAW0NvbnRlbnRfVHlwZXNdLnhtbFBLAQItABQABgAIAAAA&#10;IQA4/SH/1gAAAJQBAAALAAAAAAAAAAAAAAAAAC8BAABfcmVscy8ucmVsc1BLAQItABQABgAIAAAA&#10;IQC39nf8iAIAABsFAAAOAAAAAAAAAAAAAAAAAC4CAABkcnMvZTJvRG9jLnhtbFBLAQItABQABgAI&#10;AAAAIQAM2z5X3gAAAAoBAAAPAAAAAAAAAAAAAAAAAOIEAABkcnMvZG93bnJldi54bWxQSwUGAAAA&#10;AAQABADzAAAA7QUAAAAA&#10;" filled="f">
                <v:textbox>
                  <w:txbxContent>
                    <w:p w:rsidR="00E6614C" w:rsidRDefault="00E6614C" w:rsidP="00451299"/>
                  </w:txbxContent>
                </v:textbox>
                <w10:wrap anchorx="margin"/>
              </v:shape>
            </w:pict>
          </mc:Fallback>
        </mc:AlternateContent>
      </w:r>
    </w:p>
    <w:p w:rsidR="00451299" w:rsidRDefault="00451299" w:rsidP="00451299">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81638C">
        <w:rPr>
          <w:rFonts w:asciiTheme="minorHAnsi" w:eastAsiaTheme="minorEastAsia" w:hAnsiTheme="minorHAnsi" w:cstheme="minorHAnsi"/>
          <w:color w:val="000000"/>
          <w:sz w:val="22"/>
          <w:szCs w:val="22"/>
        </w:rPr>
        <w:t>Wola</w:t>
      </w:r>
      <w:r w:rsidRPr="00F33D8A">
        <w:rPr>
          <w:rFonts w:asciiTheme="minorHAnsi" w:hAnsiTheme="minorHAnsi" w:cstheme="minorHAnsi"/>
          <w:iCs/>
          <w:sz w:val="22"/>
          <w:szCs w:val="22"/>
        </w:rPr>
        <w:t xml:space="preserve"> </w:t>
      </w:r>
      <w:r>
        <w:rPr>
          <w:rFonts w:asciiTheme="minorHAnsi" w:hAnsiTheme="minorHAnsi" w:cstheme="minorHAnsi"/>
          <w:iCs/>
          <w:sz w:val="22"/>
          <w:szCs w:val="22"/>
        </w:rPr>
        <w:t>uległa</w:t>
      </w:r>
      <w:r w:rsidRPr="00F33D8A">
        <w:rPr>
          <w:rFonts w:asciiTheme="minorHAnsi" w:hAnsiTheme="minorHAnsi" w:cstheme="minorHAnsi"/>
          <w:iCs/>
          <w:sz w:val="22"/>
          <w:szCs w:val="22"/>
        </w:rPr>
        <w:t xml:space="preserve"> korekcie o kwotę </w:t>
      </w:r>
      <w:r w:rsidRPr="0081638C">
        <w:rPr>
          <w:rFonts w:asciiTheme="minorHAnsi" w:eastAsiaTheme="minorEastAsia" w:hAnsiTheme="minorHAnsi" w:cstheme="minorHAnsi"/>
          <w:b/>
          <w:bCs/>
          <w:color w:val="000000"/>
          <w:sz w:val="22"/>
          <w:szCs w:val="22"/>
        </w:rPr>
        <w:t>+1</w:t>
      </w:r>
      <w:r w:rsidRPr="0081638C">
        <w:rPr>
          <w:rFonts w:ascii="Calibri" w:eastAsiaTheme="minorEastAsia" w:hAnsi="Calibri" w:cs="Calibri"/>
          <w:b/>
          <w:bCs/>
          <w:color w:val="000000"/>
          <w:sz w:val="22"/>
          <w:szCs w:val="22"/>
          <w14:ligatures w14:val="standardContextual"/>
        </w:rPr>
        <w:t xml:space="preserve"> 391</w:t>
      </w:r>
      <w:r w:rsidRPr="00F33D8A">
        <w:rPr>
          <w:rFonts w:asciiTheme="minorHAnsi" w:hAnsiTheme="minorHAnsi" w:cstheme="minorHAnsi"/>
          <w:b/>
          <w:iCs/>
          <w:sz w:val="22"/>
          <w:szCs w:val="22"/>
        </w:rPr>
        <w:t xml:space="preserve"> tys. zł</w:t>
      </w:r>
      <w:r w:rsidRPr="00F33D8A">
        <w:rPr>
          <w:rFonts w:asciiTheme="minorHAnsi" w:hAnsiTheme="minorHAnsi" w:cstheme="minorHAnsi"/>
          <w:iCs/>
          <w:sz w:val="22"/>
          <w:szCs w:val="22"/>
        </w:rPr>
        <w:t>.</w:t>
      </w:r>
    </w:p>
    <w:p w:rsidR="00451299" w:rsidRDefault="00451299" w:rsidP="00451299">
      <w:pPr>
        <w:spacing w:before="120" w:after="120" w:line="300" w:lineRule="auto"/>
        <w:ind w:left="426" w:hanging="426"/>
        <w:rPr>
          <w:rFonts w:asciiTheme="minorHAnsi" w:hAnsiTheme="minorHAnsi" w:cstheme="minorHAnsi"/>
          <w:b/>
          <w:iCs/>
          <w:sz w:val="22"/>
          <w:szCs w:val="22"/>
        </w:rPr>
      </w:pPr>
    </w:p>
    <w:p w:rsidR="00451299" w:rsidRPr="00F33D8A" w:rsidRDefault="00451299" w:rsidP="00451299">
      <w:pPr>
        <w:spacing w:before="120" w:after="120" w:line="300" w:lineRule="auto"/>
        <w:ind w:left="426" w:hanging="426"/>
        <w:rPr>
          <w:rFonts w:asciiTheme="minorHAnsi" w:hAnsiTheme="minorHAnsi" w:cstheme="minorHAnsi"/>
          <w:iCs/>
          <w:sz w:val="22"/>
          <w:szCs w:val="22"/>
        </w:rPr>
      </w:pPr>
      <w:r w:rsidRPr="00F33D8A">
        <w:rPr>
          <w:rFonts w:asciiTheme="minorHAnsi" w:hAnsiTheme="minorHAnsi" w:cstheme="minorHAnsi"/>
          <w:b/>
          <w:iCs/>
          <w:sz w:val="22"/>
          <w:szCs w:val="22"/>
        </w:rPr>
        <w:t>3.4   Ustalanie wysokości środków do dyspozycji dzielnic w zw</w:t>
      </w:r>
      <w:r>
        <w:rPr>
          <w:rFonts w:asciiTheme="minorHAnsi" w:hAnsiTheme="minorHAnsi" w:cstheme="minorHAnsi"/>
          <w:b/>
          <w:iCs/>
          <w:sz w:val="22"/>
          <w:szCs w:val="22"/>
        </w:rPr>
        <w:t xml:space="preserve">iązku z mechanizmem zapewnienia  </w:t>
      </w:r>
      <w:r>
        <w:rPr>
          <w:rFonts w:asciiTheme="minorHAnsi" w:hAnsiTheme="minorHAnsi" w:cstheme="minorHAnsi"/>
          <w:b/>
          <w:iCs/>
          <w:sz w:val="22"/>
          <w:szCs w:val="22"/>
        </w:rPr>
        <w:br/>
        <w:t xml:space="preserve"> </w:t>
      </w:r>
      <w:r w:rsidRPr="00F33D8A">
        <w:rPr>
          <w:rFonts w:asciiTheme="minorHAnsi" w:hAnsiTheme="minorHAnsi" w:cstheme="minorHAnsi"/>
          <w:b/>
          <w:iCs/>
          <w:sz w:val="22"/>
          <w:szCs w:val="22"/>
        </w:rPr>
        <w:t>środków na realizację zadań bieżących na poziomie nie niższym niż w roku poprzednim</w:t>
      </w:r>
    </w:p>
    <w:p w:rsidR="00451299" w:rsidRDefault="00451299" w:rsidP="00451299">
      <w:pPr>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Zastosowano</w:t>
      </w:r>
      <w:r w:rsidRPr="00F33D8A">
        <w:rPr>
          <w:rFonts w:asciiTheme="minorHAnsi" w:hAnsiTheme="minorHAnsi" w:cstheme="minorHAnsi"/>
          <w:bCs/>
          <w:sz w:val="22"/>
          <w:szCs w:val="22"/>
        </w:rPr>
        <w:t xml:space="preserve"> korektę wyrównawczą środków do dyspozycji dla tych dzielnic, w których łączna wysokość środków do dyspozycji na realizację zadań bieżących w 202</w:t>
      </w:r>
      <w:r>
        <w:rPr>
          <w:rFonts w:asciiTheme="minorHAnsi" w:hAnsiTheme="minorHAnsi" w:cstheme="minorHAnsi"/>
          <w:bCs/>
          <w:sz w:val="22"/>
          <w:szCs w:val="22"/>
        </w:rPr>
        <w:t>4</w:t>
      </w:r>
      <w:r w:rsidRPr="00F33D8A">
        <w:rPr>
          <w:rFonts w:asciiTheme="minorHAnsi" w:hAnsiTheme="minorHAnsi" w:cstheme="minorHAnsi"/>
          <w:bCs/>
          <w:sz w:val="22"/>
          <w:szCs w:val="22"/>
        </w:rPr>
        <w:t xml:space="preserve"> r., naliczona zgodnie </w:t>
      </w:r>
      <w:r>
        <w:rPr>
          <w:rFonts w:asciiTheme="minorHAnsi" w:hAnsiTheme="minorHAnsi" w:cstheme="minorHAnsi"/>
          <w:bCs/>
          <w:sz w:val="22"/>
          <w:szCs w:val="22"/>
        </w:rPr>
        <w:br/>
      </w:r>
      <w:r w:rsidRPr="00F33D8A">
        <w:rPr>
          <w:rFonts w:asciiTheme="minorHAnsi" w:hAnsiTheme="minorHAnsi" w:cstheme="minorHAnsi"/>
          <w:bCs/>
          <w:sz w:val="22"/>
          <w:szCs w:val="22"/>
        </w:rPr>
        <w:t xml:space="preserve">z zasadami określonymi oddzielnie dla zadań z zakresu edukacji i spoza zakresu edukacji wraz </w:t>
      </w:r>
      <w:r>
        <w:rPr>
          <w:rFonts w:asciiTheme="minorHAnsi" w:hAnsiTheme="minorHAnsi" w:cstheme="minorHAnsi"/>
          <w:bCs/>
          <w:sz w:val="22"/>
          <w:szCs w:val="22"/>
        </w:rPr>
        <w:br/>
      </w:r>
      <w:r w:rsidRPr="00F33D8A">
        <w:rPr>
          <w:rFonts w:asciiTheme="minorHAnsi" w:hAnsiTheme="minorHAnsi" w:cstheme="minorHAnsi"/>
          <w:bCs/>
          <w:sz w:val="22"/>
          <w:szCs w:val="22"/>
        </w:rPr>
        <w:t xml:space="preserve">z korektą w </w:t>
      </w:r>
      <w:r>
        <w:rPr>
          <w:rFonts w:asciiTheme="minorHAnsi" w:hAnsiTheme="minorHAnsi" w:cstheme="minorHAnsi"/>
          <w:bCs/>
          <w:sz w:val="22"/>
          <w:szCs w:val="22"/>
        </w:rPr>
        <w:t>zakresie zasobu komunalnego, byłaby</w:t>
      </w:r>
      <w:r w:rsidRPr="00F33D8A">
        <w:rPr>
          <w:rFonts w:asciiTheme="minorHAnsi" w:hAnsiTheme="minorHAnsi" w:cstheme="minorHAnsi"/>
          <w:bCs/>
          <w:sz w:val="22"/>
          <w:szCs w:val="22"/>
        </w:rPr>
        <w:t xml:space="preserve"> niższa niż p</w:t>
      </w:r>
      <w:r>
        <w:rPr>
          <w:rFonts w:asciiTheme="minorHAnsi" w:hAnsiTheme="minorHAnsi" w:cstheme="minorHAnsi"/>
          <w:bCs/>
          <w:sz w:val="22"/>
          <w:szCs w:val="22"/>
        </w:rPr>
        <w:t>lanowane wydatki bieżące na 2023</w:t>
      </w:r>
      <w:r w:rsidRPr="00F33D8A">
        <w:rPr>
          <w:rFonts w:asciiTheme="minorHAnsi" w:hAnsiTheme="minorHAnsi" w:cstheme="minorHAnsi"/>
          <w:bCs/>
          <w:sz w:val="22"/>
          <w:szCs w:val="22"/>
        </w:rPr>
        <w:t xml:space="preserve"> r. </w:t>
      </w:r>
      <w:r>
        <w:rPr>
          <w:rFonts w:asciiTheme="minorHAnsi" w:hAnsiTheme="minorHAnsi" w:cstheme="minorHAnsi"/>
          <w:bCs/>
          <w:sz w:val="22"/>
          <w:szCs w:val="22"/>
        </w:rPr>
        <w:br/>
      </w:r>
      <w:r w:rsidRPr="00F33D8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zgodne z uchwałą nr </w:t>
      </w:r>
      <w:r>
        <w:rPr>
          <w:rFonts w:asciiTheme="minorHAnsi" w:hAnsiTheme="minorHAnsi" w:cstheme="minorHAnsi"/>
          <w:bCs/>
          <w:sz w:val="22"/>
          <w:szCs w:val="22"/>
        </w:rPr>
        <w:t>LXXXIII/2723/2023</w:t>
      </w:r>
      <w:r w:rsidRPr="00F33D8A">
        <w:rPr>
          <w:rFonts w:asciiTheme="minorHAnsi" w:hAnsiTheme="minorHAnsi" w:cstheme="minorHAnsi"/>
          <w:bCs/>
          <w:sz w:val="22"/>
          <w:szCs w:val="22"/>
        </w:rPr>
        <w:t xml:space="preserve"> Rady m.st. Warszawy </w:t>
      </w:r>
      <w:r>
        <w:rPr>
          <w:rFonts w:asciiTheme="minorHAnsi" w:hAnsiTheme="minorHAnsi" w:cstheme="minorHAnsi"/>
          <w:bCs/>
          <w:sz w:val="22"/>
          <w:szCs w:val="22"/>
        </w:rPr>
        <w:t>z 22 czerwca 2023</w:t>
      </w:r>
      <w:r w:rsidRPr="00F33D8A">
        <w:rPr>
          <w:rFonts w:asciiTheme="minorHAnsi" w:hAnsiTheme="minorHAnsi" w:cstheme="minorHAnsi"/>
          <w:bCs/>
          <w:sz w:val="22"/>
          <w:szCs w:val="22"/>
        </w:rPr>
        <w:t xml:space="preserve"> r. </w:t>
      </w:r>
      <w:r w:rsidRPr="00CC69EE">
        <w:rPr>
          <w:rFonts w:asciiTheme="minorHAnsi" w:hAnsiTheme="minorHAnsi" w:cstheme="minorHAnsi"/>
          <w:bCs/>
          <w:sz w:val="22"/>
          <w:szCs w:val="22"/>
        </w:rPr>
        <w:t xml:space="preserve">w sprawie zmian w budżecie miasta stołecznego Warszawy na 2023 rok. </w:t>
      </w:r>
      <w:r>
        <w:rPr>
          <w:rFonts w:asciiTheme="minorHAnsi" w:hAnsiTheme="minorHAnsi" w:cstheme="minorHAnsi"/>
          <w:bCs/>
          <w:sz w:val="22"/>
          <w:szCs w:val="22"/>
        </w:rPr>
        <w:br w:type="page"/>
      </w:r>
    </w:p>
    <w:p w:rsidR="00451299" w:rsidRPr="00F33D8A" w:rsidRDefault="00451299" w:rsidP="00451299">
      <w:pPr>
        <w:pStyle w:val="Nagwek"/>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lastRenderedPageBreak/>
        <w:t>Wysokość korekty ustalono</w:t>
      </w:r>
      <w:r w:rsidRPr="00F33D8A">
        <w:rPr>
          <w:rFonts w:asciiTheme="minorHAnsi" w:hAnsiTheme="minorHAnsi" w:cstheme="minorHAnsi"/>
          <w:bCs/>
          <w:sz w:val="22"/>
          <w:szCs w:val="22"/>
        </w:rPr>
        <w:t xml:space="preserve"> jako różnicę planowanych wyda</w:t>
      </w:r>
      <w:r>
        <w:rPr>
          <w:rFonts w:asciiTheme="minorHAnsi" w:hAnsiTheme="minorHAnsi" w:cstheme="minorHAnsi"/>
          <w:bCs/>
          <w:sz w:val="22"/>
          <w:szCs w:val="22"/>
        </w:rPr>
        <w:t>tków bieżących dzielnicy na 2023</w:t>
      </w:r>
      <w:r w:rsidRPr="00F33D8A">
        <w:rPr>
          <w:rFonts w:asciiTheme="minorHAnsi" w:hAnsiTheme="minorHAnsi" w:cstheme="minorHAnsi"/>
          <w:bCs/>
          <w:sz w:val="22"/>
          <w:szCs w:val="22"/>
        </w:rPr>
        <w:t xml:space="preserve"> r. </w:t>
      </w:r>
      <w:r>
        <w:rPr>
          <w:rFonts w:asciiTheme="minorHAnsi" w:hAnsiTheme="minorHAnsi" w:cstheme="minorHAnsi"/>
          <w:bCs/>
          <w:sz w:val="22"/>
          <w:szCs w:val="22"/>
        </w:rPr>
        <w:br/>
      </w:r>
      <w:r w:rsidRPr="00F33D8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zgodnych z uchwałą nr </w:t>
      </w:r>
      <w:r>
        <w:rPr>
          <w:rFonts w:asciiTheme="minorHAnsi" w:hAnsiTheme="minorHAnsi" w:cstheme="minorHAnsi"/>
          <w:bCs/>
          <w:sz w:val="22"/>
          <w:szCs w:val="22"/>
        </w:rPr>
        <w:t>LXXXIII/2723/2023</w:t>
      </w:r>
      <w:r w:rsidRPr="00F33D8A">
        <w:rPr>
          <w:rFonts w:asciiTheme="minorHAnsi" w:hAnsiTheme="minorHAnsi" w:cstheme="minorHAnsi"/>
          <w:bCs/>
          <w:sz w:val="22"/>
          <w:szCs w:val="22"/>
        </w:rPr>
        <w:t xml:space="preserve"> Rady m.st. Warszawy z 2</w:t>
      </w:r>
      <w:r>
        <w:rPr>
          <w:rFonts w:asciiTheme="minorHAnsi" w:hAnsiTheme="minorHAnsi" w:cstheme="minorHAnsi"/>
          <w:bCs/>
          <w:sz w:val="22"/>
          <w:szCs w:val="22"/>
        </w:rPr>
        <w:t>2 czerwca 2023</w:t>
      </w:r>
      <w:r w:rsidRPr="00F33D8A">
        <w:rPr>
          <w:rFonts w:asciiTheme="minorHAnsi" w:hAnsiTheme="minorHAnsi" w:cstheme="minorHAnsi"/>
          <w:bCs/>
          <w:sz w:val="22"/>
          <w:szCs w:val="22"/>
        </w:rPr>
        <w:t xml:space="preserve"> r. a środkami</w:t>
      </w:r>
      <w:r>
        <w:rPr>
          <w:rFonts w:asciiTheme="minorHAnsi" w:hAnsiTheme="minorHAnsi" w:cstheme="minorHAnsi"/>
          <w:bCs/>
          <w:sz w:val="22"/>
          <w:szCs w:val="22"/>
        </w:rPr>
        <w:br/>
      </w:r>
      <w:r w:rsidRPr="00F33D8A">
        <w:rPr>
          <w:rFonts w:asciiTheme="minorHAnsi" w:hAnsiTheme="minorHAnsi" w:cstheme="minorHAnsi"/>
          <w:bCs/>
          <w:sz w:val="22"/>
          <w:szCs w:val="22"/>
        </w:rPr>
        <w:t>do dyspozycji naliczonymi na 2023 r. zgodnie z zasadami opisanymi w pkt</w:t>
      </w:r>
      <w:r>
        <w:rPr>
          <w:rFonts w:asciiTheme="minorHAnsi" w:hAnsiTheme="minorHAnsi" w:cstheme="minorHAnsi"/>
          <w:bCs/>
          <w:sz w:val="22"/>
          <w:szCs w:val="22"/>
        </w:rPr>
        <w:t>.</w:t>
      </w:r>
      <w:r w:rsidRPr="00F33D8A">
        <w:rPr>
          <w:rFonts w:asciiTheme="minorHAnsi" w:hAnsiTheme="minorHAnsi" w:cstheme="minorHAnsi"/>
          <w:bCs/>
          <w:sz w:val="22"/>
          <w:szCs w:val="22"/>
        </w:rPr>
        <w:t xml:space="preserve"> 3.1-3.3.</w:t>
      </w:r>
    </w:p>
    <w:p w:rsidR="00451299" w:rsidRDefault="00451299" w:rsidP="00451299">
      <w:pPr>
        <w:spacing w:before="120" w:after="120" w:line="300" w:lineRule="auto"/>
        <w:rPr>
          <w:rFonts w:asciiTheme="minorHAnsi" w:hAnsiTheme="minorHAnsi" w:cstheme="minorHAnsi"/>
          <w:iCs/>
          <w:noProof/>
          <w:sz w:val="22"/>
          <w:szCs w:val="22"/>
        </w:rPr>
      </w:pPr>
      <w:r w:rsidRPr="00F33D8A">
        <w:rPr>
          <w:rFonts w:asciiTheme="minorHAnsi" w:hAnsiTheme="minorHAnsi" w:cstheme="minorHAnsi"/>
          <w:bCs/>
          <w:sz w:val="22"/>
          <w:szCs w:val="22"/>
        </w:rPr>
        <w:t xml:space="preserve">W wyniku zastosowania mechanizmu wyrównawczego, na etapie naliczania środków do dyspozycji dzielnic </w:t>
      </w:r>
      <w:r>
        <w:rPr>
          <w:rFonts w:asciiTheme="minorHAnsi" w:hAnsiTheme="minorHAnsi" w:cstheme="minorHAnsi"/>
          <w:bCs/>
          <w:sz w:val="22"/>
          <w:szCs w:val="22"/>
        </w:rPr>
        <w:t>na 2024</w:t>
      </w:r>
      <w:r w:rsidRPr="00F33D8A">
        <w:rPr>
          <w:rFonts w:asciiTheme="minorHAnsi" w:hAnsiTheme="minorHAnsi" w:cstheme="minorHAnsi"/>
          <w:bCs/>
          <w:sz w:val="22"/>
          <w:szCs w:val="22"/>
        </w:rPr>
        <w:t xml:space="preserve"> r. ich wysokość została zapewniona na</w:t>
      </w:r>
      <w:r>
        <w:rPr>
          <w:rFonts w:asciiTheme="minorHAnsi" w:hAnsiTheme="minorHAnsi" w:cstheme="minorHAnsi"/>
          <w:bCs/>
          <w:sz w:val="22"/>
          <w:szCs w:val="22"/>
        </w:rPr>
        <w:t xml:space="preserve"> poziomie nie niższym niż w 2023 r. wg stanu na 22</w:t>
      </w:r>
      <w:r w:rsidRPr="00F33D8A">
        <w:rPr>
          <w:rFonts w:asciiTheme="minorHAnsi" w:hAnsiTheme="minorHAnsi" w:cstheme="minorHAnsi"/>
          <w:bCs/>
          <w:sz w:val="22"/>
          <w:szCs w:val="22"/>
        </w:rPr>
        <w:t xml:space="preserve"> czerwca </w:t>
      </w:r>
      <w:r>
        <w:rPr>
          <w:rFonts w:asciiTheme="minorHAnsi" w:hAnsiTheme="minorHAnsi" w:cstheme="minorHAnsi"/>
          <w:bCs/>
          <w:sz w:val="22"/>
          <w:szCs w:val="22"/>
        </w:rPr>
        <w:t>2023</w:t>
      </w:r>
      <w:r w:rsidRPr="00F33D8A">
        <w:rPr>
          <w:rFonts w:asciiTheme="minorHAnsi" w:hAnsiTheme="minorHAnsi" w:cstheme="minorHAnsi"/>
          <w:bCs/>
          <w:sz w:val="22"/>
          <w:szCs w:val="22"/>
        </w:rPr>
        <w:t xml:space="preserve"> r.</w:t>
      </w:r>
      <w:r w:rsidRPr="00F33D8A">
        <w:rPr>
          <w:rFonts w:asciiTheme="minorHAnsi" w:hAnsiTheme="minorHAnsi" w:cstheme="minorHAnsi"/>
          <w:iCs/>
          <w:noProof/>
          <w:sz w:val="22"/>
          <w:szCs w:val="22"/>
        </w:rPr>
        <w:t xml:space="preserve"> </w:t>
      </w:r>
    </w:p>
    <w:p w:rsidR="00451299" w:rsidRPr="00F33D8A" w:rsidRDefault="00451299" w:rsidP="00451299">
      <w:pPr>
        <w:spacing w:before="120" w:after="120" w:line="300" w:lineRule="auto"/>
        <w:rPr>
          <w:rFonts w:asciiTheme="minorHAnsi" w:hAnsiTheme="minorHAnsi" w:cstheme="minorHAnsi"/>
          <w:bCs/>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663360" behindDoc="0" locked="0" layoutInCell="1" allowOverlap="1" wp14:anchorId="21973367" wp14:editId="409BC372">
                <wp:simplePos x="0" y="0"/>
                <wp:positionH relativeFrom="margin">
                  <wp:align>right</wp:align>
                </wp:positionH>
                <wp:positionV relativeFrom="paragraph">
                  <wp:posOffset>225331</wp:posOffset>
                </wp:positionV>
                <wp:extent cx="6099175" cy="742950"/>
                <wp:effectExtent l="0" t="0" r="15875" b="1905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6614C" w:rsidRDefault="00E6614C" w:rsidP="004512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73367" id="Pole tekstowe 5" o:spid="_x0000_s1029" type="#_x0000_t202" style="position:absolute;margin-left:429.05pt;margin-top:17.75pt;width:480.25pt;height:58.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oPiQIAABsFAAAOAAAAZHJzL2Uyb0RvYy54bWysVMGOmzAQvVfqP1i+J0CWZANastqGpKq0&#10;bVfa9gMcMMFa46G2E0ir/nvHJkmT7qWqygFsZvz83syz7+77RpI910aAymg0DinhqoBSqG1Gv35Z&#10;j+aUGMtUySQontEDN/R+8fbNXdemfAI1yJJrgiDKpF2b0draNg0CU9S8YWYMLVcYrEA3zOJUb4NS&#10;sw7RGxlMwnAWdKDLVkPBjcG/+RCkC49fVbywn6vKcEtkRpGb9W/t3xv3DhZ3LN1q1taiONJg/8Ci&#10;YULhpmeonFlGdlq8gmpEocFAZccFNAFUlSi414BqovAPNc81a7nXgsUx7blM5v/BFp/2T5qIMqNT&#10;ShRrsEVPIDmx/MVY6DiZuhJ1rUkx87nFXNu/gx5b7eWa9hGKF0MULGumtvxBa+hqzkqkGLmVwcXS&#10;Acc4kE33EUrci+0seKC+0o2rH1aEIDq26nBuD+8tKfDnLEyS6BZ5Fhi7jSfJ1PcvYOlpdauNfc+h&#10;IW6QUY3t9+hs/2isY8PSU4rbTMFaSOktIBXpMppMJ9NBF0hRuqBLM3q7WUpN9syZyD9eGkYu0xph&#10;0cpSNBmdn5NY6qqxUqXfxTIhhzEykcqBozjkdhwNlvmRhMlqvprHo3gyW43iMM9HD+tlPJqtUX5+&#10;ky+XefTT8YzitBZlyZWjerJvFP+dPY4HaTDe2cBXkq6Ur/3zWnlwTcNXGVWdvl6dt4Hr/OAB2296&#10;b7qbk7s2UB7QFxqGE4o3Cg5q0N8p6fB0ZtR82zHNKZEfFHorieLYHWc/iae3E5zoy8jmMsJUgVAZ&#10;tZQMw6UdroBdq8W2xp0GNyt4QD9WwlvFGXdgdXQxnkCv6XhbuCN+OfdZv++0xS8AAAD//wMAUEsD&#10;BBQABgAIAAAAIQDW0QRM2wAAAAcBAAAPAAAAZHJzL2Rvd25yZXYueG1sTI/NTsNADITvSLzDykjc&#10;6IZEaWnIpkIU7hAKXJ2sm0TsT5TdtoGnx5zKzdaMx9+Um9kacaQpDN4puF0kIMi1Xg+uU7B7e765&#10;AxEiOo3GO1LwTQE21eVFiYX2J/dKxzp2gkNcKFBBH+NYSBnaniyGhR/Jsbb3k8XI69RJPeGJw62R&#10;aZIspcXB8YceR3rsqf2qD5Yx0s9dtn2pabXCJts+/byv9x9Gqeur+eEeRKQ5ns3wh883UDFT4w9O&#10;B2EUcJGoIMtzEKyulwkPDdvyNAdZlfI/f/ULAAD//wMAUEsBAi0AFAAGAAgAAAAhALaDOJL+AAAA&#10;4QEAABMAAAAAAAAAAAAAAAAAAAAAAFtDb250ZW50X1R5cGVzXS54bWxQSwECLQAUAAYACAAAACEA&#10;OP0h/9YAAACUAQAACwAAAAAAAAAAAAAAAAAvAQAAX3JlbHMvLnJlbHNQSwECLQAUAAYACAAAACEA&#10;R8B6D4kCAAAbBQAADgAAAAAAAAAAAAAAAAAuAgAAZHJzL2Uyb0RvYy54bWxQSwECLQAUAAYACAAA&#10;ACEA1tEETNsAAAAHAQAADwAAAAAAAAAAAAAAAADjBAAAZHJzL2Rvd25yZXYueG1sUEsFBgAAAAAE&#10;AAQA8wAAAOsFAAAAAA==&#10;" filled="f">
                <v:textbox>
                  <w:txbxContent>
                    <w:p w:rsidR="00E6614C" w:rsidRDefault="00E6614C" w:rsidP="00451299"/>
                  </w:txbxContent>
                </v:textbox>
                <w10:wrap anchorx="margin"/>
              </v:shape>
            </w:pict>
          </mc:Fallback>
        </mc:AlternateContent>
      </w:r>
    </w:p>
    <w:p w:rsidR="00451299" w:rsidRPr="00F33D8A" w:rsidRDefault="00451299" w:rsidP="00451299">
      <w:pPr>
        <w:spacing w:before="120" w:after="120" w:line="300" w:lineRule="auto"/>
        <w:rPr>
          <w:rFonts w:asciiTheme="minorHAnsi" w:hAnsiTheme="minorHAnsi" w:cstheme="minorHAnsi"/>
          <w:iCs/>
          <w:sz w:val="22"/>
          <w:szCs w:val="22"/>
        </w:rPr>
      </w:pPr>
      <w:r w:rsidRPr="0081638C">
        <w:rPr>
          <w:rFonts w:asciiTheme="minorHAnsi" w:eastAsiaTheme="minorEastAsia" w:hAnsiTheme="minorHAnsi" w:cstheme="minorHAnsi"/>
          <w:color w:val="000000"/>
          <w:sz w:val="22"/>
          <w:szCs w:val="22"/>
        </w:rPr>
        <w:t>W związku z mechanizmem zapewnienia wysokości środków na realizację zadań bieżących na poziomie nie niższym niż w roku poprzednim, nie zaistniała konieczność wprowadzenia korekty środków dla dzielnicy Wola</w:t>
      </w:r>
    </w:p>
    <w:p w:rsidR="00451299" w:rsidRPr="00F33D8A" w:rsidRDefault="00451299" w:rsidP="00451299">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br w:type="page"/>
      </w:r>
    </w:p>
    <w:p w:rsidR="00451299" w:rsidRPr="00F33D8A" w:rsidRDefault="00451299" w:rsidP="00451299">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lastRenderedPageBreak/>
        <w:t>4.   PODSUMOWANIE</w:t>
      </w:r>
    </w:p>
    <w:p w:rsidR="00451299" w:rsidRPr="00F33D8A" w:rsidRDefault="00451299" w:rsidP="00451299">
      <w:pPr>
        <w:tabs>
          <w:tab w:val="left" w:pos="0"/>
        </w:tabs>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 xml:space="preserve">W wyniku przyjętych założeń podstawowe wielkości budżetowe dzielnicy </w:t>
      </w:r>
      <w:r w:rsidRPr="0081638C">
        <w:rPr>
          <w:rFonts w:asciiTheme="minorHAnsi" w:eastAsiaTheme="minorEastAsia" w:hAnsiTheme="minorHAnsi" w:cstheme="minorHAnsi"/>
          <w:color w:val="000000"/>
          <w:sz w:val="22"/>
          <w:szCs w:val="22"/>
        </w:rPr>
        <w:t>Wola</w:t>
      </w:r>
      <w:r w:rsidRPr="00F33D8A">
        <w:rPr>
          <w:rFonts w:asciiTheme="minorHAnsi" w:hAnsiTheme="minorHAnsi" w:cstheme="minorHAnsi"/>
          <w:iCs/>
          <w:sz w:val="22"/>
          <w:szCs w:val="22"/>
        </w:rPr>
        <w:t xml:space="preserve"> w 20</w:t>
      </w:r>
      <w:r>
        <w:rPr>
          <w:rFonts w:asciiTheme="minorHAnsi" w:hAnsiTheme="minorHAnsi" w:cstheme="minorHAnsi"/>
          <w:iCs/>
          <w:sz w:val="22"/>
          <w:szCs w:val="22"/>
        </w:rPr>
        <w:t>24</w:t>
      </w:r>
      <w:r w:rsidRPr="00F33D8A">
        <w:rPr>
          <w:rFonts w:asciiTheme="minorHAnsi" w:hAnsiTheme="minorHAnsi" w:cstheme="minorHAnsi"/>
          <w:iCs/>
          <w:sz w:val="22"/>
          <w:szCs w:val="22"/>
        </w:rPr>
        <w:t xml:space="preserve"> r. kształtują się następująco: </w:t>
      </w:r>
    </w:p>
    <w:tbl>
      <w:tblPr>
        <w:tblW w:w="0" w:type="auto"/>
        <w:tblLook w:val="04A0" w:firstRow="1" w:lastRow="0" w:firstColumn="1" w:lastColumn="0" w:noHBand="0" w:noVBand="1"/>
      </w:tblPr>
      <w:tblGrid>
        <w:gridCol w:w="4503"/>
        <w:gridCol w:w="1734"/>
        <w:gridCol w:w="142"/>
        <w:gridCol w:w="1985"/>
        <w:gridCol w:w="287"/>
      </w:tblGrid>
      <w:tr w:rsidR="00451299" w:rsidRPr="00F33D8A" w:rsidTr="00451299">
        <w:tc>
          <w:tcPr>
            <w:tcW w:w="6379" w:type="dxa"/>
            <w:gridSpan w:val="3"/>
            <w:shd w:val="clear" w:color="auto" w:fill="auto"/>
            <w:vAlign w:val="center"/>
          </w:tcPr>
          <w:p w:rsidR="00451299" w:rsidRPr="00F33D8A" w:rsidRDefault="00451299" w:rsidP="00451299">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ab/>
              <w:t xml:space="preserve"> </w:t>
            </w:r>
          </w:p>
        </w:tc>
        <w:tc>
          <w:tcPr>
            <w:tcW w:w="2272" w:type="dxa"/>
            <w:gridSpan w:val="2"/>
            <w:shd w:val="clear" w:color="auto" w:fill="auto"/>
            <w:vAlign w:val="bottom"/>
          </w:tcPr>
          <w:p w:rsidR="00451299" w:rsidRPr="00F33D8A" w:rsidRDefault="00451299" w:rsidP="00451299">
            <w:pPr>
              <w:spacing w:before="120" w:after="120" w:line="300" w:lineRule="auto"/>
              <w:rPr>
                <w:rFonts w:asciiTheme="minorHAnsi" w:eastAsiaTheme="minorEastAsia" w:hAnsiTheme="minorHAnsi" w:cstheme="minorHAnsi"/>
                <w:b/>
                <w:bCs/>
                <w:color w:val="000000"/>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661312" behindDoc="0" locked="0" layoutInCell="1" allowOverlap="1" wp14:anchorId="32A5BBC4" wp14:editId="1B210F65">
                      <wp:simplePos x="0" y="0"/>
                      <wp:positionH relativeFrom="column">
                        <wp:posOffset>1044575</wp:posOffset>
                      </wp:positionH>
                      <wp:positionV relativeFrom="paragraph">
                        <wp:posOffset>368300</wp:posOffset>
                      </wp:positionV>
                      <wp:extent cx="228600" cy="193040"/>
                      <wp:effectExtent l="0" t="0" r="0" b="508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E6614C" w:rsidRPr="0070738F" w:rsidRDefault="00E6614C" w:rsidP="00451299">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5BBC4" id="Pole tekstowe 1" o:spid="_x0000_s1030" type="#_x0000_t202" style="position:absolute;margin-left:82.25pt;margin-top:29pt;width:18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ZXMwIAAFwEAAAOAAAAZHJzL2Uyb0RvYy54bWysVN9v2jAQfp+0/8Hy+0iglLURoWKtmCZV&#10;LRKd+mwch0RzfJ59kLC/fmcnUNTtadqLc/Z9vh/fd878rms0OyjnazA5H49SzpSRUNRml/PvL6tP&#10;N5x5FKYQGozK+VF5frf4+GHe2kxNoAJdKMcoiPFZa3NeIdosSbysVCP8CKwy5CzBNQJp63ZJ4URL&#10;0RudTNJ0lrTgCutAKu/p9KF38kWMX5ZK4nNZeoVM55xqw7i6uG7DmizmIts5YataDmWIf6iiEbWh&#10;pOdQDwIF27v6j1BNLR14KHEkoUmgLGupYg/UzTh9182mElbFXogcb880+f8XVj4d1o7VBWnHmREN&#10;SbQGrRiqHx6hVWwcKGqtzwi5sYTF7gt0AT6cezoMnXela8KXemLkJ7KPZ4JVh0zS4WRyM0vJI8k1&#10;vr1Kp1GA5O2ydR6/KmhYMHLuSL9Iqzg8eqSEBD1BQi4Dq1rrqKE2rM357Oo6jRfOHrqhDV0MLfSl&#10;Bgu7bRe7np7a2EJxpO4c9CPirVzVVMOj8LgWjmaCyqY5x2daSg2UCwaLswrcr7+dBzxJRV7OWpqx&#10;nPufe+EUZ/qbIRFvx1NigGHcTK8/T2jjLj3bS4/ZN/dAY0xCUXXRDHjUJ7N00LzSc1iGrOQSRlLu&#10;nOPJvMd+8uk5SbVcRhCNoRX4aDZWhtCB1cDwS/cqnB1kQNLvCU7TKLJ3avTYXo/lHqGso1SB557V&#10;gX4a4ajg8NzCG7ncR9TbT2HxGwAA//8DAFBLAwQUAAYACAAAACEAuQLtb98AAAAJAQAADwAAAGRy&#10;cy9kb3ducmV2LnhtbEyPwU7DMBBE70j8g7WVuFGnVVNZIU5VRaqQEBxaeuG2ibdJRGyH2G0DX89y&#10;osfZHc28yTeT7cWFxtB5p2ExT0CQq73pXKPh+L57VCBCRGew9440fFOATXF/l2Nm/NXt6XKIjeAQ&#10;FzLU0MY4ZFKGuiWLYe4Hcvw7+dFiZDk20ox45XDby2WSrKXFznFDiwOVLdWfh7PV8FLu3nBfLa36&#10;6cvn19N2+Dp+pFo/zKbtE4hIU/w3wx8+o0PBTJU/OxNEz3q9StmqIVW8iQ1cx4dKg1IrkEUubxcU&#10;vwAAAP//AwBQSwECLQAUAAYACAAAACEAtoM4kv4AAADhAQAAEwAAAAAAAAAAAAAAAAAAAAAAW0Nv&#10;bnRlbnRfVHlwZXNdLnhtbFBLAQItABQABgAIAAAAIQA4/SH/1gAAAJQBAAALAAAAAAAAAAAAAAAA&#10;AC8BAABfcmVscy8ucmVsc1BLAQItABQABgAIAAAAIQDGSHZXMwIAAFwEAAAOAAAAAAAAAAAAAAAA&#10;AC4CAABkcnMvZTJvRG9jLnhtbFBLAQItABQABgAIAAAAIQC5Au1v3wAAAAkBAAAPAAAAAAAAAAAA&#10;AAAAAI0EAABkcnMvZG93bnJldi54bWxQSwUGAAAAAAQABADzAAAAmQUAAAAA&#10;" filled="f" stroked="f" strokeweight=".5pt">
                      <v:textbox>
                        <w:txbxContent>
                          <w:p w:rsidR="00E6614C" w:rsidRPr="0070738F" w:rsidRDefault="00E6614C" w:rsidP="00451299">
                            <w:pPr>
                              <w:rPr>
                                <w:rFonts w:ascii="Verdana" w:hAnsi="Verdana"/>
                                <w:sz w:val="16"/>
                                <w:szCs w:val="16"/>
                              </w:rPr>
                            </w:pPr>
                            <w:r w:rsidRPr="0070738F">
                              <w:rPr>
                                <w:rFonts w:ascii="Verdana" w:hAnsi="Verdana"/>
                                <w:sz w:val="16"/>
                                <w:szCs w:val="16"/>
                              </w:rPr>
                              <w:t>*</w:t>
                            </w:r>
                          </w:p>
                        </w:txbxContent>
                      </v:textbox>
                    </v:shape>
                  </w:pict>
                </mc:Fallback>
              </mc:AlternateContent>
            </w:r>
          </w:p>
        </w:tc>
      </w:tr>
      <w:tr w:rsidR="00451299" w:rsidRPr="00F33D8A" w:rsidTr="00451299">
        <w:trPr>
          <w:gridAfter w:val="1"/>
          <w:wAfter w:w="287" w:type="dxa"/>
        </w:trPr>
        <w:tc>
          <w:tcPr>
            <w:tcW w:w="6237" w:type="dxa"/>
            <w:gridSpan w:val="2"/>
            <w:shd w:val="clear" w:color="auto" w:fill="auto"/>
            <w:vAlign w:val="center"/>
          </w:tcPr>
          <w:p w:rsidR="00451299" w:rsidRPr="00F33D8A" w:rsidRDefault="00451299" w:rsidP="00451299">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budżetowe do dyspozycji dzielnicy </w:t>
            </w:r>
            <w:r w:rsidRPr="0081638C">
              <w:rPr>
                <w:rFonts w:asciiTheme="minorHAnsi" w:eastAsiaTheme="minorEastAsia" w:hAnsiTheme="minorHAnsi" w:cstheme="minorHAnsi"/>
                <w:b/>
                <w:bCs/>
                <w:color w:val="000000"/>
                <w:sz w:val="22"/>
                <w:szCs w:val="22"/>
              </w:rPr>
              <w:t>Wola</w:t>
            </w:r>
          </w:p>
        </w:tc>
        <w:tc>
          <w:tcPr>
            <w:tcW w:w="2127" w:type="dxa"/>
            <w:gridSpan w:val="2"/>
            <w:shd w:val="clear" w:color="auto" w:fill="auto"/>
            <w:vAlign w:val="center"/>
          </w:tcPr>
          <w:p w:rsidR="00451299" w:rsidRPr="00F33D8A" w:rsidRDefault="00451299" w:rsidP="00451299">
            <w:pPr>
              <w:spacing w:before="120" w:after="120" w:line="300" w:lineRule="auto"/>
              <w:jc w:val="right"/>
              <w:rPr>
                <w:rFonts w:asciiTheme="minorHAnsi" w:hAnsiTheme="minorHAnsi" w:cstheme="minorHAnsi"/>
                <w:b/>
                <w:iCs/>
                <w:sz w:val="22"/>
                <w:szCs w:val="22"/>
              </w:rPr>
            </w:pPr>
            <w:r w:rsidRPr="0081638C">
              <w:rPr>
                <w:rFonts w:asciiTheme="minorHAnsi" w:eastAsiaTheme="minorEastAsia" w:hAnsiTheme="minorHAnsi" w:cstheme="minorHAnsi"/>
                <w:b/>
                <w:bCs/>
                <w:color w:val="000000"/>
                <w:sz w:val="22"/>
                <w:szCs w:val="22"/>
              </w:rPr>
              <w:t>1.096.969.949</w:t>
            </w:r>
            <w:r w:rsidRPr="0081638C">
              <w:rPr>
                <w:rFonts w:ascii="Calibri" w:eastAsiaTheme="minorEastAsia" w:hAnsi="Calibri" w:cs="Calibri"/>
                <w:b/>
                <w:bCs/>
                <w:color w:val="000000"/>
                <w:sz w:val="22"/>
                <w:szCs w:val="22"/>
                <w14:ligatures w14:val="standardContextual"/>
              </w:rPr>
              <w:t xml:space="preserve"> zł</w:t>
            </w:r>
            <w:r w:rsidRPr="00F33D8A">
              <w:rPr>
                <w:rFonts w:asciiTheme="minorHAnsi" w:hAnsiTheme="minorHAnsi" w:cstheme="minorHAnsi"/>
                <w:b/>
                <w:iCs/>
                <w:sz w:val="22"/>
                <w:szCs w:val="22"/>
              </w:rPr>
              <w:t xml:space="preserve"> </w:t>
            </w:r>
          </w:p>
        </w:tc>
      </w:tr>
      <w:tr w:rsidR="00451299" w:rsidRPr="00F33D8A" w:rsidTr="00451299">
        <w:trPr>
          <w:gridAfter w:val="1"/>
          <w:wAfter w:w="287" w:type="dxa"/>
        </w:trPr>
        <w:tc>
          <w:tcPr>
            <w:tcW w:w="6237" w:type="dxa"/>
            <w:gridSpan w:val="2"/>
            <w:shd w:val="clear" w:color="auto" w:fill="auto"/>
            <w:vAlign w:val="center"/>
          </w:tcPr>
          <w:p w:rsidR="00451299" w:rsidRPr="00F33D8A" w:rsidRDefault="00451299" w:rsidP="00451299">
            <w:pPr>
              <w:spacing w:line="300" w:lineRule="auto"/>
              <w:ind w:left="142"/>
              <w:rPr>
                <w:rFonts w:asciiTheme="minorHAnsi" w:hAnsiTheme="minorHAnsi" w:cstheme="minorHAnsi"/>
                <w:iCs/>
                <w:sz w:val="22"/>
                <w:szCs w:val="22"/>
              </w:rPr>
            </w:pPr>
            <w:r>
              <w:rPr>
                <w:rFonts w:asciiTheme="minorHAnsi" w:hAnsiTheme="minorHAnsi" w:cstheme="minorHAnsi"/>
                <w:iCs/>
                <w:sz w:val="22"/>
                <w:szCs w:val="22"/>
              </w:rPr>
              <w:t>z tego</w:t>
            </w:r>
            <w:r w:rsidRPr="00F33D8A">
              <w:rPr>
                <w:rFonts w:asciiTheme="minorHAnsi" w:hAnsiTheme="minorHAnsi" w:cstheme="minorHAnsi"/>
                <w:iCs/>
                <w:sz w:val="22"/>
                <w:szCs w:val="22"/>
              </w:rPr>
              <w:t>:</w:t>
            </w:r>
          </w:p>
        </w:tc>
        <w:tc>
          <w:tcPr>
            <w:tcW w:w="2127" w:type="dxa"/>
            <w:gridSpan w:val="2"/>
            <w:shd w:val="clear" w:color="auto" w:fill="auto"/>
            <w:vAlign w:val="center"/>
          </w:tcPr>
          <w:p w:rsidR="00451299" w:rsidRPr="00F33D8A" w:rsidRDefault="00451299" w:rsidP="00451299">
            <w:pPr>
              <w:spacing w:line="300" w:lineRule="auto"/>
              <w:jc w:val="right"/>
              <w:rPr>
                <w:rFonts w:asciiTheme="minorHAnsi" w:hAnsiTheme="minorHAnsi" w:cstheme="minorHAnsi"/>
                <w:iCs/>
                <w:sz w:val="22"/>
                <w:szCs w:val="22"/>
              </w:rPr>
            </w:pPr>
          </w:p>
        </w:tc>
      </w:tr>
      <w:tr w:rsidR="00451299" w:rsidRPr="00F33D8A" w:rsidTr="00451299">
        <w:trPr>
          <w:gridAfter w:val="1"/>
          <w:wAfter w:w="287" w:type="dxa"/>
        </w:trPr>
        <w:tc>
          <w:tcPr>
            <w:tcW w:w="6237" w:type="dxa"/>
            <w:gridSpan w:val="2"/>
            <w:shd w:val="clear" w:color="auto" w:fill="auto"/>
            <w:vAlign w:val="center"/>
          </w:tcPr>
          <w:p w:rsidR="00451299" w:rsidRPr="00F33D8A" w:rsidRDefault="00451299" w:rsidP="00451299">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bieżące</w:t>
            </w:r>
          </w:p>
        </w:tc>
        <w:tc>
          <w:tcPr>
            <w:tcW w:w="2127" w:type="dxa"/>
            <w:gridSpan w:val="2"/>
            <w:shd w:val="clear" w:color="auto" w:fill="auto"/>
            <w:vAlign w:val="center"/>
          </w:tcPr>
          <w:p w:rsidR="00451299" w:rsidRPr="00F33D8A" w:rsidRDefault="00451299" w:rsidP="00451299">
            <w:pPr>
              <w:spacing w:before="120" w:after="120" w:line="300" w:lineRule="auto"/>
              <w:jc w:val="right"/>
              <w:rPr>
                <w:rFonts w:asciiTheme="minorHAnsi" w:hAnsiTheme="minorHAnsi" w:cstheme="minorHAnsi"/>
                <w:iCs/>
                <w:sz w:val="22"/>
                <w:szCs w:val="22"/>
              </w:rPr>
            </w:pPr>
            <w:r w:rsidRPr="0081638C">
              <w:rPr>
                <w:rFonts w:asciiTheme="minorHAnsi" w:eastAsiaTheme="minorEastAsia" w:hAnsiTheme="minorHAnsi" w:cstheme="minorHAnsi"/>
                <w:bCs/>
                <w:color w:val="000000"/>
                <w:sz w:val="22"/>
                <w:szCs w:val="22"/>
              </w:rPr>
              <w:t>1.000.007.595</w:t>
            </w:r>
            <w:r w:rsidRPr="0081638C">
              <w:rPr>
                <w:rFonts w:ascii="Calibri" w:eastAsiaTheme="minorEastAsia" w:hAnsi="Calibri" w:cs="Calibri"/>
                <w:b/>
                <w:bCs/>
                <w:color w:val="000000"/>
                <w:sz w:val="22"/>
                <w:szCs w:val="22"/>
                <w14:ligatures w14:val="standardContextual"/>
              </w:rPr>
              <w:t xml:space="preserve"> zł</w:t>
            </w:r>
          </w:p>
        </w:tc>
      </w:tr>
      <w:tr w:rsidR="00451299" w:rsidRPr="00F33D8A" w:rsidTr="00451299">
        <w:trPr>
          <w:gridAfter w:val="1"/>
          <w:wAfter w:w="287" w:type="dxa"/>
        </w:trPr>
        <w:tc>
          <w:tcPr>
            <w:tcW w:w="6237" w:type="dxa"/>
            <w:gridSpan w:val="2"/>
            <w:shd w:val="clear" w:color="auto" w:fill="auto"/>
            <w:vAlign w:val="center"/>
          </w:tcPr>
          <w:p w:rsidR="00451299" w:rsidRPr="00F33D8A" w:rsidRDefault="00451299" w:rsidP="00451299">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majątkowe</w:t>
            </w:r>
          </w:p>
        </w:tc>
        <w:tc>
          <w:tcPr>
            <w:tcW w:w="2127" w:type="dxa"/>
            <w:gridSpan w:val="2"/>
            <w:shd w:val="clear" w:color="auto" w:fill="auto"/>
            <w:vAlign w:val="center"/>
          </w:tcPr>
          <w:p w:rsidR="00451299" w:rsidRPr="00F33D8A" w:rsidRDefault="00451299" w:rsidP="00451299">
            <w:pPr>
              <w:spacing w:before="120" w:after="120" w:line="300" w:lineRule="auto"/>
              <w:jc w:val="right"/>
              <w:rPr>
                <w:rFonts w:asciiTheme="minorHAnsi" w:hAnsiTheme="minorHAnsi" w:cstheme="minorHAnsi"/>
                <w:iCs/>
                <w:sz w:val="22"/>
                <w:szCs w:val="22"/>
              </w:rPr>
            </w:pPr>
            <w:r w:rsidRPr="0081638C">
              <w:rPr>
                <w:rFonts w:asciiTheme="minorHAnsi" w:hAnsiTheme="minorHAnsi" w:cstheme="minorHAnsi"/>
                <w:bCs/>
                <w:color w:val="000000"/>
                <w:sz w:val="22"/>
                <w:szCs w:val="22"/>
              </w:rPr>
              <w:t>96.962.354 zł</w:t>
            </w:r>
            <w:r w:rsidRPr="00F33D8A">
              <w:rPr>
                <w:rFonts w:asciiTheme="minorHAnsi" w:hAnsiTheme="minorHAnsi" w:cstheme="minorHAnsi"/>
                <w:iCs/>
                <w:sz w:val="22"/>
                <w:szCs w:val="22"/>
              </w:rPr>
              <w:t xml:space="preserve"> </w:t>
            </w:r>
          </w:p>
        </w:tc>
      </w:tr>
      <w:tr w:rsidR="00451299" w:rsidRPr="00F33D8A" w:rsidTr="00451299">
        <w:trPr>
          <w:gridAfter w:val="1"/>
          <w:wAfter w:w="287" w:type="dxa"/>
        </w:trPr>
        <w:tc>
          <w:tcPr>
            <w:tcW w:w="6237" w:type="dxa"/>
            <w:gridSpan w:val="2"/>
            <w:shd w:val="clear" w:color="auto" w:fill="auto"/>
            <w:vAlign w:val="center"/>
          </w:tcPr>
          <w:p w:rsidR="00451299" w:rsidRPr="00F33D8A" w:rsidRDefault="00451299" w:rsidP="00451299">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do dyspozycji dzielnicy </w:t>
            </w:r>
            <w:r w:rsidRPr="0081638C">
              <w:rPr>
                <w:rFonts w:asciiTheme="minorHAnsi" w:eastAsiaTheme="minorEastAsia" w:hAnsiTheme="minorHAnsi" w:cstheme="minorHAnsi"/>
                <w:b/>
                <w:bCs/>
                <w:color w:val="000000"/>
                <w:sz w:val="22"/>
                <w:szCs w:val="22"/>
              </w:rPr>
              <w:t>Wola</w:t>
            </w:r>
            <w:r w:rsidRPr="00F33D8A">
              <w:rPr>
                <w:rFonts w:asciiTheme="minorHAnsi" w:hAnsiTheme="minorHAnsi" w:cstheme="minorHAnsi"/>
                <w:b/>
                <w:iCs/>
                <w:sz w:val="22"/>
                <w:szCs w:val="22"/>
              </w:rPr>
              <w:t xml:space="preserve"> gromadzone </w:t>
            </w:r>
            <w:r w:rsidRPr="00F33D8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451299" w:rsidRPr="00F33D8A" w:rsidRDefault="00451299" w:rsidP="00451299">
            <w:pPr>
              <w:spacing w:before="120" w:after="120" w:line="300" w:lineRule="auto"/>
              <w:jc w:val="right"/>
              <w:rPr>
                <w:rFonts w:asciiTheme="minorHAnsi" w:hAnsiTheme="minorHAnsi" w:cstheme="minorHAnsi"/>
                <w:b/>
                <w:iCs/>
                <w:sz w:val="22"/>
                <w:szCs w:val="22"/>
              </w:rPr>
            </w:pPr>
            <w:r w:rsidRPr="0081638C">
              <w:rPr>
                <w:rFonts w:asciiTheme="minorHAnsi" w:eastAsiaTheme="minorEastAsia" w:hAnsiTheme="minorHAnsi" w:cstheme="minorHAnsi"/>
                <w:b/>
                <w:bCs/>
                <w:color w:val="000000"/>
                <w:sz w:val="22"/>
                <w:szCs w:val="22"/>
              </w:rPr>
              <w:t>22.564.325 zł</w:t>
            </w:r>
          </w:p>
        </w:tc>
      </w:tr>
      <w:tr w:rsidR="00451299" w:rsidRPr="00F33D8A" w:rsidTr="00451299">
        <w:trPr>
          <w:gridAfter w:val="1"/>
          <w:wAfter w:w="287" w:type="dxa"/>
        </w:trPr>
        <w:tc>
          <w:tcPr>
            <w:tcW w:w="4503" w:type="dxa"/>
            <w:shd w:val="clear" w:color="auto" w:fill="auto"/>
            <w:vAlign w:val="center"/>
          </w:tcPr>
          <w:p w:rsidR="00451299" w:rsidRPr="00F33D8A" w:rsidRDefault="00451299" w:rsidP="00451299">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rsidR="00451299" w:rsidRPr="00F33D8A" w:rsidRDefault="00451299" w:rsidP="00451299">
            <w:pPr>
              <w:spacing w:before="120" w:after="120" w:line="300" w:lineRule="auto"/>
              <w:rPr>
                <w:rFonts w:asciiTheme="minorHAnsi" w:hAnsiTheme="minorHAnsi" w:cstheme="minorHAnsi"/>
                <w:b/>
                <w:iCs/>
                <w:sz w:val="22"/>
                <w:szCs w:val="22"/>
              </w:rPr>
            </w:pPr>
          </w:p>
        </w:tc>
      </w:tr>
      <w:tr w:rsidR="00451299" w:rsidRPr="00F33D8A" w:rsidTr="00451299">
        <w:trPr>
          <w:gridAfter w:val="1"/>
          <w:wAfter w:w="287" w:type="dxa"/>
        </w:trPr>
        <w:tc>
          <w:tcPr>
            <w:tcW w:w="4503" w:type="dxa"/>
            <w:shd w:val="clear" w:color="auto" w:fill="auto"/>
            <w:vAlign w:val="center"/>
          </w:tcPr>
          <w:p w:rsidR="00451299" w:rsidRPr="00F33D8A" w:rsidRDefault="00451299" w:rsidP="00451299">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Dochody do realizacji przez dzielnicę </w:t>
            </w:r>
            <w:r w:rsidRPr="0081638C">
              <w:rPr>
                <w:rFonts w:asciiTheme="minorHAnsi" w:eastAsiaTheme="minorEastAsia" w:hAnsiTheme="minorHAnsi" w:cstheme="minorHAnsi"/>
                <w:b/>
                <w:bCs/>
                <w:color w:val="000000"/>
                <w:sz w:val="22"/>
                <w:szCs w:val="22"/>
              </w:rPr>
              <w:t>Wola</w:t>
            </w:r>
          </w:p>
        </w:tc>
        <w:tc>
          <w:tcPr>
            <w:tcW w:w="3861" w:type="dxa"/>
            <w:gridSpan w:val="3"/>
            <w:shd w:val="clear" w:color="auto" w:fill="auto"/>
            <w:vAlign w:val="center"/>
          </w:tcPr>
          <w:p w:rsidR="00451299" w:rsidRPr="00F33D8A" w:rsidRDefault="00451299" w:rsidP="00451299">
            <w:pPr>
              <w:spacing w:before="120" w:after="120" w:line="300" w:lineRule="auto"/>
              <w:jc w:val="right"/>
              <w:rPr>
                <w:rFonts w:asciiTheme="minorHAnsi" w:hAnsiTheme="minorHAnsi" w:cstheme="minorHAnsi"/>
                <w:b/>
                <w:iCs/>
                <w:sz w:val="22"/>
                <w:szCs w:val="22"/>
              </w:rPr>
            </w:pPr>
            <w:r w:rsidRPr="0081638C">
              <w:rPr>
                <w:rFonts w:asciiTheme="minorHAnsi" w:eastAsiaTheme="minorEastAsia" w:hAnsiTheme="minorHAnsi" w:cstheme="minorHAnsi"/>
                <w:b/>
                <w:bCs/>
                <w:color w:val="000000"/>
                <w:sz w:val="22"/>
                <w:szCs w:val="22"/>
              </w:rPr>
              <w:t>201.536.000 zł</w:t>
            </w:r>
          </w:p>
        </w:tc>
      </w:tr>
      <w:tr w:rsidR="00451299" w:rsidRPr="00F33D8A" w:rsidTr="00451299">
        <w:trPr>
          <w:gridAfter w:val="1"/>
          <w:wAfter w:w="287" w:type="dxa"/>
          <w:trHeight w:val="446"/>
        </w:trPr>
        <w:tc>
          <w:tcPr>
            <w:tcW w:w="4503" w:type="dxa"/>
            <w:shd w:val="clear" w:color="auto" w:fill="auto"/>
            <w:vAlign w:val="center"/>
          </w:tcPr>
          <w:p w:rsidR="00451299" w:rsidRPr="00F33D8A" w:rsidRDefault="00451299" w:rsidP="00451299">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3861" w:type="dxa"/>
            <w:gridSpan w:val="3"/>
            <w:shd w:val="clear" w:color="auto" w:fill="auto"/>
            <w:vAlign w:val="center"/>
          </w:tcPr>
          <w:p w:rsidR="00451299" w:rsidRPr="00F33D8A" w:rsidRDefault="00451299" w:rsidP="00451299">
            <w:pPr>
              <w:spacing w:line="300" w:lineRule="auto"/>
              <w:jc w:val="right"/>
              <w:rPr>
                <w:rFonts w:asciiTheme="minorHAnsi" w:hAnsiTheme="minorHAnsi" w:cstheme="minorHAnsi"/>
                <w:iCs/>
                <w:sz w:val="22"/>
                <w:szCs w:val="22"/>
              </w:rPr>
            </w:pPr>
          </w:p>
        </w:tc>
      </w:tr>
      <w:tr w:rsidR="00451299" w:rsidRPr="00F33D8A" w:rsidTr="00451299">
        <w:trPr>
          <w:gridAfter w:val="1"/>
          <w:wAfter w:w="287" w:type="dxa"/>
        </w:trPr>
        <w:tc>
          <w:tcPr>
            <w:tcW w:w="4503" w:type="dxa"/>
            <w:shd w:val="clear" w:color="auto" w:fill="auto"/>
            <w:vAlign w:val="center"/>
          </w:tcPr>
          <w:p w:rsidR="00451299" w:rsidRPr="00F33D8A" w:rsidRDefault="00451299" w:rsidP="00451299">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dochody bieżące</w:t>
            </w:r>
          </w:p>
        </w:tc>
        <w:tc>
          <w:tcPr>
            <w:tcW w:w="3861" w:type="dxa"/>
            <w:gridSpan w:val="3"/>
            <w:shd w:val="clear" w:color="auto" w:fill="auto"/>
            <w:vAlign w:val="center"/>
          </w:tcPr>
          <w:p w:rsidR="00451299" w:rsidRPr="00F33D8A" w:rsidRDefault="00451299" w:rsidP="00451299">
            <w:pPr>
              <w:spacing w:before="120" w:after="120" w:line="300" w:lineRule="auto"/>
              <w:jc w:val="right"/>
              <w:rPr>
                <w:rFonts w:asciiTheme="minorHAnsi" w:hAnsiTheme="minorHAnsi" w:cstheme="minorHAnsi"/>
                <w:bCs/>
                <w:color w:val="000000"/>
                <w:sz w:val="22"/>
                <w:szCs w:val="22"/>
              </w:rPr>
            </w:pPr>
            <w:r w:rsidRPr="0081638C">
              <w:rPr>
                <w:rFonts w:asciiTheme="minorHAnsi" w:hAnsiTheme="minorHAnsi" w:cstheme="minorHAnsi"/>
                <w:bCs/>
                <w:color w:val="000000"/>
                <w:sz w:val="22"/>
                <w:szCs w:val="22"/>
              </w:rPr>
              <w:t>199.036.000 zł</w:t>
            </w:r>
          </w:p>
        </w:tc>
      </w:tr>
      <w:tr w:rsidR="00451299" w:rsidRPr="00F33D8A" w:rsidTr="00451299">
        <w:tblPrEx>
          <w:tblCellMar>
            <w:left w:w="70" w:type="dxa"/>
            <w:right w:w="70" w:type="dxa"/>
          </w:tblCellMar>
        </w:tblPrEx>
        <w:trPr>
          <w:gridAfter w:val="1"/>
          <w:wAfter w:w="287" w:type="dxa"/>
          <w:trHeight w:val="511"/>
        </w:trPr>
        <w:tc>
          <w:tcPr>
            <w:tcW w:w="4503" w:type="dxa"/>
            <w:shd w:val="clear" w:color="auto" w:fill="auto"/>
            <w:vAlign w:val="center"/>
          </w:tcPr>
          <w:p w:rsidR="00451299" w:rsidRPr="00F33D8A" w:rsidRDefault="00451299" w:rsidP="00451299">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dochody majątkowe</w:t>
            </w:r>
          </w:p>
        </w:tc>
        <w:tc>
          <w:tcPr>
            <w:tcW w:w="3861" w:type="dxa"/>
            <w:gridSpan w:val="3"/>
            <w:shd w:val="clear" w:color="auto" w:fill="auto"/>
            <w:vAlign w:val="center"/>
          </w:tcPr>
          <w:p w:rsidR="00451299" w:rsidRPr="00F33D8A" w:rsidRDefault="00451299" w:rsidP="00451299">
            <w:pPr>
              <w:spacing w:before="120" w:after="120" w:line="300" w:lineRule="auto"/>
              <w:jc w:val="right"/>
              <w:rPr>
                <w:rFonts w:asciiTheme="minorHAnsi" w:hAnsiTheme="minorHAnsi" w:cstheme="minorHAnsi"/>
                <w:iCs/>
                <w:sz w:val="22"/>
                <w:szCs w:val="22"/>
              </w:rPr>
            </w:pPr>
            <w:r w:rsidRPr="0081638C">
              <w:rPr>
                <w:rFonts w:ascii="Calibri" w:eastAsiaTheme="minorEastAsia" w:hAnsi="Calibri" w:cs="Calibri"/>
                <w:color w:val="000000"/>
                <w:sz w:val="22"/>
                <w:szCs w:val="22"/>
                <w14:ligatures w14:val="standardContextual"/>
              </w:rPr>
              <w:t>2.500.000 zł</w:t>
            </w:r>
          </w:p>
        </w:tc>
      </w:tr>
    </w:tbl>
    <w:p w:rsidR="00451299" w:rsidRPr="00F33D8A" w:rsidRDefault="00451299" w:rsidP="00451299">
      <w:pPr>
        <w:tabs>
          <w:tab w:val="left" w:pos="0"/>
        </w:tabs>
        <w:spacing w:before="120" w:after="120" w:line="300" w:lineRule="auto"/>
        <w:ind w:firstLine="142"/>
        <w:rPr>
          <w:rFonts w:asciiTheme="minorHAnsi" w:hAnsiTheme="minorHAnsi" w:cstheme="minorHAnsi"/>
          <w:iCs/>
          <w:sz w:val="22"/>
          <w:szCs w:val="22"/>
        </w:rPr>
      </w:pPr>
    </w:p>
    <w:p w:rsidR="00451299" w:rsidRPr="00F33D8A" w:rsidRDefault="00451299" w:rsidP="00451299">
      <w:pPr>
        <w:tabs>
          <w:tab w:val="left" w:pos="0"/>
        </w:tabs>
        <w:spacing w:before="120" w:after="120" w:line="300" w:lineRule="auto"/>
        <w:ind w:firstLine="142"/>
        <w:rPr>
          <w:rFonts w:asciiTheme="minorHAnsi" w:hAnsiTheme="minorHAnsi" w:cstheme="minorHAnsi"/>
          <w:iCs/>
          <w:sz w:val="22"/>
          <w:szCs w:val="22"/>
        </w:rPr>
      </w:pPr>
    </w:p>
    <w:p w:rsidR="00451299" w:rsidRPr="00F33D8A" w:rsidRDefault="00451299" w:rsidP="00451299">
      <w:pPr>
        <w:tabs>
          <w:tab w:val="left" w:pos="0"/>
        </w:tabs>
        <w:spacing w:before="120" w:after="120" w:line="300" w:lineRule="auto"/>
        <w:ind w:firstLine="142"/>
        <w:rPr>
          <w:rFonts w:asciiTheme="minorHAnsi" w:hAnsiTheme="minorHAnsi" w:cstheme="minorHAnsi"/>
          <w:iCs/>
          <w:sz w:val="22"/>
          <w:szCs w:val="22"/>
        </w:rPr>
      </w:pPr>
    </w:p>
    <w:p w:rsidR="00451299" w:rsidRDefault="00451299" w:rsidP="00451299">
      <w:pPr>
        <w:tabs>
          <w:tab w:val="left" w:pos="0"/>
        </w:tabs>
        <w:spacing w:before="120" w:after="120" w:line="300" w:lineRule="auto"/>
        <w:ind w:firstLine="142"/>
        <w:rPr>
          <w:rFonts w:asciiTheme="minorHAnsi" w:hAnsiTheme="minorHAnsi" w:cstheme="minorHAnsi"/>
          <w:iCs/>
          <w:sz w:val="22"/>
          <w:szCs w:val="22"/>
        </w:rPr>
      </w:pPr>
    </w:p>
    <w:p w:rsidR="00451299" w:rsidRDefault="00451299" w:rsidP="00451299">
      <w:pPr>
        <w:tabs>
          <w:tab w:val="left" w:pos="0"/>
        </w:tabs>
        <w:spacing w:before="120" w:after="120" w:line="300" w:lineRule="auto"/>
        <w:ind w:firstLine="142"/>
        <w:rPr>
          <w:rFonts w:asciiTheme="minorHAnsi" w:hAnsiTheme="minorHAnsi" w:cstheme="minorHAnsi"/>
          <w:iCs/>
          <w:sz w:val="22"/>
          <w:szCs w:val="22"/>
        </w:rPr>
      </w:pPr>
    </w:p>
    <w:p w:rsidR="00451299" w:rsidRPr="00F33D8A" w:rsidRDefault="00451299" w:rsidP="00451299">
      <w:pPr>
        <w:tabs>
          <w:tab w:val="left" w:pos="0"/>
        </w:tabs>
        <w:spacing w:before="120" w:after="120" w:line="300" w:lineRule="auto"/>
        <w:ind w:firstLine="142"/>
        <w:rPr>
          <w:rFonts w:asciiTheme="minorHAnsi" w:hAnsiTheme="minorHAnsi" w:cstheme="minorHAnsi"/>
          <w:iCs/>
          <w:sz w:val="22"/>
          <w:szCs w:val="22"/>
        </w:rPr>
      </w:pPr>
    </w:p>
    <w:p w:rsidR="00451299" w:rsidRPr="00F33D8A" w:rsidRDefault="00451299" w:rsidP="00451299">
      <w:pPr>
        <w:tabs>
          <w:tab w:val="left" w:pos="0"/>
        </w:tabs>
        <w:spacing w:before="120" w:after="120" w:line="300" w:lineRule="auto"/>
        <w:ind w:firstLine="142"/>
        <w:rPr>
          <w:rFonts w:asciiTheme="minorHAnsi" w:hAnsiTheme="minorHAnsi" w:cstheme="minorHAnsi"/>
          <w:iCs/>
          <w:sz w:val="22"/>
          <w:szCs w:val="22"/>
        </w:rPr>
      </w:pPr>
    </w:p>
    <w:p w:rsidR="00451299" w:rsidRPr="00F33D8A" w:rsidRDefault="00451299" w:rsidP="00451299">
      <w:pPr>
        <w:tabs>
          <w:tab w:val="left" w:pos="0"/>
        </w:tabs>
        <w:spacing w:before="120" w:after="120" w:line="300" w:lineRule="auto"/>
        <w:ind w:firstLine="142"/>
        <w:rPr>
          <w:rFonts w:asciiTheme="minorHAnsi" w:hAnsiTheme="minorHAnsi" w:cstheme="minorHAnsi"/>
          <w:iCs/>
          <w:sz w:val="22"/>
          <w:szCs w:val="22"/>
        </w:rPr>
      </w:pPr>
    </w:p>
    <w:p w:rsidR="00451299" w:rsidRPr="00F33D8A" w:rsidRDefault="00451299" w:rsidP="00451299">
      <w:pPr>
        <w:tabs>
          <w:tab w:val="left" w:pos="0"/>
        </w:tabs>
        <w:spacing w:before="120" w:after="120" w:line="300" w:lineRule="auto"/>
        <w:ind w:firstLine="142"/>
        <w:rPr>
          <w:rFonts w:asciiTheme="minorHAnsi" w:hAnsiTheme="minorHAnsi" w:cstheme="minorHAnsi"/>
          <w:iCs/>
          <w:sz w:val="22"/>
          <w:szCs w:val="22"/>
        </w:rPr>
      </w:pPr>
    </w:p>
    <w:p w:rsidR="00451299" w:rsidRPr="00F33D8A" w:rsidRDefault="00451299" w:rsidP="00451299">
      <w:pPr>
        <w:tabs>
          <w:tab w:val="left" w:pos="0"/>
        </w:tabs>
        <w:spacing w:before="120" w:after="120" w:line="300" w:lineRule="auto"/>
        <w:rPr>
          <w:rFonts w:asciiTheme="minorHAnsi" w:hAnsiTheme="minorHAnsi" w:cstheme="minorHAnsi"/>
          <w:iCs/>
          <w:sz w:val="22"/>
          <w:szCs w:val="22"/>
        </w:rPr>
      </w:pPr>
      <w:r w:rsidRPr="0081638C">
        <w:rPr>
          <w:rFonts w:ascii="Calibri" w:eastAsiaTheme="minorEastAsia" w:hAnsi="Calibri" w:cs="Calibri"/>
          <w:color w:val="000000"/>
          <w:sz w:val="22"/>
          <w:szCs w:val="22"/>
          <w14:ligatures w14:val="standardContextual"/>
        </w:rPr>
        <w:t>* Dodatkowo kwotę 900.700 zł na realizację zadań budżetu obywatelskiego ujęto w planach finansowych innych jednostek organizacyjnych - realizatorów tych zadań, natomiast w budżecie Dzielnicy ujęto kwotę 166.766 zł stanowiącą finansowanie realizacji zadań budżetu obywatelskiego wybranych w ramach puli środków ogólnomiejskich.</w:t>
      </w:r>
    </w:p>
    <w:p w:rsidR="00D40CFF" w:rsidRDefault="00D40CFF" w:rsidP="00D40CFF"/>
    <w:p w:rsidR="005568C8" w:rsidRDefault="005568C8" w:rsidP="00D40CFF">
      <w:pPr>
        <w:sectPr w:rsidR="005568C8" w:rsidSect="00B023C1">
          <w:footerReference w:type="even" r:id="rId16"/>
          <w:type w:val="oddPage"/>
          <w:pgSz w:w="11906" w:h="16838"/>
          <w:pgMar w:top="1417" w:right="1417" w:bottom="1417" w:left="1417" w:header="708" w:footer="708" w:gutter="0"/>
          <w:cols w:space="708"/>
          <w:docGrid w:linePitch="360"/>
        </w:sectPr>
      </w:pPr>
    </w:p>
    <w:p w:rsidR="008E7C03" w:rsidRPr="0012041D" w:rsidRDefault="00102ED1" w:rsidP="00D40CFF">
      <w:pPr>
        <w:pStyle w:val="Nagwek1"/>
        <w:spacing w:before="11000"/>
      </w:pPr>
      <w:bookmarkStart w:id="5" w:name="_Toc224547506"/>
      <w:bookmarkStart w:id="6" w:name="_Toc224547708"/>
      <w:bookmarkStart w:id="7" w:name="_Toc224548660"/>
      <w:bookmarkStart w:id="8" w:name="_Toc153810432"/>
      <w:r>
        <w:lastRenderedPageBreak/>
        <w:t>2</w:t>
      </w:r>
      <w:r w:rsidR="008E7C03" w:rsidRPr="0012041D">
        <w:t>.</w:t>
      </w:r>
      <w:r w:rsidR="008E7C03" w:rsidRPr="0012041D">
        <w:tab/>
      </w:r>
      <w:r>
        <w:t>ZAŁĄ</w:t>
      </w:r>
      <w:bookmarkEnd w:id="5"/>
      <w:bookmarkEnd w:id="6"/>
      <w:bookmarkEnd w:id="7"/>
      <w:r>
        <w:t>CZNIK DZIELNICOWY</w:t>
      </w:r>
      <w:bookmarkEnd w:id="8"/>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12041D" w:rsidRDefault="00AD480B" w:rsidP="00D40CFF">
      <w:pPr>
        <w:pStyle w:val="Nagwek2"/>
        <w:spacing w:before="11000"/>
        <w:jc w:val="right"/>
      </w:pPr>
      <w:bookmarkStart w:id="9" w:name="_Toc153810433"/>
      <w:r>
        <w:lastRenderedPageBreak/>
        <w:t>2.1</w:t>
      </w:r>
      <w:r w:rsidRPr="0012041D">
        <w:t>.</w:t>
      </w:r>
      <w:r w:rsidRPr="0012041D">
        <w:tab/>
      </w:r>
      <w:r>
        <w:t>Informacje obowiązkowe</w:t>
      </w:r>
      <w:bookmarkEnd w:id="9"/>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0" w:name="_Toc224547507"/>
      <w:bookmarkStart w:id="11" w:name="_Toc224547709"/>
      <w:bookmarkStart w:id="12" w:name="_Toc224548661"/>
      <w:bookmarkStart w:id="13" w:name="_Toc153810434"/>
      <w:r>
        <w:lastRenderedPageBreak/>
        <w:t>A.</w:t>
      </w:r>
      <w:r>
        <w:tab/>
      </w:r>
      <w:r w:rsidR="00421646">
        <w:t>ŚRODKI PRZEZNACZONE DO DYSPOZYCJI DZIELNICY NA</w:t>
      </w:r>
      <w:r>
        <w:t xml:space="preserve"> </w:t>
      </w:r>
      <w:r w:rsidRPr="005C3983">
        <w:t>REALIZACJ</w:t>
      </w:r>
      <w:r w:rsidR="00421646">
        <w:t>Ę INWESTYCJI I ZADAŃ WŁASNYCH</w:t>
      </w:r>
      <w:bookmarkEnd w:id="10"/>
      <w:bookmarkEnd w:id="11"/>
      <w:bookmarkEnd w:id="12"/>
      <w:bookmarkEnd w:id="13"/>
    </w:p>
    <w:p w:rsidR="008E7C03" w:rsidRDefault="00C3585A" w:rsidP="0085400F">
      <w:pPr>
        <w:ind w:firstLine="6804"/>
        <w:rPr>
          <w:sz w:val="16"/>
          <w:szCs w:val="16"/>
        </w:rPr>
      </w:pPr>
      <w:r>
        <w:rPr>
          <w:sz w:val="16"/>
          <w:szCs w:val="16"/>
        </w:rPr>
        <w:t>Zestawienie</w:t>
      </w:r>
      <w:r w:rsidR="009A2236">
        <w:rPr>
          <w:sz w:val="16"/>
          <w:szCs w:val="16"/>
        </w:rPr>
        <w:t xml:space="preserve"> nr XVII</w:t>
      </w:r>
      <w:r w:rsidR="00500C7D">
        <w:rPr>
          <w:sz w:val="16"/>
          <w:szCs w:val="16"/>
        </w:rPr>
        <w:t>/1</w:t>
      </w:r>
    </w:p>
    <w:p w:rsidR="0085400F" w:rsidRDefault="0085400F" w:rsidP="0085400F">
      <w:pPr>
        <w:ind w:firstLine="6804"/>
        <w:rPr>
          <w:sz w:val="16"/>
          <w:szCs w:val="16"/>
        </w:rPr>
      </w:pPr>
      <w:bookmarkStart w:id="14" w:name="_Toc224548662"/>
      <w:r>
        <w:rPr>
          <w:sz w:val="16"/>
          <w:szCs w:val="16"/>
        </w:rPr>
        <w:t>do uchwały nr XCII/3017/2023</w:t>
      </w:r>
    </w:p>
    <w:p w:rsidR="0085400F" w:rsidRDefault="0085400F" w:rsidP="0085400F">
      <w:pPr>
        <w:ind w:firstLine="6804"/>
        <w:rPr>
          <w:sz w:val="16"/>
          <w:szCs w:val="16"/>
        </w:rPr>
      </w:pPr>
      <w:r>
        <w:rPr>
          <w:sz w:val="16"/>
          <w:szCs w:val="16"/>
        </w:rPr>
        <w:t>Rady m.st. Warszawy</w:t>
      </w:r>
    </w:p>
    <w:p w:rsidR="0085400F" w:rsidRDefault="0085400F" w:rsidP="0085400F">
      <w:pPr>
        <w:ind w:firstLine="6804"/>
        <w:rPr>
          <w:sz w:val="16"/>
          <w:szCs w:val="16"/>
        </w:rPr>
      </w:pPr>
      <w:r>
        <w:rPr>
          <w:sz w:val="16"/>
          <w:szCs w:val="16"/>
        </w:rPr>
        <w:t>z 14 grudnia 2023 r.</w:t>
      </w:r>
    </w:p>
    <w:p w:rsidR="008E7C03" w:rsidRDefault="008E7C03" w:rsidP="008E7C03">
      <w:pPr>
        <w:pStyle w:val="Nagwek5"/>
      </w:pPr>
      <w:bookmarkStart w:id="15" w:name="_Toc153810435"/>
      <w:r>
        <w:t>A.1.</w:t>
      </w:r>
      <w:r>
        <w:tab/>
      </w:r>
      <w:r w:rsidR="008F39DA">
        <w:t>Plan dochodów wg źródeł</w:t>
      </w:r>
      <w:bookmarkEnd w:id="14"/>
      <w:bookmarkEnd w:id="15"/>
    </w:p>
    <w:p w:rsidR="003B45E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451299" w:rsidRPr="00451299" w:rsidTr="00451299">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b/>
                <w:bCs/>
                <w:sz w:val="14"/>
                <w:szCs w:val="14"/>
              </w:rPr>
            </w:pPr>
            <w:r w:rsidRPr="00451299">
              <w:rPr>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b/>
                <w:bCs/>
                <w:sz w:val="14"/>
                <w:szCs w:val="14"/>
              </w:rPr>
            </w:pPr>
            <w:r w:rsidRPr="00451299">
              <w:rPr>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b/>
                <w:bCs/>
                <w:sz w:val="14"/>
                <w:szCs w:val="14"/>
              </w:rPr>
            </w:pPr>
            <w:r w:rsidRPr="00451299">
              <w:rPr>
                <w:b/>
                <w:bCs/>
                <w:sz w:val="14"/>
                <w:szCs w:val="14"/>
              </w:rPr>
              <w:t>Kalkulacja środków przeznaczonych do dyspozycji Dzielnicy</w:t>
            </w:r>
          </w:p>
        </w:tc>
      </w:tr>
      <w:tr w:rsidR="00451299" w:rsidRPr="00451299" w:rsidTr="00451299">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0"/>
                <w:szCs w:val="10"/>
              </w:rPr>
            </w:pPr>
            <w:r w:rsidRPr="00451299">
              <w:rPr>
                <w:sz w:val="10"/>
                <w:szCs w:val="10"/>
              </w:rPr>
              <w:t>1</w:t>
            </w:r>
          </w:p>
        </w:tc>
        <w:tc>
          <w:tcPr>
            <w:tcW w:w="11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0"/>
                <w:szCs w:val="10"/>
              </w:rPr>
            </w:pPr>
            <w:r w:rsidRPr="00451299">
              <w:rPr>
                <w:sz w:val="10"/>
                <w:szCs w:val="10"/>
              </w:rPr>
              <w:t>2</w:t>
            </w:r>
          </w:p>
        </w:tc>
        <w:tc>
          <w:tcPr>
            <w:tcW w:w="11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0"/>
                <w:szCs w:val="10"/>
              </w:rPr>
            </w:pPr>
            <w:r w:rsidRPr="00451299">
              <w:rPr>
                <w:sz w:val="10"/>
                <w:szCs w:val="10"/>
              </w:rPr>
              <w:t>3</w:t>
            </w:r>
          </w:p>
        </w:tc>
      </w:tr>
      <w:tr w:rsidR="00451299" w:rsidRPr="00451299" w:rsidTr="0045129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451299" w:rsidRPr="00451299" w:rsidRDefault="00451299" w:rsidP="00451299">
            <w:pPr>
              <w:spacing w:line="240" w:lineRule="auto"/>
              <w:rPr>
                <w:b/>
                <w:bCs/>
                <w:sz w:val="12"/>
                <w:szCs w:val="12"/>
              </w:rPr>
            </w:pPr>
            <w:r w:rsidRPr="00451299">
              <w:rPr>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451299" w:rsidRPr="00451299" w:rsidRDefault="00451299" w:rsidP="00451299">
            <w:pPr>
              <w:spacing w:line="240" w:lineRule="auto"/>
              <w:jc w:val="right"/>
              <w:rPr>
                <w:b/>
                <w:bCs/>
                <w:sz w:val="12"/>
                <w:szCs w:val="12"/>
              </w:rPr>
            </w:pPr>
            <w:r w:rsidRPr="00451299">
              <w:rPr>
                <w:b/>
                <w:bCs/>
                <w:sz w:val="12"/>
                <w:szCs w:val="12"/>
              </w:rPr>
              <w:t>201 536 000</w:t>
            </w:r>
          </w:p>
        </w:tc>
        <w:tc>
          <w:tcPr>
            <w:tcW w:w="1113" w:type="pct"/>
            <w:tcBorders>
              <w:top w:val="nil"/>
              <w:left w:val="nil"/>
              <w:bottom w:val="single" w:sz="4" w:space="0" w:color="auto"/>
              <w:right w:val="single" w:sz="4" w:space="0" w:color="auto"/>
            </w:tcBorders>
            <w:shd w:val="clear" w:color="000000" w:fill="B6D9E6"/>
            <w:noWrap/>
            <w:vAlign w:val="center"/>
            <w:hideMark/>
          </w:tcPr>
          <w:p w:rsidR="00451299" w:rsidRPr="00451299" w:rsidRDefault="00451299" w:rsidP="00451299">
            <w:pPr>
              <w:spacing w:line="240" w:lineRule="auto"/>
              <w:jc w:val="right"/>
              <w:rPr>
                <w:b/>
                <w:bCs/>
                <w:sz w:val="12"/>
                <w:szCs w:val="12"/>
              </w:rPr>
            </w:pPr>
            <w:r w:rsidRPr="00451299">
              <w:rPr>
                <w:b/>
                <w:bCs/>
                <w:sz w:val="12"/>
                <w:szCs w:val="12"/>
              </w:rPr>
              <w:t>1 096 969 949</w:t>
            </w:r>
          </w:p>
        </w:tc>
      </w:tr>
      <w:tr w:rsidR="00451299" w:rsidRPr="00451299" w:rsidTr="0045129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451299" w:rsidRPr="00451299" w:rsidRDefault="00451299" w:rsidP="00451299">
            <w:pPr>
              <w:spacing w:line="240" w:lineRule="auto"/>
              <w:rPr>
                <w:b/>
                <w:bCs/>
                <w:sz w:val="12"/>
                <w:szCs w:val="12"/>
              </w:rPr>
            </w:pPr>
            <w:r w:rsidRPr="00451299">
              <w:rPr>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451299" w:rsidRPr="00451299" w:rsidRDefault="00451299" w:rsidP="00451299">
            <w:pPr>
              <w:spacing w:line="240" w:lineRule="auto"/>
              <w:jc w:val="right"/>
              <w:rPr>
                <w:b/>
                <w:bCs/>
                <w:sz w:val="12"/>
                <w:szCs w:val="12"/>
              </w:rPr>
            </w:pPr>
            <w:r w:rsidRPr="00451299">
              <w:rPr>
                <w:b/>
                <w:bCs/>
                <w:sz w:val="12"/>
                <w:szCs w:val="12"/>
              </w:rPr>
              <w:t>199 036 000</w:t>
            </w:r>
          </w:p>
        </w:tc>
        <w:tc>
          <w:tcPr>
            <w:tcW w:w="1113" w:type="pct"/>
            <w:tcBorders>
              <w:top w:val="nil"/>
              <w:left w:val="nil"/>
              <w:bottom w:val="single" w:sz="4" w:space="0" w:color="auto"/>
              <w:right w:val="single" w:sz="4" w:space="0" w:color="auto"/>
            </w:tcBorders>
            <w:shd w:val="clear" w:color="000000" w:fill="B6D9E6"/>
            <w:noWrap/>
            <w:vAlign w:val="center"/>
            <w:hideMark/>
          </w:tcPr>
          <w:p w:rsidR="00451299" w:rsidRPr="00451299" w:rsidRDefault="00451299" w:rsidP="00451299">
            <w:pPr>
              <w:spacing w:line="240" w:lineRule="auto"/>
              <w:jc w:val="right"/>
              <w:rPr>
                <w:b/>
                <w:bCs/>
                <w:sz w:val="12"/>
                <w:szCs w:val="12"/>
              </w:rPr>
            </w:pPr>
            <w:r w:rsidRPr="00451299">
              <w:rPr>
                <w:b/>
                <w:bCs/>
                <w:sz w:val="12"/>
                <w:szCs w:val="12"/>
              </w:rPr>
              <w:t>160 983 250</w:t>
            </w:r>
          </w:p>
        </w:tc>
      </w:tr>
      <w:tr w:rsidR="00451299" w:rsidRPr="00451299" w:rsidTr="0045129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b/>
                <w:bCs/>
                <w:sz w:val="12"/>
                <w:szCs w:val="12"/>
              </w:rPr>
            </w:pPr>
            <w:r w:rsidRPr="00451299">
              <w:rPr>
                <w:b/>
                <w:bCs/>
                <w:sz w:val="12"/>
                <w:szCs w:val="12"/>
              </w:rPr>
              <w:t>199 036 000</w:t>
            </w:r>
          </w:p>
        </w:tc>
        <w:tc>
          <w:tcPr>
            <w:tcW w:w="1113"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b/>
                <w:bCs/>
                <w:sz w:val="12"/>
                <w:szCs w:val="12"/>
              </w:rPr>
            </w:pPr>
            <w:r w:rsidRPr="00451299">
              <w:rPr>
                <w:b/>
                <w:bCs/>
                <w:sz w:val="12"/>
                <w:szCs w:val="12"/>
              </w:rPr>
              <w:t>160 983 250</w:t>
            </w:r>
          </w:p>
        </w:tc>
      </w:tr>
      <w:tr w:rsidR="00451299" w:rsidRPr="00451299" w:rsidTr="00451299">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451299" w:rsidRPr="00451299" w:rsidRDefault="00451299" w:rsidP="00451299">
            <w:pPr>
              <w:spacing w:line="240" w:lineRule="auto"/>
              <w:jc w:val="right"/>
              <w:rPr>
                <w:b/>
                <w:bCs/>
                <w:sz w:val="12"/>
                <w:szCs w:val="12"/>
              </w:rPr>
            </w:pPr>
            <w:r w:rsidRPr="00451299">
              <w:rPr>
                <w:b/>
                <w:bCs/>
                <w:sz w:val="12"/>
                <w:szCs w:val="12"/>
              </w:rPr>
              <w:t>1 800 000</w:t>
            </w:r>
          </w:p>
        </w:tc>
        <w:tc>
          <w:tcPr>
            <w:tcW w:w="1113" w:type="pct"/>
            <w:tcBorders>
              <w:top w:val="nil"/>
              <w:left w:val="nil"/>
              <w:bottom w:val="single" w:sz="4" w:space="0" w:color="auto"/>
              <w:right w:val="single" w:sz="4" w:space="0" w:color="auto"/>
            </w:tcBorders>
            <w:shd w:val="clear" w:color="000000" w:fill="FFFDC1"/>
            <w:noWrap/>
            <w:vAlign w:val="center"/>
            <w:hideMark/>
          </w:tcPr>
          <w:p w:rsidR="00451299" w:rsidRPr="00451299" w:rsidRDefault="00451299" w:rsidP="00451299">
            <w:pPr>
              <w:spacing w:line="240" w:lineRule="auto"/>
              <w:jc w:val="right"/>
              <w:rPr>
                <w:b/>
                <w:bCs/>
                <w:sz w:val="12"/>
                <w:szCs w:val="12"/>
              </w:rPr>
            </w:pPr>
            <w:r w:rsidRPr="00451299">
              <w:rPr>
                <w:b/>
                <w:bCs/>
                <w:sz w:val="12"/>
                <w:szCs w:val="12"/>
              </w:rPr>
              <w:t>1 800 000</w:t>
            </w:r>
          </w:p>
        </w:tc>
      </w:tr>
      <w:tr w:rsidR="00451299" w:rsidRPr="00451299" w:rsidTr="0045129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1 800 000</w:t>
            </w:r>
          </w:p>
        </w:tc>
        <w:tc>
          <w:tcPr>
            <w:tcW w:w="11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1 800 000</w:t>
            </w:r>
          </w:p>
        </w:tc>
      </w:tr>
      <w:tr w:rsidR="00451299" w:rsidRPr="00451299" w:rsidTr="00451299">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451299" w:rsidRPr="00451299" w:rsidRDefault="00451299" w:rsidP="00451299">
            <w:pPr>
              <w:spacing w:line="240" w:lineRule="auto"/>
              <w:jc w:val="right"/>
              <w:rPr>
                <w:b/>
                <w:bCs/>
                <w:sz w:val="12"/>
                <w:szCs w:val="12"/>
              </w:rPr>
            </w:pPr>
            <w:r w:rsidRPr="00451299">
              <w:rPr>
                <w:b/>
                <w:bCs/>
                <w:sz w:val="12"/>
                <w:szCs w:val="12"/>
              </w:rPr>
              <w:t>126 842 500</w:t>
            </w:r>
          </w:p>
        </w:tc>
        <w:tc>
          <w:tcPr>
            <w:tcW w:w="1113" w:type="pct"/>
            <w:tcBorders>
              <w:top w:val="nil"/>
              <w:left w:val="nil"/>
              <w:bottom w:val="single" w:sz="4" w:space="0" w:color="auto"/>
              <w:right w:val="single" w:sz="4" w:space="0" w:color="auto"/>
            </w:tcBorders>
            <w:shd w:val="clear" w:color="000000" w:fill="FFFDC1"/>
            <w:noWrap/>
            <w:vAlign w:val="center"/>
            <w:hideMark/>
          </w:tcPr>
          <w:p w:rsidR="00451299" w:rsidRPr="00451299" w:rsidRDefault="00451299" w:rsidP="00451299">
            <w:pPr>
              <w:spacing w:line="240" w:lineRule="auto"/>
              <w:jc w:val="right"/>
              <w:rPr>
                <w:b/>
                <w:bCs/>
                <w:sz w:val="12"/>
                <w:szCs w:val="12"/>
              </w:rPr>
            </w:pPr>
            <w:r w:rsidRPr="00451299">
              <w:rPr>
                <w:b/>
                <w:bCs/>
                <w:sz w:val="12"/>
                <w:szCs w:val="12"/>
              </w:rPr>
              <w:t>88 789 750</w:t>
            </w:r>
          </w:p>
        </w:tc>
      </w:tr>
      <w:tr w:rsidR="00451299" w:rsidRPr="00451299" w:rsidTr="0045129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1 283 000</w:t>
            </w:r>
          </w:p>
        </w:tc>
        <w:tc>
          <w:tcPr>
            <w:tcW w:w="11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898 100</w:t>
            </w:r>
          </w:p>
        </w:tc>
      </w:tr>
      <w:tr w:rsidR="00451299" w:rsidRPr="00451299" w:rsidTr="0045129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29 340 000</w:t>
            </w:r>
          </w:p>
        </w:tc>
        <w:tc>
          <w:tcPr>
            <w:tcW w:w="11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20 538 000</w:t>
            </w:r>
          </w:p>
        </w:tc>
      </w:tr>
      <w:tr w:rsidR="00451299" w:rsidRPr="00451299" w:rsidTr="0045129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96 219 500</w:t>
            </w:r>
          </w:p>
        </w:tc>
        <w:tc>
          <w:tcPr>
            <w:tcW w:w="11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67 353 650</w:t>
            </w:r>
          </w:p>
        </w:tc>
      </w:tr>
      <w:tr w:rsidR="00451299" w:rsidRPr="00451299" w:rsidTr="00451299">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451299" w:rsidRPr="00451299" w:rsidRDefault="00451299" w:rsidP="00451299">
            <w:pPr>
              <w:spacing w:line="240" w:lineRule="auto"/>
              <w:jc w:val="right"/>
              <w:rPr>
                <w:b/>
                <w:bCs/>
                <w:sz w:val="12"/>
                <w:szCs w:val="12"/>
              </w:rPr>
            </w:pPr>
            <w:r w:rsidRPr="00451299">
              <w:rPr>
                <w:b/>
                <w:bCs/>
                <w:sz w:val="12"/>
                <w:szCs w:val="12"/>
              </w:rPr>
              <w:t>70 393 500</w:t>
            </w:r>
          </w:p>
        </w:tc>
        <w:tc>
          <w:tcPr>
            <w:tcW w:w="1113" w:type="pct"/>
            <w:tcBorders>
              <w:top w:val="nil"/>
              <w:left w:val="nil"/>
              <w:bottom w:val="single" w:sz="4" w:space="0" w:color="auto"/>
              <w:right w:val="single" w:sz="4" w:space="0" w:color="auto"/>
            </w:tcBorders>
            <w:shd w:val="clear" w:color="000000" w:fill="FFFDC1"/>
            <w:noWrap/>
            <w:vAlign w:val="center"/>
            <w:hideMark/>
          </w:tcPr>
          <w:p w:rsidR="00451299" w:rsidRPr="00451299" w:rsidRDefault="00451299" w:rsidP="00451299">
            <w:pPr>
              <w:spacing w:line="240" w:lineRule="auto"/>
              <w:jc w:val="right"/>
              <w:rPr>
                <w:b/>
                <w:bCs/>
                <w:sz w:val="12"/>
                <w:szCs w:val="12"/>
              </w:rPr>
            </w:pPr>
            <w:r w:rsidRPr="00451299">
              <w:rPr>
                <w:b/>
                <w:bCs/>
                <w:sz w:val="12"/>
                <w:szCs w:val="12"/>
              </w:rPr>
              <w:t>70 393 500</w:t>
            </w:r>
          </w:p>
        </w:tc>
      </w:tr>
      <w:tr w:rsidR="00451299" w:rsidRPr="00451299" w:rsidTr="0045129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2 858 500</w:t>
            </w:r>
          </w:p>
        </w:tc>
        <w:tc>
          <w:tcPr>
            <w:tcW w:w="11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2 858 500</w:t>
            </w:r>
          </w:p>
        </w:tc>
      </w:tr>
      <w:tr w:rsidR="00451299" w:rsidRPr="00451299" w:rsidTr="0045129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5 353 000</w:t>
            </w:r>
          </w:p>
        </w:tc>
        <w:tc>
          <w:tcPr>
            <w:tcW w:w="11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5 353 000</w:t>
            </w:r>
          </w:p>
        </w:tc>
      </w:tr>
      <w:tr w:rsidR="00451299" w:rsidRPr="00451299" w:rsidTr="0045129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500 000</w:t>
            </w:r>
          </w:p>
        </w:tc>
        <w:tc>
          <w:tcPr>
            <w:tcW w:w="11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500 000</w:t>
            </w:r>
          </w:p>
        </w:tc>
      </w:tr>
      <w:tr w:rsidR="00451299" w:rsidRPr="00451299" w:rsidTr="0045129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Mandaty i kary pieniężne</w:t>
            </w:r>
          </w:p>
        </w:tc>
        <w:tc>
          <w:tcPr>
            <w:tcW w:w="11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17 000</w:t>
            </w:r>
          </w:p>
        </w:tc>
        <w:tc>
          <w:tcPr>
            <w:tcW w:w="11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17 000</w:t>
            </w:r>
          </w:p>
        </w:tc>
      </w:tr>
      <w:tr w:rsidR="00451299" w:rsidRPr="00451299" w:rsidTr="0045129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459 000</w:t>
            </w:r>
          </w:p>
        </w:tc>
        <w:tc>
          <w:tcPr>
            <w:tcW w:w="11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459 000</w:t>
            </w:r>
          </w:p>
        </w:tc>
      </w:tr>
      <w:tr w:rsidR="00451299" w:rsidRPr="00451299" w:rsidTr="0045129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61 206 000</w:t>
            </w:r>
          </w:p>
        </w:tc>
        <w:tc>
          <w:tcPr>
            <w:tcW w:w="11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61 206 000</w:t>
            </w:r>
          </w:p>
        </w:tc>
      </w:tr>
      <w:tr w:rsidR="00451299" w:rsidRPr="00451299" w:rsidTr="0045129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451299" w:rsidRPr="00451299" w:rsidRDefault="00451299" w:rsidP="00451299">
            <w:pPr>
              <w:spacing w:line="240" w:lineRule="auto"/>
              <w:rPr>
                <w:b/>
                <w:bCs/>
                <w:sz w:val="12"/>
                <w:szCs w:val="12"/>
              </w:rPr>
            </w:pPr>
            <w:r w:rsidRPr="00451299">
              <w:rPr>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451299" w:rsidRPr="00451299" w:rsidRDefault="00451299" w:rsidP="00451299">
            <w:pPr>
              <w:spacing w:line="240" w:lineRule="auto"/>
              <w:jc w:val="right"/>
              <w:rPr>
                <w:b/>
                <w:bCs/>
                <w:sz w:val="12"/>
                <w:szCs w:val="12"/>
              </w:rPr>
            </w:pPr>
            <w:r w:rsidRPr="00451299">
              <w:rPr>
                <w:b/>
                <w:bCs/>
                <w:sz w:val="12"/>
                <w:szCs w:val="12"/>
              </w:rPr>
              <w:t>2 500 000</w:t>
            </w:r>
          </w:p>
        </w:tc>
        <w:tc>
          <w:tcPr>
            <w:tcW w:w="1113" w:type="pct"/>
            <w:tcBorders>
              <w:top w:val="nil"/>
              <w:left w:val="nil"/>
              <w:bottom w:val="single" w:sz="4" w:space="0" w:color="auto"/>
              <w:right w:val="single" w:sz="4" w:space="0" w:color="auto"/>
            </w:tcBorders>
            <w:shd w:val="clear" w:color="000000" w:fill="B6D9E6"/>
            <w:noWrap/>
            <w:vAlign w:val="center"/>
            <w:hideMark/>
          </w:tcPr>
          <w:p w:rsidR="00451299" w:rsidRPr="00451299" w:rsidRDefault="00451299" w:rsidP="00451299">
            <w:pPr>
              <w:spacing w:line="240" w:lineRule="auto"/>
              <w:jc w:val="right"/>
              <w:rPr>
                <w:b/>
                <w:bCs/>
                <w:sz w:val="12"/>
                <w:szCs w:val="12"/>
              </w:rPr>
            </w:pPr>
            <w:r w:rsidRPr="00451299">
              <w:rPr>
                <w:b/>
                <w:bCs/>
                <w:sz w:val="12"/>
                <w:szCs w:val="12"/>
              </w:rPr>
              <w:t>1 750 000</w:t>
            </w:r>
          </w:p>
        </w:tc>
      </w:tr>
      <w:tr w:rsidR="00451299" w:rsidRPr="00451299" w:rsidTr="0045129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b/>
                <w:bCs/>
                <w:sz w:val="12"/>
                <w:szCs w:val="12"/>
              </w:rPr>
            </w:pPr>
            <w:r w:rsidRPr="00451299">
              <w:rPr>
                <w:b/>
                <w:bCs/>
                <w:sz w:val="12"/>
                <w:szCs w:val="12"/>
              </w:rPr>
              <w:t>2 500 000</w:t>
            </w:r>
          </w:p>
        </w:tc>
        <w:tc>
          <w:tcPr>
            <w:tcW w:w="1113"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b/>
                <w:bCs/>
                <w:sz w:val="12"/>
                <w:szCs w:val="12"/>
              </w:rPr>
            </w:pPr>
            <w:r w:rsidRPr="00451299">
              <w:rPr>
                <w:b/>
                <w:bCs/>
                <w:sz w:val="12"/>
                <w:szCs w:val="12"/>
              </w:rPr>
              <w:t>1 750 000</w:t>
            </w:r>
          </w:p>
        </w:tc>
      </w:tr>
      <w:tr w:rsidR="00451299" w:rsidRPr="00451299" w:rsidTr="00451299">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451299" w:rsidRPr="00451299" w:rsidRDefault="00451299" w:rsidP="00451299">
            <w:pPr>
              <w:spacing w:line="240" w:lineRule="auto"/>
              <w:jc w:val="right"/>
              <w:rPr>
                <w:b/>
                <w:bCs/>
                <w:sz w:val="12"/>
                <w:szCs w:val="12"/>
              </w:rPr>
            </w:pPr>
            <w:r w:rsidRPr="00451299">
              <w:rPr>
                <w:b/>
                <w:bCs/>
                <w:sz w:val="12"/>
                <w:szCs w:val="12"/>
              </w:rPr>
              <w:t>2 500 000</w:t>
            </w:r>
          </w:p>
        </w:tc>
        <w:tc>
          <w:tcPr>
            <w:tcW w:w="1113" w:type="pct"/>
            <w:tcBorders>
              <w:top w:val="nil"/>
              <w:left w:val="nil"/>
              <w:bottom w:val="single" w:sz="4" w:space="0" w:color="auto"/>
              <w:right w:val="single" w:sz="4" w:space="0" w:color="auto"/>
            </w:tcBorders>
            <w:shd w:val="clear" w:color="000000" w:fill="FFFDC1"/>
            <w:noWrap/>
            <w:vAlign w:val="center"/>
            <w:hideMark/>
          </w:tcPr>
          <w:p w:rsidR="00451299" w:rsidRPr="00451299" w:rsidRDefault="00451299" w:rsidP="00451299">
            <w:pPr>
              <w:spacing w:line="240" w:lineRule="auto"/>
              <w:jc w:val="right"/>
              <w:rPr>
                <w:b/>
                <w:bCs/>
                <w:sz w:val="12"/>
                <w:szCs w:val="12"/>
              </w:rPr>
            </w:pPr>
            <w:r w:rsidRPr="00451299">
              <w:rPr>
                <w:b/>
                <w:bCs/>
                <w:sz w:val="12"/>
                <w:szCs w:val="12"/>
              </w:rPr>
              <w:t>1 750 000</w:t>
            </w:r>
          </w:p>
        </w:tc>
      </w:tr>
      <w:tr w:rsidR="00451299" w:rsidRPr="00451299" w:rsidTr="0045129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2 500 000</w:t>
            </w:r>
          </w:p>
        </w:tc>
        <w:tc>
          <w:tcPr>
            <w:tcW w:w="11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1 750 000</w:t>
            </w:r>
          </w:p>
        </w:tc>
      </w:tr>
      <w:tr w:rsidR="00451299" w:rsidRPr="00451299" w:rsidTr="00451299">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451299" w:rsidRPr="00451299" w:rsidRDefault="00451299" w:rsidP="00451299">
            <w:pPr>
              <w:spacing w:line="240" w:lineRule="auto"/>
              <w:rPr>
                <w:b/>
                <w:bCs/>
                <w:sz w:val="12"/>
                <w:szCs w:val="12"/>
              </w:rPr>
            </w:pPr>
            <w:r w:rsidRPr="00451299">
              <w:rPr>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451299" w:rsidRPr="00451299" w:rsidRDefault="00451299" w:rsidP="00451299">
            <w:pPr>
              <w:spacing w:line="240" w:lineRule="auto"/>
              <w:jc w:val="right"/>
              <w:rPr>
                <w:b/>
                <w:bCs/>
                <w:sz w:val="12"/>
                <w:szCs w:val="12"/>
              </w:rPr>
            </w:pPr>
            <w:r w:rsidRPr="00451299">
              <w:rPr>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451299" w:rsidRPr="00451299" w:rsidRDefault="00451299" w:rsidP="00451299">
            <w:pPr>
              <w:spacing w:line="240" w:lineRule="auto"/>
              <w:jc w:val="right"/>
              <w:rPr>
                <w:b/>
                <w:bCs/>
                <w:sz w:val="12"/>
                <w:szCs w:val="12"/>
              </w:rPr>
            </w:pPr>
            <w:r w:rsidRPr="00451299">
              <w:rPr>
                <w:b/>
                <w:bCs/>
                <w:sz w:val="12"/>
                <w:szCs w:val="12"/>
              </w:rPr>
              <w:t>934 236 699</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C3585A" w:rsidP="0085400F">
      <w:pPr>
        <w:ind w:firstLine="6804"/>
        <w:rPr>
          <w:sz w:val="16"/>
          <w:szCs w:val="16"/>
        </w:rPr>
      </w:pPr>
      <w:bookmarkStart w:id="16" w:name="_Toc224547509"/>
      <w:bookmarkStart w:id="17" w:name="_Toc224547711"/>
      <w:bookmarkStart w:id="18" w:name="_Toc224548663"/>
      <w:r>
        <w:rPr>
          <w:sz w:val="16"/>
          <w:szCs w:val="16"/>
        </w:rPr>
        <w:t>Zestawienie</w:t>
      </w:r>
      <w:r w:rsidR="009A2236">
        <w:rPr>
          <w:sz w:val="16"/>
          <w:szCs w:val="16"/>
        </w:rPr>
        <w:t xml:space="preserve"> nr XVII</w:t>
      </w:r>
      <w:r w:rsidR="005D1EC3">
        <w:rPr>
          <w:sz w:val="16"/>
          <w:szCs w:val="16"/>
        </w:rPr>
        <w:t>/1a</w:t>
      </w:r>
    </w:p>
    <w:p w:rsidR="0085400F" w:rsidRDefault="0085400F" w:rsidP="0085400F">
      <w:pPr>
        <w:ind w:firstLine="6804"/>
        <w:rPr>
          <w:sz w:val="16"/>
          <w:szCs w:val="16"/>
        </w:rPr>
      </w:pPr>
      <w:r>
        <w:rPr>
          <w:sz w:val="16"/>
          <w:szCs w:val="16"/>
        </w:rPr>
        <w:t>do uchwały nr XCII/3017/2023</w:t>
      </w:r>
    </w:p>
    <w:p w:rsidR="0085400F" w:rsidRDefault="0085400F" w:rsidP="0085400F">
      <w:pPr>
        <w:ind w:firstLine="6804"/>
        <w:rPr>
          <w:sz w:val="16"/>
          <w:szCs w:val="16"/>
        </w:rPr>
      </w:pPr>
      <w:r>
        <w:rPr>
          <w:sz w:val="16"/>
          <w:szCs w:val="16"/>
        </w:rPr>
        <w:t>Rady m.st. Warszawy</w:t>
      </w:r>
    </w:p>
    <w:p w:rsidR="0085400F" w:rsidRDefault="0085400F" w:rsidP="0085400F">
      <w:pPr>
        <w:ind w:firstLine="6804"/>
        <w:rPr>
          <w:sz w:val="16"/>
          <w:szCs w:val="16"/>
        </w:rPr>
      </w:pPr>
      <w:r>
        <w:rPr>
          <w:sz w:val="16"/>
          <w:szCs w:val="16"/>
        </w:rPr>
        <w:t>z 14 grudnia 2023 r.</w:t>
      </w:r>
    </w:p>
    <w:p w:rsidR="005D1EC3" w:rsidRDefault="005D1EC3" w:rsidP="005D1EC3">
      <w:pPr>
        <w:ind w:firstLine="7200"/>
        <w:rPr>
          <w:sz w:val="16"/>
          <w:szCs w:val="16"/>
        </w:rPr>
      </w:pPr>
    </w:p>
    <w:p w:rsidR="008E7C03" w:rsidRDefault="008E7C03" w:rsidP="008E7C03">
      <w:pPr>
        <w:pStyle w:val="Nagwek5"/>
      </w:pPr>
      <w:bookmarkStart w:id="19" w:name="_Toc153810436"/>
      <w:r>
        <w:t>A.2.</w:t>
      </w:r>
      <w:r>
        <w:tab/>
      </w:r>
      <w:r w:rsidR="008F39DA">
        <w:t>Plan dochodów wg działów klasyfikacji budżetowej</w:t>
      </w:r>
      <w:bookmarkEnd w:id="16"/>
      <w:bookmarkEnd w:id="17"/>
      <w:bookmarkEnd w:id="18"/>
      <w:bookmarkEnd w:id="1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451299" w:rsidRPr="00451299" w:rsidTr="00451299">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b/>
                <w:bCs/>
                <w:sz w:val="14"/>
                <w:szCs w:val="14"/>
              </w:rPr>
            </w:pPr>
            <w:r w:rsidRPr="00451299">
              <w:rPr>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b/>
                <w:bCs/>
                <w:sz w:val="14"/>
                <w:szCs w:val="14"/>
              </w:rPr>
            </w:pPr>
            <w:r w:rsidRPr="00451299">
              <w:rPr>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b/>
                <w:bCs/>
                <w:sz w:val="14"/>
                <w:szCs w:val="14"/>
              </w:rPr>
            </w:pPr>
            <w:r w:rsidRPr="00451299">
              <w:rPr>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b/>
                <w:bCs/>
                <w:sz w:val="14"/>
                <w:szCs w:val="14"/>
              </w:rPr>
            </w:pPr>
            <w:r w:rsidRPr="00451299">
              <w:rPr>
                <w:b/>
                <w:bCs/>
                <w:sz w:val="14"/>
                <w:szCs w:val="14"/>
              </w:rPr>
              <w:t>Kalkulacja środków przeznaczonych do dyspozycji Dzielnicy</w:t>
            </w:r>
          </w:p>
        </w:tc>
      </w:tr>
      <w:tr w:rsidR="00451299" w:rsidRPr="00451299" w:rsidTr="00451299">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0"/>
                <w:szCs w:val="10"/>
              </w:rPr>
            </w:pPr>
            <w:r w:rsidRPr="00451299">
              <w:rPr>
                <w:sz w:val="10"/>
                <w:szCs w:val="10"/>
              </w:rPr>
              <w:t>1</w:t>
            </w:r>
          </w:p>
        </w:tc>
        <w:tc>
          <w:tcPr>
            <w:tcW w:w="2396"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0"/>
                <w:szCs w:val="10"/>
              </w:rPr>
            </w:pPr>
            <w:r w:rsidRPr="00451299">
              <w:rPr>
                <w:sz w:val="10"/>
                <w:szCs w:val="10"/>
              </w:rPr>
              <w:t>2</w:t>
            </w:r>
          </w:p>
        </w:tc>
        <w:tc>
          <w:tcPr>
            <w:tcW w:w="110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0"/>
                <w:szCs w:val="10"/>
              </w:rPr>
            </w:pPr>
            <w:r w:rsidRPr="00451299">
              <w:rPr>
                <w:sz w:val="10"/>
                <w:szCs w:val="10"/>
              </w:rPr>
              <w:t>3</w:t>
            </w:r>
          </w:p>
        </w:tc>
        <w:tc>
          <w:tcPr>
            <w:tcW w:w="110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0"/>
                <w:szCs w:val="10"/>
              </w:rPr>
            </w:pPr>
            <w:r w:rsidRPr="00451299">
              <w:rPr>
                <w:sz w:val="10"/>
                <w:szCs w:val="10"/>
              </w:rPr>
              <w:t>4</w:t>
            </w:r>
          </w:p>
        </w:tc>
      </w:tr>
      <w:tr w:rsidR="00451299" w:rsidRPr="00451299" w:rsidTr="00451299">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ind w:firstLineChars="100" w:firstLine="120"/>
              <w:rPr>
                <w:b/>
                <w:bCs/>
                <w:sz w:val="12"/>
                <w:szCs w:val="12"/>
              </w:rPr>
            </w:pPr>
            <w:r w:rsidRPr="00451299">
              <w:rPr>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ind w:firstLineChars="100" w:firstLine="120"/>
              <w:rPr>
                <w:b/>
                <w:bCs/>
                <w:sz w:val="12"/>
                <w:szCs w:val="12"/>
              </w:rPr>
            </w:pPr>
            <w:r w:rsidRPr="00451299">
              <w:rPr>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201 536 000</w:t>
            </w:r>
          </w:p>
        </w:tc>
        <w:tc>
          <w:tcPr>
            <w:tcW w:w="1100"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b/>
                <w:bCs/>
                <w:sz w:val="12"/>
                <w:szCs w:val="12"/>
              </w:rPr>
            </w:pPr>
            <w:r w:rsidRPr="00451299">
              <w:rPr>
                <w:b/>
                <w:bCs/>
                <w:sz w:val="12"/>
                <w:szCs w:val="12"/>
              </w:rPr>
              <w:t>1 096 969 949</w:t>
            </w:r>
          </w:p>
        </w:tc>
      </w:tr>
      <w:tr w:rsidR="00451299" w:rsidRPr="00451299" w:rsidTr="0045129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ind w:firstLineChars="100" w:firstLine="120"/>
              <w:rPr>
                <w:sz w:val="12"/>
                <w:szCs w:val="12"/>
              </w:rPr>
            </w:pPr>
            <w:r w:rsidRPr="00451299">
              <w:rPr>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ind w:firstLineChars="100" w:firstLine="120"/>
              <w:rPr>
                <w:sz w:val="12"/>
                <w:szCs w:val="12"/>
              </w:rPr>
            </w:pPr>
            <w:r w:rsidRPr="00451299">
              <w:rPr>
                <w:sz w:val="12"/>
                <w:szCs w:val="12"/>
              </w:rPr>
              <w:t>Transport i łączność</w:t>
            </w:r>
          </w:p>
        </w:tc>
        <w:tc>
          <w:tcPr>
            <w:tcW w:w="110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800 000</w:t>
            </w:r>
          </w:p>
        </w:tc>
      </w:tr>
      <w:tr w:rsidR="00451299" w:rsidRPr="00451299" w:rsidTr="0045129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ind w:firstLineChars="100" w:firstLine="120"/>
              <w:rPr>
                <w:sz w:val="12"/>
                <w:szCs w:val="12"/>
              </w:rPr>
            </w:pPr>
            <w:r w:rsidRPr="00451299">
              <w:rPr>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ind w:firstLineChars="100" w:firstLine="120"/>
              <w:rPr>
                <w:sz w:val="12"/>
                <w:szCs w:val="12"/>
              </w:rPr>
            </w:pPr>
            <w:r w:rsidRPr="00451299">
              <w:rPr>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185 045 000</w:t>
            </w:r>
          </w:p>
        </w:tc>
        <w:tc>
          <w:tcPr>
            <w:tcW w:w="110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149 201 100</w:t>
            </w:r>
          </w:p>
        </w:tc>
      </w:tr>
      <w:tr w:rsidR="00451299" w:rsidRPr="00451299" w:rsidTr="0045129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ind w:firstLineChars="100" w:firstLine="120"/>
              <w:rPr>
                <w:sz w:val="12"/>
                <w:szCs w:val="12"/>
              </w:rPr>
            </w:pPr>
            <w:r w:rsidRPr="00451299">
              <w:rPr>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ind w:firstLineChars="100" w:firstLine="120"/>
              <w:rPr>
                <w:sz w:val="12"/>
                <w:szCs w:val="12"/>
              </w:rPr>
            </w:pPr>
            <w:r w:rsidRPr="00451299">
              <w:rPr>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265 500</w:t>
            </w:r>
          </w:p>
        </w:tc>
        <w:tc>
          <w:tcPr>
            <w:tcW w:w="110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262 650</w:t>
            </w:r>
          </w:p>
        </w:tc>
      </w:tr>
      <w:tr w:rsidR="00451299" w:rsidRPr="00451299" w:rsidTr="0045129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ind w:firstLineChars="100" w:firstLine="120"/>
              <w:rPr>
                <w:sz w:val="12"/>
                <w:szCs w:val="12"/>
              </w:rPr>
            </w:pPr>
            <w:r w:rsidRPr="00451299">
              <w:rPr>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ind w:firstLineChars="100" w:firstLine="120"/>
              <w:rPr>
                <w:sz w:val="12"/>
                <w:szCs w:val="12"/>
              </w:rPr>
            </w:pPr>
            <w:r w:rsidRPr="00451299">
              <w:rPr>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8 000</w:t>
            </w:r>
          </w:p>
        </w:tc>
      </w:tr>
      <w:tr w:rsidR="00451299" w:rsidRPr="00451299" w:rsidTr="00451299">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ind w:firstLineChars="100" w:firstLine="120"/>
              <w:rPr>
                <w:sz w:val="12"/>
                <w:szCs w:val="12"/>
              </w:rPr>
            </w:pPr>
            <w:r w:rsidRPr="00451299">
              <w:rPr>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ind w:firstLineChars="100" w:firstLine="120"/>
              <w:rPr>
                <w:sz w:val="12"/>
                <w:szCs w:val="12"/>
              </w:rPr>
            </w:pPr>
            <w:r w:rsidRPr="00451299">
              <w:rPr>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1 800 000</w:t>
            </w:r>
          </w:p>
        </w:tc>
        <w:tc>
          <w:tcPr>
            <w:tcW w:w="110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1 800 000</w:t>
            </w:r>
          </w:p>
        </w:tc>
      </w:tr>
      <w:tr w:rsidR="00451299" w:rsidRPr="00451299" w:rsidTr="0045129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ind w:firstLineChars="100" w:firstLine="120"/>
              <w:rPr>
                <w:sz w:val="12"/>
                <w:szCs w:val="12"/>
              </w:rPr>
            </w:pPr>
            <w:r w:rsidRPr="00451299">
              <w:rPr>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ind w:firstLineChars="100" w:firstLine="120"/>
              <w:rPr>
                <w:sz w:val="12"/>
                <w:szCs w:val="12"/>
              </w:rPr>
            </w:pPr>
            <w:r w:rsidRPr="00451299">
              <w:rPr>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887 745 520</w:t>
            </w:r>
          </w:p>
        </w:tc>
      </w:tr>
      <w:tr w:rsidR="00451299" w:rsidRPr="00451299" w:rsidTr="0045129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ind w:firstLineChars="100" w:firstLine="120"/>
              <w:rPr>
                <w:sz w:val="12"/>
                <w:szCs w:val="12"/>
              </w:rPr>
            </w:pPr>
            <w:r w:rsidRPr="00451299">
              <w:rPr>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ind w:firstLineChars="100" w:firstLine="120"/>
              <w:rPr>
                <w:sz w:val="12"/>
                <w:szCs w:val="12"/>
              </w:rPr>
            </w:pPr>
            <w:r w:rsidRPr="00451299">
              <w:rPr>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867 000</w:t>
            </w:r>
          </w:p>
        </w:tc>
        <w:tc>
          <w:tcPr>
            <w:tcW w:w="110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9 478 238</w:t>
            </w:r>
          </w:p>
        </w:tc>
      </w:tr>
      <w:tr w:rsidR="00451299" w:rsidRPr="00451299" w:rsidTr="0045129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ind w:firstLineChars="100" w:firstLine="120"/>
              <w:rPr>
                <w:sz w:val="12"/>
                <w:szCs w:val="12"/>
              </w:rPr>
            </w:pPr>
            <w:r w:rsidRPr="00451299">
              <w:rPr>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ind w:firstLineChars="100" w:firstLine="120"/>
              <w:rPr>
                <w:sz w:val="12"/>
                <w:szCs w:val="12"/>
              </w:rPr>
            </w:pPr>
            <w:r w:rsidRPr="00451299">
              <w:rPr>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50 840</w:t>
            </w:r>
          </w:p>
        </w:tc>
      </w:tr>
      <w:tr w:rsidR="00451299" w:rsidRPr="00451299" w:rsidTr="0045129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ind w:firstLineChars="100" w:firstLine="120"/>
              <w:rPr>
                <w:sz w:val="12"/>
                <w:szCs w:val="12"/>
              </w:rPr>
            </w:pPr>
            <w:r w:rsidRPr="00451299">
              <w:rPr>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ind w:firstLineChars="100" w:firstLine="120"/>
              <w:rPr>
                <w:sz w:val="12"/>
                <w:szCs w:val="12"/>
              </w:rPr>
            </w:pPr>
            <w:r w:rsidRPr="00451299">
              <w:rPr>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2 665 000</w:t>
            </w:r>
          </w:p>
        </w:tc>
        <w:tc>
          <w:tcPr>
            <w:tcW w:w="110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11 819 829</w:t>
            </w:r>
          </w:p>
        </w:tc>
      </w:tr>
      <w:tr w:rsidR="00451299" w:rsidRPr="00451299" w:rsidTr="0045129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ind w:firstLineChars="100" w:firstLine="120"/>
              <w:rPr>
                <w:sz w:val="12"/>
                <w:szCs w:val="12"/>
              </w:rPr>
            </w:pPr>
            <w:r w:rsidRPr="00451299">
              <w:rPr>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ind w:firstLineChars="100" w:firstLine="120"/>
              <w:rPr>
                <w:sz w:val="12"/>
                <w:szCs w:val="12"/>
              </w:rPr>
            </w:pPr>
            <w:r w:rsidRPr="00451299">
              <w:rPr>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11 000</w:t>
            </w:r>
          </w:p>
        </w:tc>
        <w:tc>
          <w:tcPr>
            <w:tcW w:w="110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11 000</w:t>
            </w:r>
          </w:p>
        </w:tc>
      </w:tr>
      <w:tr w:rsidR="00451299" w:rsidRPr="00451299" w:rsidTr="0045129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ind w:firstLineChars="100" w:firstLine="120"/>
              <w:rPr>
                <w:sz w:val="12"/>
                <w:szCs w:val="12"/>
              </w:rPr>
            </w:pPr>
            <w:r w:rsidRPr="00451299">
              <w:rPr>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ind w:firstLineChars="100" w:firstLine="120"/>
              <w:rPr>
                <w:sz w:val="12"/>
                <w:szCs w:val="12"/>
              </w:rPr>
            </w:pPr>
            <w:r w:rsidRPr="00451299">
              <w:rPr>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26 266 272</w:t>
            </w:r>
          </w:p>
        </w:tc>
      </w:tr>
      <w:tr w:rsidR="00451299" w:rsidRPr="00451299" w:rsidTr="0045129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ind w:firstLineChars="100" w:firstLine="120"/>
              <w:rPr>
                <w:sz w:val="12"/>
                <w:szCs w:val="12"/>
              </w:rPr>
            </w:pPr>
            <w:r w:rsidRPr="00451299">
              <w:rPr>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ind w:firstLineChars="100" w:firstLine="120"/>
              <w:rPr>
                <w:sz w:val="12"/>
                <w:szCs w:val="12"/>
              </w:rPr>
            </w:pPr>
            <w:r w:rsidRPr="00451299">
              <w:rPr>
                <w:sz w:val="12"/>
                <w:szCs w:val="12"/>
              </w:rPr>
              <w:t>Kultura fizyczna</w:t>
            </w:r>
          </w:p>
        </w:tc>
        <w:tc>
          <w:tcPr>
            <w:tcW w:w="110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10 882 500</w:t>
            </w:r>
          </w:p>
        </w:tc>
        <w:tc>
          <w:tcPr>
            <w:tcW w:w="110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9 526 500</w:t>
            </w:r>
          </w:p>
        </w:tc>
      </w:tr>
    </w:tbl>
    <w:p w:rsidR="008E7C03" w:rsidRDefault="008E7C03" w:rsidP="008E7C03"/>
    <w:p w:rsidR="008E7C03" w:rsidRDefault="008E7C03" w:rsidP="008E7C03"/>
    <w:p w:rsidR="00D40CFF" w:rsidRDefault="00D40CFF" w:rsidP="008E7C03">
      <w:pPr>
        <w:pStyle w:val="Nagwek4"/>
        <w:sectPr w:rsidR="00D40CFF"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20" w:name="_Toc153810437"/>
      <w:r>
        <w:lastRenderedPageBreak/>
        <w:t>B.</w:t>
      </w:r>
      <w:r>
        <w:tab/>
      </w:r>
      <w:r w:rsidR="0087422E">
        <w:t xml:space="preserve">PLAN </w:t>
      </w:r>
      <w:r>
        <w:t>WYDATK</w:t>
      </w:r>
      <w:r w:rsidR="0087422E">
        <w:t>ÓW</w:t>
      </w:r>
      <w:bookmarkEnd w:id="20"/>
    </w:p>
    <w:p w:rsidR="005D1EC3" w:rsidRDefault="00C3585A" w:rsidP="0085400F">
      <w:pPr>
        <w:ind w:firstLine="6804"/>
        <w:rPr>
          <w:sz w:val="16"/>
          <w:szCs w:val="16"/>
        </w:rPr>
      </w:pPr>
      <w:r>
        <w:rPr>
          <w:sz w:val="16"/>
          <w:szCs w:val="16"/>
        </w:rPr>
        <w:t>Zestawienie</w:t>
      </w:r>
      <w:r w:rsidR="009A2236">
        <w:rPr>
          <w:sz w:val="16"/>
          <w:szCs w:val="16"/>
        </w:rPr>
        <w:t xml:space="preserve"> nr XVII</w:t>
      </w:r>
      <w:r w:rsidR="005D1EC3">
        <w:rPr>
          <w:sz w:val="16"/>
          <w:szCs w:val="16"/>
        </w:rPr>
        <w:t>/2</w:t>
      </w:r>
    </w:p>
    <w:p w:rsidR="0085400F" w:rsidRDefault="0085400F" w:rsidP="0085400F">
      <w:pPr>
        <w:ind w:firstLine="6804"/>
        <w:rPr>
          <w:sz w:val="16"/>
          <w:szCs w:val="16"/>
        </w:rPr>
      </w:pPr>
      <w:r>
        <w:rPr>
          <w:sz w:val="16"/>
          <w:szCs w:val="16"/>
        </w:rPr>
        <w:t>do uchwały nr XCII/3017/2023</w:t>
      </w:r>
    </w:p>
    <w:p w:rsidR="0085400F" w:rsidRDefault="0085400F" w:rsidP="0085400F">
      <w:pPr>
        <w:ind w:firstLine="6804"/>
        <w:rPr>
          <w:sz w:val="16"/>
          <w:szCs w:val="16"/>
        </w:rPr>
      </w:pPr>
      <w:r>
        <w:rPr>
          <w:sz w:val="16"/>
          <w:szCs w:val="16"/>
        </w:rPr>
        <w:t>Rady m.st. Warszawy</w:t>
      </w:r>
    </w:p>
    <w:p w:rsidR="0085400F" w:rsidRDefault="0085400F" w:rsidP="0085400F">
      <w:pPr>
        <w:ind w:firstLine="6804"/>
        <w:rPr>
          <w:sz w:val="16"/>
          <w:szCs w:val="16"/>
        </w:rPr>
      </w:pPr>
      <w:r>
        <w:rPr>
          <w:sz w:val="16"/>
          <w:szCs w:val="16"/>
        </w:rPr>
        <w:t>z 14 grudnia 2023 r.</w:t>
      </w:r>
    </w:p>
    <w:p w:rsidR="005D1EC3" w:rsidRPr="00500C7D" w:rsidRDefault="005D1EC3" w:rsidP="005D1EC3">
      <w:pPr>
        <w:ind w:firstLine="7200"/>
        <w:rPr>
          <w:sz w:val="16"/>
          <w:szCs w:val="16"/>
        </w:rPr>
      </w:pP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451299" w:rsidRPr="00451299" w:rsidTr="00451299">
        <w:trPr>
          <w:trHeight w:val="405"/>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b/>
                <w:bCs/>
                <w:sz w:val="14"/>
                <w:szCs w:val="14"/>
              </w:rPr>
            </w:pPr>
            <w:r w:rsidRPr="00451299">
              <w:rPr>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b/>
                <w:bCs/>
                <w:sz w:val="14"/>
                <w:szCs w:val="14"/>
              </w:rPr>
            </w:pPr>
            <w:r w:rsidRPr="00451299">
              <w:rPr>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b/>
                <w:bCs/>
                <w:sz w:val="14"/>
                <w:szCs w:val="14"/>
              </w:rPr>
            </w:pPr>
            <w:r w:rsidRPr="00451299">
              <w:rPr>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b/>
                <w:bCs/>
                <w:sz w:val="14"/>
                <w:szCs w:val="14"/>
              </w:rPr>
            </w:pPr>
            <w:r w:rsidRPr="00451299">
              <w:rPr>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b/>
                <w:bCs/>
                <w:sz w:val="14"/>
                <w:szCs w:val="14"/>
              </w:rPr>
            </w:pPr>
            <w:r w:rsidRPr="00451299">
              <w:rPr>
                <w:b/>
                <w:bCs/>
                <w:sz w:val="14"/>
                <w:szCs w:val="14"/>
              </w:rPr>
              <w:t>w tym Urząd</w:t>
            </w:r>
          </w:p>
        </w:tc>
      </w:tr>
      <w:tr w:rsidR="00451299" w:rsidRPr="00451299" w:rsidTr="00451299">
        <w:trPr>
          <w:trHeight w:val="225"/>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5</w:t>
            </w:r>
          </w:p>
        </w:tc>
      </w:tr>
      <w:tr w:rsidR="00451299" w:rsidRPr="00451299" w:rsidTr="00451299">
        <w:trPr>
          <w:trHeight w:val="225"/>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b/>
                <w:bCs/>
                <w:sz w:val="12"/>
                <w:szCs w:val="12"/>
              </w:rPr>
            </w:pPr>
            <w:r w:rsidRPr="00451299">
              <w:rPr>
                <w:b/>
                <w:bCs/>
                <w:sz w:val="12"/>
                <w:szCs w:val="12"/>
              </w:rPr>
              <w:t>1 096 969 949</w:t>
            </w:r>
          </w:p>
        </w:tc>
        <w:tc>
          <w:tcPr>
            <w:tcW w:w="9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b/>
                <w:bCs/>
                <w:sz w:val="12"/>
                <w:szCs w:val="12"/>
              </w:rPr>
            </w:pPr>
            <w:r w:rsidRPr="00451299">
              <w:rPr>
                <w:b/>
                <w:bCs/>
                <w:sz w:val="12"/>
                <w:szCs w:val="12"/>
              </w:rPr>
              <w:t>377 371 343</w:t>
            </w:r>
          </w:p>
        </w:tc>
      </w:tr>
      <w:tr w:rsidR="00451299" w:rsidRPr="00451299" w:rsidTr="00451299">
        <w:trPr>
          <w:trHeight w:val="225"/>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1 000 007 595</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302 022 324</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787 855 262</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106 005 861</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509 570 485</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51 691 896</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278 284 777</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54 313 965</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166 346 062</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166 346 062</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45 480 629</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29 670 401</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325 642</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96 962 354</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75 349 019</w:t>
            </w:r>
          </w:p>
        </w:tc>
      </w:tr>
      <w:tr w:rsidR="00451299" w:rsidRPr="00451299" w:rsidTr="00451299">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278 000</w:t>
            </w:r>
          </w:p>
        </w:tc>
        <w:tc>
          <w:tcPr>
            <w:tcW w:w="94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278 000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278 000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278 000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278 000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278 000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278 000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278 000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278 000</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278 000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278 000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278 000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278 000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278 000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278 000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278 000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36 774 533</w:t>
            </w:r>
          </w:p>
        </w:tc>
        <w:tc>
          <w:tcPr>
            <w:tcW w:w="94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36 774 533</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20 432 578</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20 432 578</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20 432 578</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20 432 578</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20 432 578</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20 432 578</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16 341 955</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16 341 955</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36 544 333</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36 544 333</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20 202 378</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20 202 378</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20 202 378</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20 202 378</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20 202 378</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20 202 378</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16 341 955</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16 341 955</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150 000</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150 000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150 000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150 000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150 000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150 000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150 000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150 000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80 200</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80 200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80 200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80 200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80 200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80 200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80 200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80 200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209 694 432</w:t>
            </w:r>
          </w:p>
        </w:tc>
        <w:tc>
          <w:tcPr>
            <w:tcW w:w="94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4 587 900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193 668 907</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4 587 900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193 543 407</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4 587 900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51 453 974</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133 400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142 089 433</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4 454 500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125 500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16 025 525</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58 961 763</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58 961 763</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58 836 263</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51 226 674</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7 609 589</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125 500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19 883 491</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4 229 700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18 354 294</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4 229 700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18 354 294</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4 229 700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133 400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133 400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18 220 894</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4 096 300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1 529 197</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127 979 378</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358 200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116 352 850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358 200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116 352 850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358 200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93 900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116 258 950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358 200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11 626 528</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70095</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2 869 800</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2 869 800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570 800</w:t>
            </w:r>
          </w:p>
        </w:tc>
        <w:tc>
          <w:tcPr>
            <w:tcW w:w="94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570 800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570 800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570 800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205 800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205 800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205 800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205 800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365 000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365 000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71004</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Plany zagospodarowania przestrzennego</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152 400</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152 400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152 400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152 400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152 400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152 400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152 400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152 400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418 400</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418 400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418 400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418 400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53 400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53 400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53 400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53 400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365 000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365 000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75 795 096</w:t>
            </w:r>
          </w:p>
        </w:tc>
        <w:tc>
          <w:tcPr>
            <w:tcW w:w="94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62 574 726</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72 204 096</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59 008 726</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71 360 396</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58 178 026</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58 884 157</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47 229 193</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12 476 239</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10 948 833</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843 700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830 700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3 591 000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3 566 000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795 600</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795 600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795 600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795 600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88 000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88 000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88 000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88 000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707 600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707 600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59 586 026</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59 586 026</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56 020 026</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56 020 026</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55 896 926</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55 896 926</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47 204 193</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47 204 193</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8 692 733</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8 692 733</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123 100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123 100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3 566 000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3 566 000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2 193 100</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2 193 100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2 193 100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2 193 100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2 193 100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2 193 100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25 000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2 168 100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2 168 100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13 220 370</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13 195 370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13 182 370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11 654 964</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1 527 406</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13 000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8 000</w:t>
            </w:r>
          </w:p>
        </w:tc>
        <w:tc>
          <w:tcPr>
            <w:tcW w:w="94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8 000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8 000</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8 000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583 981 214</w:t>
            </w:r>
          </w:p>
        </w:tc>
        <w:tc>
          <w:tcPr>
            <w:tcW w:w="94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173 832 032</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549 902 624</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143 453 252</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412 287 413</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7 077 476</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341 798 326</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997 800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70 489 087</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6 079 676</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136 375 776</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136 375 776</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913 793</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325 642</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34 078 590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30 378 780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143 854 164</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33 352 928</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121 389 261</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11 688 025</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110 497 343</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1 134 800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87 137 927</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23 359 416</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1 104 800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10 553 225</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10 553 225</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338 693</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22 464 903</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21 664 903</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10 501 774</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483 754</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10 501 774</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483 754</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10 013 020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9 208 847</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804 173</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483 754</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483 754</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109 785 561</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37 544 749</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105 820 384</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33 579 572</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73 500 071</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1 404 800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61 867 044</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11 633 027</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1 404 800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32 174 772</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32 174 772</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145 541</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3 965 177</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3 965 177</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701 880</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701 880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701 880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701 880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701 880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701 880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17 480 746</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17 480 746</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17 472 746</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16 016 724</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1 456 022</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2 900 000</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2 900 000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2 900 000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2 900 000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2 900 000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2 900 000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2 900 000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2 900 000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62 453 423</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4 996 125</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58 120 423</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2 163 125</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55 800 624</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4 800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46 146 969</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9 653 655</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4 800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2 158 325</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2 158 325</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161 474</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4 333 000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2 833 000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80116</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Szkoły policealne</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37 567 748</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37 567 748</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37 567 748</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37 567 748</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37 567 748</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37 567 748</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80117</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Branżowe szkoły I i II stopnia</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14 275 271</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8 787 087</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14 275 271</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8 787 087</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5 486 184</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4 861 450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624 734</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8 787 087</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8 787 087</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106 296 050</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15 333 787</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104 380 350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13 418 087</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90 724 675</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4 800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77 026 139</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13 698 536</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4 800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13 413 287</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13 413 287</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242 388</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1 915 700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1 915 700</w:t>
            </w:r>
          </w:p>
        </w:tc>
      </w:tr>
      <w:tr w:rsidR="00451299" w:rsidRPr="00451299" w:rsidTr="0045129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80140</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Placówki kształcenia ustawicznego i centra kształcenia zawodowego</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4 543 889</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4 543 889</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4 533 192</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3 566 017</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967 175</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10 697</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80142</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Ośrodki szkolenia, dokształcania i doskonalenia kadr</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1 399 810</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1 399 810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785 332</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360 476</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785 332</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360 476</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785 332</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360 476</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785 332</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360 476</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16 950 451</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10 367 214</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16 950 451</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10 367 214</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6 583 237</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6 130 177</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453 060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10 367 214</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10 367 214</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24 929 830</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8 948 809</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24 929 830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8 948 809</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15 981 021</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15 289 010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692 011</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8 948 809</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8 948 809</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80151</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Kwalifikacyjne kursy zawodowe</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1 252 437</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600 000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1 252 437</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600 000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652 437</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612 437</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600 000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600 000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23 983 356</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10 619 675</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23 983 356</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10 619 675</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13 363 681</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12 894 735</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468 946</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10 619 675</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10 619 675</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4 319 492</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1 267 800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4 319 492</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1 267 800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3 993 850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1 267 800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1 040 850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967 800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2 953 000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300 000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325 642</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4 082 027</w:t>
            </w:r>
          </w:p>
        </w:tc>
        <w:tc>
          <w:tcPr>
            <w:tcW w:w="94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4 031 187</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4 082 027</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4 031 187</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544 027</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493 187</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245 510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204 320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298 517</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288 867</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3 538 000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3 538 000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4 031 187</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4 031 187</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4 031 187</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4 031 187</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493 187</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493 187</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204 320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204 320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288 867</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288 867</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3 538 000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3 538 000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50 840</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50 840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50 840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41 190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9 650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44 583 189</w:t>
            </w:r>
          </w:p>
        </w:tc>
        <w:tc>
          <w:tcPr>
            <w:tcW w:w="94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5 780 300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44 583 189</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5 780 300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29 020 617</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24 467 752</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4 552 865</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130 000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130 000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15 432 572</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5 650 300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1 885 568</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1 885 568</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1 881 318</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1 414 380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466 938</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4 250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Zadania w zakresie przeciwdziałania przemocy w rodzinie</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104 130</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104 130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104 130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104 130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Składki na ubezpieczenie zdrowotne opłacane za osoby pobierające niektóre świadczenia z pomocy społecznej oraz za osoby 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384 181</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384 181</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384 181</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384 181</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2 623 708</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2 623 708</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400 000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400 000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2 223 708</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5 650 300</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5 650 300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5 650 300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5 650 300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5 650 300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5 650 300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4 320 087</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4 320 087</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4 320 087</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26 426 120</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26 426 120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26 250 988</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23 053 372</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3 197 616</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175 132</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3 040 261</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3 040 261</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3 040 261</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18 834</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18 834</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18 834</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130 000</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130 000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130 000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130 000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130 000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130 000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411 456</w:t>
            </w:r>
          </w:p>
        </w:tc>
        <w:tc>
          <w:tcPr>
            <w:tcW w:w="94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394 213</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411 456</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394 213</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140 713</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140 213</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28 700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28 700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112 013</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111 513</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254 000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254 000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16 743</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411 456</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394 213</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411 456</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394 213</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140 713</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140 213</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28 700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28 700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112 013</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111 513</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254 000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254 000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16 743</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23 528 836</w:t>
            </w:r>
          </w:p>
        </w:tc>
        <w:tc>
          <w:tcPr>
            <w:tcW w:w="94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1 533 771</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23 528 836</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1 533 771</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17 373 596</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258 711</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14 579 221</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198 015</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2 794 375</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60 696</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1 275 060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1 275 060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4 880 180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1 075 051</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728 492</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1 075 051</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728 492</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346 559</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326 559</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728 492</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728 492</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10 320 827</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10 320 827</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10 295 621</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8 996 203</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1 299 418</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25 206</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5 409 125</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5 409 125</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5 397 401</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4 340 544</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1 056 857</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11 724</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266 568</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266 568</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266 568</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266 568</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266 568</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266 568</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1 313 260</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357 260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1 313 260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357 260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1 063 260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107 260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825 160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107 260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238 100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250 000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250 000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4 029 840</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4 029 840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4 029 840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813 410</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813 410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813 410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33 377</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15 696</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33 377</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15 696</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33 377</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15 696</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33 377</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15 696</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267 378</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165 755</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267 378</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165 755</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237 378</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135 755</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90 755</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90 755</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146 623</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45 000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29 529 258</w:t>
            </w:r>
          </w:p>
        </w:tc>
        <w:tc>
          <w:tcPr>
            <w:tcW w:w="94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27 994 437</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27 801 093</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26 266 272</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4 603 392</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3 076 871</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3 903 061</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2 710 468</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700 331</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366 403</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23 197 701</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23 189 401</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1 728 165</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1 728 165</w:t>
            </w:r>
          </w:p>
        </w:tc>
      </w:tr>
      <w:tr w:rsidR="00451299" w:rsidRPr="00451299" w:rsidTr="00451299">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25 908 369</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25 908 369</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25 908 369</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25 908 369</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2 718 968</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2 718 968</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2 708 968</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2 708 968</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23 189 401</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23 189 401</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85503</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Karta Dużej Rodziny</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1 500</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1 500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1 500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1 500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1 500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1 500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1 500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1 500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1 534 821</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1 534 821</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1 526 521</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1 192 593</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333 928</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8 300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356 403</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356 403</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356 403</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356 403</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356 403</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356 403</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356 403</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356 403</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85516</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System opieki nad dziećmi w wieku do lat 3</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1 728 165</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1 728 165</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1 728 165</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1 728 165</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15 530 058</w:t>
            </w:r>
          </w:p>
        </w:tc>
        <w:tc>
          <w:tcPr>
            <w:tcW w:w="94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14 057 058</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4 529 299</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4 529 299</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4 529 299</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4 529 299</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48 500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48 500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4 480 799</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4 480 799</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11 000 759</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9 527 759</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530 000</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530 000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530 000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530 000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530 000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530 000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530 000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530 000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660 004</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660 004</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660 004</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660 004</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660 004</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660 004</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660 004</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660 004</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1 044 000</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1 044 000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1 044 000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1 044 000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1 044 000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1 044 000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1 044 000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1 044 000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90006</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Ochrona gleby i wód podziemnych</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40 000</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40 000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15 000</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15 000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15 000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15 000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15 000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5 671 054</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4 978 054</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1 050 295</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1 050 295</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1 050 295</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1 050 295</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48 500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48 500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1 001 795</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1 001 795</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4 620 759</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3 927 759</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510 000</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510 000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510 000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510 000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510 000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510 000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510 000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510 000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7 060 000</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6 280 000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680 000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680 000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680 000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680 000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680 000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680 000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6 380 000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5 600 000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38 448 186</w:t>
            </w:r>
          </w:p>
        </w:tc>
        <w:tc>
          <w:tcPr>
            <w:tcW w:w="94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38 448 186</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24 641 826</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24 641 826</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913 600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913 600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913 600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913 600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23 728 226</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23 728 226</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13 806 360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13 806 360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1 083 600</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1 083 600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1 083 600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1 083 600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783 600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783 600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783 600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783 600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300 000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8 666 500</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8 666 500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8 666 500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8 666 500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8 666 500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8 666 500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16 181 726</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16 181 726</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14 761 726</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14 761 726</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14 761 726</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14 761 726</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1 420 000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1 420 000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12 516 360</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12 516 360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130 000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130 000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130 000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130 000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130 000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130 000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12 386 360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12 386 360</w:t>
            </w:r>
          </w:p>
        </w:tc>
      </w:tr>
      <w:tr w:rsidR="00451299" w:rsidRPr="00451299" w:rsidTr="00451299">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4 146 000</w:t>
            </w:r>
          </w:p>
        </w:tc>
        <w:tc>
          <w:tcPr>
            <w:tcW w:w="94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4 146 000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4 146 000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4 146 000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4 146 000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4 146 000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4 146 000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4 146 000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92595</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4 146 000</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4 146 000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4 146 000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4 146 000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4 146 000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4 146 000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4 146 000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4 146 000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29 608 864</w:t>
            </w:r>
          </w:p>
        </w:tc>
        <w:tc>
          <w:tcPr>
            <w:tcW w:w="94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2 360 200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29 218 864</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2 360 200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28 468 424</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1 680 200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14 161 284</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141 500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14 307 140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1 538 700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680 000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680 000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70 440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390 000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770 000</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470 000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470 000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470 000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470 000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470 000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470 000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470 000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26 948 664</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26 858 664</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26 788 224</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14 019 784</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12 768 440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70 440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90 000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1 890 200</w:t>
            </w:r>
          </w:p>
        </w:tc>
        <w:tc>
          <w:tcPr>
            <w:tcW w:w="94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1 890 200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1 890 200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1 890 200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1 210 200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1 210 200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141 500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141 500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1 068 700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1 068 700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680 000</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680 000</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bl>
    <w:p w:rsidR="00785F6C" w:rsidRDefault="00785F6C" w:rsidP="00D40CFF"/>
    <w:p w:rsidR="00B378F4" w:rsidRDefault="00B378F4" w:rsidP="00D40CFF">
      <w:pPr>
        <w:sectPr w:rsidR="00B378F4" w:rsidSect="008E7C03">
          <w:type w:val="oddPage"/>
          <w:pgSz w:w="11906" w:h="16838"/>
          <w:pgMar w:top="1417" w:right="1417" w:bottom="1417" w:left="1417" w:header="708" w:footer="708" w:gutter="0"/>
          <w:cols w:space="708"/>
          <w:docGrid w:linePitch="360"/>
        </w:sectPr>
      </w:pPr>
    </w:p>
    <w:p w:rsidR="00F56775" w:rsidRPr="0091095A" w:rsidRDefault="00F56775" w:rsidP="008E7C03">
      <w:pPr>
        <w:jc w:val="right"/>
        <w:rPr>
          <w:sz w:val="4"/>
          <w:szCs w:val="4"/>
        </w:rPr>
      </w:pPr>
    </w:p>
    <w:p w:rsidR="006D2A59" w:rsidRDefault="006D2A59" w:rsidP="006D2A59">
      <w:pPr>
        <w:pStyle w:val="Nagwek4"/>
      </w:pPr>
      <w:bookmarkStart w:id="21" w:name="_Toc153810438"/>
      <w:r>
        <w:t>C.</w:t>
      </w:r>
      <w:r>
        <w:tab/>
      </w:r>
      <w:r w:rsidR="008F39DA">
        <w:t>PLAN WYDATKÓW INWESTYCYJNYCH - SPIS ZADAŃ</w:t>
      </w:r>
      <w:bookmarkEnd w:id="21"/>
    </w:p>
    <w:p w:rsidR="006D2A59" w:rsidRDefault="00C3585A" w:rsidP="0085400F">
      <w:pPr>
        <w:ind w:firstLine="6804"/>
        <w:rPr>
          <w:sz w:val="16"/>
          <w:szCs w:val="16"/>
        </w:rPr>
      </w:pPr>
      <w:r>
        <w:rPr>
          <w:sz w:val="16"/>
          <w:szCs w:val="16"/>
        </w:rPr>
        <w:t>Zestawienie</w:t>
      </w:r>
      <w:r w:rsidR="009A2236">
        <w:rPr>
          <w:sz w:val="16"/>
          <w:szCs w:val="16"/>
        </w:rPr>
        <w:t xml:space="preserve"> nr XVII</w:t>
      </w:r>
      <w:r w:rsidR="006D2A59">
        <w:rPr>
          <w:sz w:val="16"/>
          <w:szCs w:val="16"/>
        </w:rPr>
        <w:t>/3</w:t>
      </w:r>
    </w:p>
    <w:p w:rsidR="0085400F" w:rsidRDefault="0085400F" w:rsidP="0085400F">
      <w:pPr>
        <w:ind w:firstLine="6804"/>
        <w:rPr>
          <w:sz w:val="16"/>
          <w:szCs w:val="16"/>
        </w:rPr>
      </w:pPr>
      <w:r>
        <w:rPr>
          <w:sz w:val="16"/>
          <w:szCs w:val="16"/>
        </w:rPr>
        <w:t>do uchwały nr XCII/3017/2023</w:t>
      </w:r>
    </w:p>
    <w:p w:rsidR="0085400F" w:rsidRDefault="0085400F" w:rsidP="0085400F">
      <w:pPr>
        <w:ind w:firstLine="6804"/>
        <w:rPr>
          <w:sz w:val="16"/>
          <w:szCs w:val="16"/>
        </w:rPr>
      </w:pPr>
      <w:r>
        <w:rPr>
          <w:sz w:val="16"/>
          <w:szCs w:val="16"/>
        </w:rPr>
        <w:t>Rady m.st. Warszawy</w:t>
      </w:r>
    </w:p>
    <w:p w:rsidR="0085400F" w:rsidRDefault="0085400F" w:rsidP="0085400F">
      <w:pPr>
        <w:ind w:firstLine="6804"/>
        <w:rPr>
          <w:sz w:val="16"/>
          <w:szCs w:val="16"/>
        </w:rPr>
      </w:pPr>
      <w:r>
        <w:rPr>
          <w:sz w:val="16"/>
          <w:szCs w:val="16"/>
        </w:rPr>
        <w:t>z 14 grudnia 2023 r.</w:t>
      </w:r>
    </w:p>
    <w:p w:rsidR="006D2A59" w:rsidRPr="00500C7D" w:rsidRDefault="006D2A59" w:rsidP="006D2A59">
      <w:pPr>
        <w:ind w:firstLine="7200"/>
        <w:rPr>
          <w:sz w:val="16"/>
          <w:szCs w:val="16"/>
        </w:rPr>
      </w:pPr>
    </w:p>
    <w:p w:rsidR="006D2A59" w:rsidRDefault="006D2A59" w:rsidP="006D2A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2"/>
        <w:gridCol w:w="837"/>
        <w:gridCol w:w="2780"/>
        <w:gridCol w:w="1069"/>
        <w:gridCol w:w="1111"/>
        <w:gridCol w:w="1138"/>
        <w:gridCol w:w="1575"/>
      </w:tblGrid>
      <w:tr w:rsidR="00451299" w:rsidRPr="00451299" w:rsidTr="00451299">
        <w:trPr>
          <w:trHeight w:val="576"/>
          <w:tblHeader/>
        </w:trPr>
        <w:tc>
          <w:tcPr>
            <w:tcW w:w="3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b/>
                <w:bCs/>
                <w:sz w:val="14"/>
                <w:szCs w:val="14"/>
              </w:rPr>
            </w:pPr>
            <w:r w:rsidRPr="00451299">
              <w:rPr>
                <w:b/>
                <w:bCs/>
                <w:sz w:val="14"/>
                <w:szCs w:val="14"/>
              </w:rPr>
              <w:t>Dział</w:t>
            </w:r>
          </w:p>
        </w:tc>
        <w:tc>
          <w:tcPr>
            <w:tcW w:w="461" w:type="pct"/>
            <w:tcBorders>
              <w:top w:val="single" w:sz="4" w:space="0" w:color="auto"/>
              <w:left w:val="nil"/>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b/>
                <w:bCs/>
                <w:sz w:val="14"/>
                <w:szCs w:val="14"/>
              </w:rPr>
            </w:pPr>
            <w:r w:rsidRPr="00451299">
              <w:rPr>
                <w:b/>
                <w:bCs/>
                <w:sz w:val="14"/>
                <w:szCs w:val="14"/>
              </w:rPr>
              <w:t>Rozdział</w:t>
            </w:r>
          </w:p>
        </w:tc>
        <w:tc>
          <w:tcPr>
            <w:tcW w:w="1534" w:type="pct"/>
            <w:tcBorders>
              <w:top w:val="single" w:sz="4" w:space="0" w:color="auto"/>
              <w:left w:val="nil"/>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b/>
                <w:bCs/>
                <w:sz w:val="14"/>
                <w:szCs w:val="14"/>
              </w:rPr>
            </w:pPr>
            <w:r w:rsidRPr="00451299">
              <w:rPr>
                <w:b/>
                <w:bCs/>
                <w:sz w:val="14"/>
                <w:szCs w:val="14"/>
              </w:rPr>
              <w:t>Wyszczególnienie</w:t>
            </w:r>
          </w:p>
        </w:tc>
        <w:tc>
          <w:tcPr>
            <w:tcW w:w="590" w:type="pct"/>
            <w:tcBorders>
              <w:top w:val="single" w:sz="4" w:space="0" w:color="auto"/>
              <w:left w:val="nil"/>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b/>
                <w:bCs/>
                <w:sz w:val="14"/>
                <w:szCs w:val="14"/>
              </w:rPr>
            </w:pPr>
            <w:r w:rsidRPr="00451299">
              <w:rPr>
                <w:b/>
                <w:bCs/>
                <w:sz w:val="14"/>
                <w:szCs w:val="14"/>
              </w:rPr>
              <w:t>Jednostka realizująca</w:t>
            </w:r>
          </w:p>
        </w:tc>
        <w:tc>
          <w:tcPr>
            <w:tcW w:w="613" w:type="pct"/>
            <w:tcBorders>
              <w:top w:val="single" w:sz="4" w:space="0" w:color="auto"/>
              <w:left w:val="nil"/>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b/>
                <w:bCs/>
                <w:sz w:val="14"/>
                <w:szCs w:val="14"/>
              </w:rPr>
            </w:pPr>
            <w:r w:rsidRPr="00451299">
              <w:rPr>
                <w:b/>
                <w:bCs/>
                <w:sz w:val="14"/>
                <w:szCs w:val="14"/>
              </w:rPr>
              <w:t xml:space="preserve">Rok </w:t>
            </w:r>
            <w:r w:rsidRPr="00451299">
              <w:rPr>
                <w:b/>
                <w:bCs/>
                <w:sz w:val="14"/>
                <w:szCs w:val="14"/>
              </w:rPr>
              <w:br/>
              <w:t>rozpoczęcia</w:t>
            </w:r>
          </w:p>
        </w:tc>
        <w:tc>
          <w:tcPr>
            <w:tcW w:w="628" w:type="pct"/>
            <w:tcBorders>
              <w:top w:val="single" w:sz="4" w:space="0" w:color="auto"/>
              <w:left w:val="nil"/>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b/>
                <w:bCs/>
                <w:sz w:val="14"/>
                <w:szCs w:val="14"/>
              </w:rPr>
            </w:pPr>
            <w:r w:rsidRPr="00451299">
              <w:rPr>
                <w:b/>
                <w:bCs/>
                <w:sz w:val="14"/>
                <w:szCs w:val="14"/>
              </w:rPr>
              <w:t xml:space="preserve">Rok </w:t>
            </w:r>
            <w:r w:rsidRPr="00451299">
              <w:rPr>
                <w:b/>
                <w:bCs/>
                <w:sz w:val="14"/>
                <w:szCs w:val="14"/>
              </w:rPr>
              <w:br/>
              <w:t>zakończenia</w:t>
            </w:r>
          </w:p>
        </w:tc>
        <w:tc>
          <w:tcPr>
            <w:tcW w:w="869" w:type="pct"/>
            <w:tcBorders>
              <w:top w:val="single" w:sz="4" w:space="0" w:color="auto"/>
              <w:left w:val="nil"/>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b/>
                <w:bCs/>
                <w:sz w:val="14"/>
                <w:szCs w:val="14"/>
              </w:rPr>
            </w:pPr>
            <w:r w:rsidRPr="00451299">
              <w:rPr>
                <w:b/>
                <w:bCs/>
                <w:sz w:val="14"/>
                <w:szCs w:val="14"/>
              </w:rPr>
              <w:t>Plan</w:t>
            </w:r>
          </w:p>
        </w:tc>
      </w:tr>
      <w:tr w:rsidR="00451299" w:rsidRPr="00451299" w:rsidTr="00451299">
        <w:trPr>
          <w:trHeight w:val="168"/>
          <w:tblHeader/>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1</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3</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4</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5</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6</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7</w:t>
            </w:r>
          </w:p>
        </w:tc>
      </w:tr>
      <w:tr w:rsidR="00451299" w:rsidRPr="00451299" w:rsidTr="00451299">
        <w:trPr>
          <w:trHeight w:val="204"/>
        </w:trPr>
        <w:tc>
          <w:tcPr>
            <w:tcW w:w="304" w:type="pct"/>
            <w:tcBorders>
              <w:top w:val="nil"/>
              <w:left w:val="single" w:sz="4" w:space="0" w:color="auto"/>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ind w:firstLineChars="100" w:firstLine="120"/>
              <w:rPr>
                <w:b/>
                <w:bCs/>
                <w:sz w:val="12"/>
                <w:szCs w:val="12"/>
              </w:rPr>
            </w:pPr>
            <w:r w:rsidRPr="00451299">
              <w:rPr>
                <w:b/>
                <w:bCs/>
                <w:sz w:val="12"/>
                <w:szCs w:val="12"/>
              </w:rPr>
              <w:t> </w:t>
            </w:r>
          </w:p>
        </w:tc>
        <w:tc>
          <w:tcPr>
            <w:tcW w:w="461"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ind w:firstLineChars="100" w:firstLine="120"/>
              <w:rPr>
                <w:b/>
                <w:bCs/>
                <w:sz w:val="12"/>
                <w:szCs w:val="12"/>
              </w:rPr>
            </w:pPr>
            <w:r w:rsidRPr="00451299">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ind w:firstLineChars="100" w:firstLine="120"/>
              <w:rPr>
                <w:b/>
                <w:bCs/>
                <w:sz w:val="12"/>
                <w:szCs w:val="12"/>
              </w:rPr>
            </w:pPr>
            <w:r w:rsidRPr="00451299">
              <w:rPr>
                <w:b/>
                <w:bCs/>
                <w:sz w:val="12"/>
                <w:szCs w:val="12"/>
              </w:rPr>
              <w:t>OGÓŁEM</w:t>
            </w:r>
          </w:p>
        </w:tc>
        <w:tc>
          <w:tcPr>
            <w:tcW w:w="590"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13"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28"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869"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b/>
                <w:bCs/>
                <w:sz w:val="12"/>
                <w:szCs w:val="12"/>
              </w:rPr>
            </w:pPr>
            <w:r w:rsidRPr="00451299">
              <w:rPr>
                <w:b/>
                <w:bCs/>
                <w:sz w:val="12"/>
                <w:szCs w:val="12"/>
              </w:rPr>
              <w:t>96 962 354</w:t>
            </w:r>
          </w:p>
        </w:tc>
      </w:tr>
      <w:tr w:rsidR="00451299" w:rsidRPr="00451299" w:rsidTr="00451299">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600</w:t>
            </w:r>
          </w:p>
        </w:tc>
        <w:tc>
          <w:tcPr>
            <w:tcW w:w="461"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Transport i łączność</w:t>
            </w:r>
          </w:p>
        </w:tc>
        <w:tc>
          <w:tcPr>
            <w:tcW w:w="590"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16 341 955</w:t>
            </w:r>
          </w:p>
        </w:tc>
      </w:tr>
      <w:tr w:rsidR="00451299" w:rsidRPr="00451299" w:rsidTr="00451299">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60016</w:t>
            </w:r>
          </w:p>
        </w:tc>
        <w:tc>
          <w:tcPr>
            <w:tcW w:w="1534"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Drogi publiczne gminne</w:t>
            </w:r>
          </w:p>
        </w:tc>
        <w:tc>
          <w:tcPr>
            <w:tcW w:w="590"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16 341 955</w:t>
            </w:r>
          </w:p>
        </w:tc>
      </w:tr>
      <w:tr w:rsidR="00451299" w:rsidRPr="00451299" w:rsidTr="00451299">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Pozyskanie nieruchomości pod inwestycje</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Urząd</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2019</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2 246</w:t>
            </w:r>
          </w:p>
        </w:tc>
      </w:tr>
      <w:tr w:rsidR="00451299" w:rsidRPr="00451299" w:rsidTr="00451299">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Budowa drogi ul. Karlińskiego - rozliczenie z deweloperami</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Urząd</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2022</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583 302</w:t>
            </w:r>
          </w:p>
        </w:tc>
      </w:tr>
      <w:tr w:rsidR="00451299" w:rsidRPr="00451299" w:rsidTr="00451299">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Modernizacja ulic na terenie Dzielnicy Wola</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Urząd</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2022</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3 998 092</w:t>
            </w:r>
          </w:p>
        </w:tc>
      </w:tr>
      <w:tr w:rsidR="00451299" w:rsidRPr="00451299" w:rsidTr="00451299">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Budowa ul. Pańskiej - rozliczenie z deweloperem</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Urząd</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2022</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537 579</w:t>
            </w:r>
          </w:p>
        </w:tc>
      </w:tr>
      <w:tr w:rsidR="00451299" w:rsidRPr="00451299" w:rsidTr="00451299">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Budowa drogi ul. 41 KD-D oraz 43 KD-D (rejon ul. Kolejowej)- rozliczenie z deweloperem</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Urząd</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2 441 427</w:t>
            </w:r>
          </w:p>
        </w:tc>
      </w:tr>
      <w:tr w:rsidR="00451299" w:rsidRPr="00451299" w:rsidTr="00451299">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Budowa  drogi (ul. Giełdowa i ul. Dorożkarska) - rozliczenie  z deweloperem</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Urząd</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759 400</w:t>
            </w:r>
          </w:p>
        </w:tc>
      </w:tr>
      <w:tr w:rsidR="00451299" w:rsidRPr="00451299" w:rsidTr="00451299">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Budowa drogi (ul. 1 KDD - ul. Słodowiecka oraz ul. Przasnyska) - rozliczenie z deweloperem</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Urząd</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1 336 611</w:t>
            </w:r>
          </w:p>
        </w:tc>
      </w:tr>
      <w:tr w:rsidR="00451299" w:rsidRPr="00451299" w:rsidTr="00451299">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Modernizacja ulic na terenie Dzielnicy Wola - etap II</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Urząd</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1 920 140</w:t>
            </w:r>
          </w:p>
        </w:tc>
      </w:tr>
      <w:tr w:rsidR="00451299" w:rsidRPr="00451299" w:rsidTr="00451299">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Budowa drogi (ul. 34 KDD - mpzp rejon ul. Wolskiej i ul. Płockiej) - rozliczenie z deweloperem</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Urząd</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4 763 158</w:t>
            </w:r>
          </w:p>
        </w:tc>
      </w:tr>
      <w:tr w:rsidR="00451299" w:rsidRPr="00451299" w:rsidTr="00451299">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700</w:t>
            </w:r>
          </w:p>
        </w:tc>
        <w:tc>
          <w:tcPr>
            <w:tcW w:w="461"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Gospodarka mieszkaniowa</w:t>
            </w:r>
          </w:p>
        </w:tc>
        <w:tc>
          <w:tcPr>
            <w:tcW w:w="590"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16 025 525</w:t>
            </w:r>
          </w:p>
        </w:tc>
      </w:tr>
      <w:tr w:rsidR="00451299" w:rsidRPr="00451299" w:rsidTr="00451299">
        <w:trPr>
          <w:trHeight w:val="312"/>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70005</w:t>
            </w:r>
          </w:p>
        </w:tc>
        <w:tc>
          <w:tcPr>
            <w:tcW w:w="1534"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Gospodarka gruntami i nieruchomościami</w:t>
            </w:r>
          </w:p>
        </w:tc>
        <w:tc>
          <w:tcPr>
            <w:tcW w:w="590"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1 529 197</w:t>
            </w:r>
          </w:p>
        </w:tc>
      </w:tr>
      <w:tr w:rsidR="00451299" w:rsidRPr="00451299" w:rsidTr="00451299">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Przebudowa oraz budowa nowych altan śmietnikowych</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Jednostki</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2018</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219 189</w:t>
            </w:r>
          </w:p>
        </w:tc>
      </w:tr>
      <w:tr w:rsidR="00451299" w:rsidRPr="00451299" w:rsidTr="00451299">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Utwardzenie nawierzchni drogi dojazdowej oraz placu manewrowego przy al. "Solidarności" 129/131</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Jednostki</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205 429</w:t>
            </w:r>
          </w:p>
        </w:tc>
      </w:tr>
      <w:tr w:rsidR="00451299" w:rsidRPr="00451299" w:rsidTr="00451299">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Modernizacja wraz z zagospodarowaniem terenu pomiędzy ul. Obozową 61 a ul. Ożarowską</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Jednostki</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352 750</w:t>
            </w:r>
          </w:p>
        </w:tc>
      </w:tr>
      <w:tr w:rsidR="00451299" w:rsidRPr="00451299" w:rsidTr="00451299">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Rozbetonowanie powierzchni nieprzepuszczalnej - ul. Miła 27-29, ul. Miła 29-Smocza 24</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Jednostki</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295 860</w:t>
            </w:r>
          </w:p>
        </w:tc>
      </w:tr>
      <w:tr w:rsidR="00451299" w:rsidRPr="00451299" w:rsidTr="00451299">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Rozbetonowanie powierzchni nieprzepuszczalnej  -  ul. Staszica   11</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Jednostki</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455 969</w:t>
            </w:r>
          </w:p>
        </w:tc>
      </w:tr>
      <w:tr w:rsidR="00451299" w:rsidRPr="00451299" w:rsidTr="00451299">
        <w:trPr>
          <w:trHeight w:val="312"/>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70007</w:t>
            </w:r>
          </w:p>
        </w:tc>
        <w:tc>
          <w:tcPr>
            <w:tcW w:w="1534"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Gospodarowanie mieszkaniowym zasobem gminy</w:t>
            </w:r>
          </w:p>
        </w:tc>
        <w:tc>
          <w:tcPr>
            <w:tcW w:w="590"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11 626 528</w:t>
            </w:r>
          </w:p>
        </w:tc>
      </w:tr>
      <w:tr w:rsidR="00451299" w:rsidRPr="00451299" w:rsidTr="00451299">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Modernizacja budynku przy ul. Grzybowskiej 47</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Jednostki</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2017</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1 939 167</w:t>
            </w:r>
          </w:p>
        </w:tc>
      </w:tr>
      <w:tr w:rsidR="00451299" w:rsidRPr="00451299" w:rsidTr="00451299">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Modernizacja budynku przy ul. Grzybowskiej 47A</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Jednostki</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2017</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1 939 167</w:t>
            </w:r>
          </w:p>
        </w:tc>
      </w:tr>
      <w:tr w:rsidR="00451299" w:rsidRPr="00451299" w:rsidTr="00451299">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Termomodernizacja  budynku przy ul. Żelaznej 64</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Jednostki</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2018</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5 800 000</w:t>
            </w:r>
          </w:p>
        </w:tc>
      </w:tr>
      <w:tr w:rsidR="00451299" w:rsidRPr="00451299" w:rsidTr="00451299">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Wymiana kotła na paliwo stałe w budynku przy ul. Wolskiej 60</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Jednostki</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2021</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217 046</w:t>
            </w:r>
          </w:p>
        </w:tc>
      </w:tr>
      <w:tr w:rsidR="00451299" w:rsidRPr="00451299" w:rsidTr="00451299">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Doposażenia w windy komunalnych budynków mieszkalnych</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Jednostki</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2021</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1 731 148</w:t>
            </w:r>
          </w:p>
        </w:tc>
      </w:tr>
      <w:tr w:rsidR="00451299" w:rsidRPr="00451299" w:rsidTr="00451299">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70095</w:t>
            </w:r>
          </w:p>
        </w:tc>
        <w:tc>
          <w:tcPr>
            <w:tcW w:w="1534"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Pozostała działalność</w:t>
            </w:r>
          </w:p>
        </w:tc>
        <w:tc>
          <w:tcPr>
            <w:tcW w:w="590"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2 869 800</w:t>
            </w:r>
          </w:p>
        </w:tc>
      </w:tr>
      <w:tr w:rsidR="00451299" w:rsidRPr="00451299" w:rsidTr="00451299">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Zagospodarowanie terenu pomiędzy budynkami przy ul. Obozowej 87 i ul. Deotymy 51</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Jednostki</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278 000</w:t>
            </w:r>
          </w:p>
        </w:tc>
      </w:tr>
      <w:tr w:rsidR="00451299" w:rsidRPr="00451299" w:rsidTr="00451299">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lastRenderedPageBreak/>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Modernizacja terenu pomiędzy ulicami Długosza, Szlenkierów i Młynarską</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Jednostki</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397 800</w:t>
            </w:r>
          </w:p>
        </w:tc>
      </w:tr>
      <w:tr w:rsidR="00451299" w:rsidRPr="00451299" w:rsidTr="00451299">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Odbetonujmy podwórka</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Jednostki</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854 000</w:t>
            </w:r>
          </w:p>
        </w:tc>
      </w:tr>
      <w:tr w:rsidR="00451299" w:rsidRPr="00451299" w:rsidTr="00451299">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Wolskie podwórka bez betonu, ale z zielenią</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Jednostki</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900 000</w:t>
            </w:r>
          </w:p>
        </w:tc>
      </w:tr>
      <w:tr w:rsidR="00451299" w:rsidRPr="00451299" w:rsidTr="00451299">
        <w:trPr>
          <w:trHeight w:val="672"/>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Wykonanie nowych ciągów komunikacyjnych wraz z elementami małej architektury na terenie wewnątrzosiedlowym przy ul. Staszica 11</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Jednostki</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220 000</w:t>
            </w:r>
          </w:p>
        </w:tc>
      </w:tr>
      <w:tr w:rsidR="00451299" w:rsidRPr="00451299" w:rsidTr="00451299">
        <w:trPr>
          <w:trHeight w:val="84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Wykonanie nowych ciągów komunikacyjnych wraz z elementami małej architektury na terenie wewnątrzosiedlowym przy ul. Miłej 27-29 i ul. Smoczej 24</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Jednostki</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220 000</w:t>
            </w:r>
          </w:p>
        </w:tc>
      </w:tr>
      <w:tr w:rsidR="00451299" w:rsidRPr="00451299" w:rsidTr="00451299">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750</w:t>
            </w:r>
          </w:p>
        </w:tc>
        <w:tc>
          <w:tcPr>
            <w:tcW w:w="461"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Administracja publiczna</w:t>
            </w:r>
          </w:p>
        </w:tc>
        <w:tc>
          <w:tcPr>
            <w:tcW w:w="590"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3 591 000</w:t>
            </w:r>
          </w:p>
        </w:tc>
      </w:tr>
      <w:tr w:rsidR="00451299" w:rsidRPr="00451299" w:rsidTr="00451299">
        <w:trPr>
          <w:trHeight w:val="312"/>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75023</w:t>
            </w:r>
          </w:p>
        </w:tc>
        <w:tc>
          <w:tcPr>
            <w:tcW w:w="1534"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Urzędy gmin (miast i miast na prawach powiatu)</w:t>
            </w:r>
          </w:p>
        </w:tc>
        <w:tc>
          <w:tcPr>
            <w:tcW w:w="590"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3 566 000</w:t>
            </w:r>
          </w:p>
        </w:tc>
      </w:tr>
      <w:tr w:rsidR="00451299" w:rsidRPr="00451299" w:rsidTr="00451299">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Modernizacja siedziby Urzędu Dzielnicy przy ul. Młynarskiej 16 na potrzeby Urzędu Stanu Cywilnego</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Urząd</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2022</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3 566 000</w:t>
            </w:r>
          </w:p>
        </w:tc>
      </w:tr>
      <w:tr w:rsidR="00451299" w:rsidRPr="00451299" w:rsidTr="00451299">
        <w:trPr>
          <w:trHeight w:val="312"/>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75085</w:t>
            </w:r>
          </w:p>
        </w:tc>
        <w:tc>
          <w:tcPr>
            <w:tcW w:w="1534"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Wspólna obsługa jednostek samorządu terytorialnego</w:t>
            </w:r>
          </w:p>
        </w:tc>
        <w:tc>
          <w:tcPr>
            <w:tcW w:w="590"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25 000</w:t>
            </w:r>
          </w:p>
        </w:tc>
      </w:tr>
      <w:tr w:rsidR="00451299" w:rsidRPr="00451299" w:rsidTr="00451299">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Zakupy inwestycyjne na potrzeby Dzielnicowego Biura Finansów Oświaty</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Jednostki</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25 000</w:t>
            </w:r>
          </w:p>
        </w:tc>
      </w:tr>
      <w:tr w:rsidR="00451299" w:rsidRPr="00451299" w:rsidTr="00451299">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801</w:t>
            </w:r>
          </w:p>
        </w:tc>
        <w:tc>
          <w:tcPr>
            <w:tcW w:w="461"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Oświata i wychowanie</w:t>
            </w:r>
          </w:p>
        </w:tc>
        <w:tc>
          <w:tcPr>
            <w:tcW w:w="590"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34 078 590</w:t>
            </w:r>
          </w:p>
        </w:tc>
      </w:tr>
      <w:tr w:rsidR="00451299" w:rsidRPr="00451299" w:rsidTr="00451299">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80101</w:t>
            </w:r>
          </w:p>
        </w:tc>
        <w:tc>
          <w:tcPr>
            <w:tcW w:w="1534"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Szkoły podstawowe</w:t>
            </w:r>
          </w:p>
        </w:tc>
        <w:tc>
          <w:tcPr>
            <w:tcW w:w="590"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22 464 903</w:t>
            </w:r>
          </w:p>
        </w:tc>
      </w:tr>
      <w:tr w:rsidR="00451299" w:rsidRPr="00451299" w:rsidTr="00451299">
        <w:trPr>
          <w:trHeight w:val="672"/>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Dostosowanie budynku przy ul. Żytniej 40 do potrzeb funkcjonowania w nim dwóch placówek: Szkoły Podstawowej  nr 166 i filii Szkoły Podstawowej Specjalnej nr 147</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Urząd</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2021</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10 992 246</w:t>
            </w:r>
          </w:p>
        </w:tc>
      </w:tr>
      <w:tr w:rsidR="00451299" w:rsidRPr="00451299" w:rsidTr="00451299">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Rozbudowa Szkoły Podstawowej nr 132 przy ul. Grabowskiej 1</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Urząd</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2022</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4 172 657</w:t>
            </w:r>
          </w:p>
        </w:tc>
      </w:tr>
      <w:tr w:rsidR="00451299" w:rsidRPr="00451299" w:rsidTr="00451299">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Wyposażenie w alternatywne źródła zasilania Szkoły Podstawowej nr 26 przy ul. Miedzianej 8</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Jednostki</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300 000</w:t>
            </w:r>
          </w:p>
        </w:tc>
      </w:tr>
      <w:tr w:rsidR="00451299" w:rsidRPr="00451299" w:rsidTr="00451299">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Wyposażenie w alternatywne źródła zasilania Szkoły Podstawowej nr 388 przy ul. Deotymy 25/33</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Jednostki</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500 000</w:t>
            </w:r>
          </w:p>
        </w:tc>
      </w:tr>
      <w:tr w:rsidR="00451299" w:rsidRPr="00451299" w:rsidTr="00451299">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Oddymianie w  Szkole  Podstawowej  nr 148  przy  ul. Ożarowskiej   69</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Urząd</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1 500 000</w:t>
            </w:r>
          </w:p>
        </w:tc>
      </w:tr>
      <w:tr w:rsidR="00451299" w:rsidRPr="00451299" w:rsidTr="00451299">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Oddymianie w Szkole Podstawowej nr 386 przy ul. Grenady 16</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Urząd</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1 500 000</w:t>
            </w:r>
          </w:p>
        </w:tc>
      </w:tr>
      <w:tr w:rsidR="00451299" w:rsidRPr="00451299" w:rsidTr="00451299">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Oddymianie w Szkole Podstawowej nr 387 przy ul. Kasprzaka 1/3</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Urząd</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1 500 000</w:t>
            </w:r>
          </w:p>
        </w:tc>
      </w:tr>
      <w:tr w:rsidR="00451299" w:rsidRPr="00451299" w:rsidTr="00451299">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Modernizacja boiska  przy Szkole Podstawowej nr 222 im. Jana   Brzechwy przy ul. Esperanto 7a</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Urząd</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1 000 000</w:t>
            </w:r>
          </w:p>
        </w:tc>
      </w:tr>
      <w:tr w:rsidR="00451299" w:rsidRPr="00451299" w:rsidTr="00451299">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Budowa obiektu szkolnego na Odolanach - prace przygotowawcze</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Urząd</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500 000</w:t>
            </w:r>
          </w:p>
        </w:tc>
      </w:tr>
      <w:tr w:rsidR="00451299" w:rsidRPr="00451299" w:rsidTr="00451299">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Rozbudowa Szkoły Podstawowej nr 236 przy ul. Elekcyjnej 21/23</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Urząd</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2026</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500 000</w:t>
            </w:r>
          </w:p>
        </w:tc>
      </w:tr>
      <w:tr w:rsidR="00451299" w:rsidRPr="00451299" w:rsidTr="00451299">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80104</w:t>
            </w:r>
          </w:p>
        </w:tc>
        <w:tc>
          <w:tcPr>
            <w:tcW w:w="1534"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Przedszkola</w:t>
            </w:r>
          </w:p>
        </w:tc>
        <w:tc>
          <w:tcPr>
            <w:tcW w:w="590"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3 965 177</w:t>
            </w:r>
          </w:p>
        </w:tc>
      </w:tr>
      <w:tr w:rsidR="00451299" w:rsidRPr="00451299" w:rsidTr="00451299">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Rozbudowa Przedszkola nr 74 przy ul. Wolskiej 79 wraz z modernizacją istniejącego budynku</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Urząd</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2017</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206 000</w:t>
            </w:r>
          </w:p>
        </w:tc>
      </w:tr>
      <w:tr w:rsidR="00451299" w:rsidRPr="00451299" w:rsidTr="00451299">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Termomodernizacja budynku Przedszkola nr 273 przy ul. J. Olbrachta 28</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Urząd</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2019</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452 000</w:t>
            </w:r>
          </w:p>
        </w:tc>
      </w:tr>
      <w:tr w:rsidR="00451299" w:rsidRPr="00451299" w:rsidTr="00451299">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Budowa przedszkola przy ul. Burakowskiej</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Urząd</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2022</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2026</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1 042 300</w:t>
            </w:r>
          </w:p>
        </w:tc>
      </w:tr>
      <w:tr w:rsidR="00451299" w:rsidRPr="00451299" w:rsidTr="00451299">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Termomodernizacja budynku Przedszkola nr 289  przy ul. Twardej 60A</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Urząd</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2 264 877</w:t>
            </w:r>
          </w:p>
        </w:tc>
      </w:tr>
      <w:tr w:rsidR="00451299" w:rsidRPr="00451299" w:rsidTr="00451299">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80115</w:t>
            </w:r>
          </w:p>
        </w:tc>
        <w:tc>
          <w:tcPr>
            <w:tcW w:w="1534"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Technika</w:t>
            </w:r>
          </w:p>
        </w:tc>
        <w:tc>
          <w:tcPr>
            <w:tcW w:w="590"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4 333 000</w:t>
            </w:r>
          </w:p>
        </w:tc>
      </w:tr>
      <w:tr w:rsidR="00451299" w:rsidRPr="00451299" w:rsidTr="00451299">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Termomodernizacja budynku Zespołu Szkół im. Michała Konarskiego przy ul. Okopowej 55A</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Urząd</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2019</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2 833 000</w:t>
            </w:r>
          </w:p>
        </w:tc>
      </w:tr>
      <w:tr w:rsidR="00451299" w:rsidRPr="00451299" w:rsidTr="00451299">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Modernizacja budynku Zespołu Szkół nr 7 przy ul. Chłodnej 36/46</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Jednostki</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1 500 000</w:t>
            </w:r>
          </w:p>
        </w:tc>
      </w:tr>
      <w:tr w:rsidR="00451299" w:rsidRPr="00451299" w:rsidTr="00451299">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80120</w:t>
            </w:r>
          </w:p>
        </w:tc>
        <w:tc>
          <w:tcPr>
            <w:tcW w:w="1534"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Licea ogólnokształcące</w:t>
            </w:r>
          </w:p>
        </w:tc>
        <w:tc>
          <w:tcPr>
            <w:tcW w:w="590"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1 915 700</w:t>
            </w:r>
          </w:p>
        </w:tc>
      </w:tr>
      <w:tr w:rsidR="00451299" w:rsidRPr="00451299" w:rsidTr="00451299">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lastRenderedPageBreak/>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Oddymianie w XXXIII Liceum Ogólnokształcącym Dwujęzycznym im. M. Kopernika przy ul. J. Bema 76</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Urząd</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1 915 700</w:t>
            </w:r>
          </w:p>
        </w:tc>
      </w:tr>
      <w:tr w:rsidR="00451299" w:rsidRPr="00451299" w:rsidTr="00451299">
        <w:trPr>
          <w:trHeight w:val="312"/>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80142</w:t>
            </w:r>
          </w:p>
        </w:tc>
        <w:tc>
          <w:tcPr>
            <w:tcW w:w="1534"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Ośrodki szkolenia, dokształcania i doskonalenia kadr</w:t>
            </w:r>
          </w:p>
        </w:tc>
        <w:tc>
          <w:tcPr>
            <w:tcW w:w="590"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1 399 810</w:t>
            </w:r>
          </w:p>
        </w:tc>
      </w:tr>
      <w:tr w:rsidR="00451299" w:rsidRPr="00451299" w:rsidTr="00451299">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Modernizacja lokalu przy ul. Złotej 60 na potrzeby Centrum Innowacji Edukacyjno-Społecznych i Szkoleń</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Jednostki</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2021</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1 399 810</w:t>
            </w:r>
          </w:p>
        </w:tc>
      </w:tr>
      <w:tr w:rsidR="00451299" w:rsidRPr="00451299" w:rsidTr="00451299">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855</w:t>
            </w:r>
          </w:p>
        </w:tc>
        <w:tc>
          <w:tcPr>
            <w:tcW w:w="461"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Rodzina</w:t>
            </w:r>
          </w:p>
        </w:tc>
        <w:tc>
          <w:tcPr>
            <w:tcW w:w="590"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1 728 165</w:t>
            </w:r>
          </w:p>
        </w:tc>
      </w:tr>
      <w:tr w:rsidR="00451299" w:rsidRPr="00451299" w:rsidTr="00451299">
        <w:trPr>
          <w:trHeight w:val="312"/>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85516</w:t>
            </w:r>
          </w:p>
        </w:tc>
        <w:tc>
          <w:tcPr>
            <w:tcW w:w="1534"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System opieki nad dziećmi w wieku do lat 3</w:t>
            </w:r>
          </w:p>
        </w:tc>
        <w:tc>
          <w:tcPr>
            <w:tcW w:w="590"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1 728 165</w:t>
            </w:r>
          </w:p>
        </w:tc>
      </w:tr>
      <w:tr w:rsidR="00451299" w:rsidRPr="00451299" w:rsidTr="00451299">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Budowa żłobka przy ul. Kasprzaka 1/3</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Urząd</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2021</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1 452 165</w:t>
            </w:r>
          </w:p>
        </w:tc>
      </w:tr>
      <w:tr w:rsidR="00451299" w:rsidRPr="00451299" w:rsidTr="00451299">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Budowa żłobka przy ul. Ludwiki 2/4</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Urząd</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2021</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276 000</w:t>
            </w:r>
          </w:p>
        </w:tc>
      </w:tr>
      <w:tr w:rsidR="00451299" w:rsidRPr="00451299" w:rsidTr="00451299">
        <w:trPr>
          <w:trHeight w:val="312"/>
        </w:trPr>
        <w:tc>
          <w:tcPr>
            <w:tcW w:w="304"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900</w:t>
            </w:r>
          </w:p>
        </w:tc>
        <w:tc>
          <w:tcPr>
            <w:tcW w:w="461"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Gospodarka komunalna i ochrona środowiska</w:t>
            </w:r>
          </w:p>
        </w:tc>
        <w:tc>
          <w:tcPr>
            <w:tcW w:w="590"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11 000 759</w:t>
            </w:r>
          </w:p>
        </w:tc>
      </w:tr>
      <w:tr w:rsidR="00451299" w:rsidRPr="00451299" w:rsidTr="00451299">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90015</w:t>
            </w:r>
          </w:p>
        </w:tc>
        <w:tc>
          <w:tcPr>
            <w:tcW w:w="1534"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Oświetlenie ulic, placów i dróg</w:t>
            </w:r>
          </w:p>
        </w:tc>
        <w:tc>
          <w:tcPr>
            <w:tcW w:w="590"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4 620 759</w:t>
            </w:r>
          </w:p>
        </w:tc>
      </w:tr>
      <w:tr w:rsidR="00451299" w:rsidRPr="00451299" w:rsidTr="00451299">
        <w:trPr>
          <w:trHeight w:val="672"/>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Doświetlenie niebezpiecznych przejść dla pieszych na drogach dojścia do placówek oświatowych wraz z modernizacją istniejącego oświetlenia</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Urząd</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2021</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652 913</w:t>
            </w:r>
          </w:p>
        </w:tc>
      </w:tr>
      <w:tr w:rsidR="00451299" w:rsidRPr="00451299" w:rsidTr="00451299">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Przebudowa i modernizacja oświetlenia ulicznego w pasach drogowych dróg gminnych</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Urząd</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2022</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3 274 846</w:t>
            </w:r>
          </w:p>
        </w:tc>
      </w:tr>
      <w:tr w:rsidR="00451299" w:rsidRPr="00451299" w:rsidTr="00451299">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Wykonanie instalacji oświetlenia zewnętrznego w rejonie nieruchomości Wolska 105/107, al. Prymasa Tysiąclecia</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Jednostki</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2022</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293 000</w:t>
            </w:r>
          </w:p>
        </w:tc>
      </w:tr>
      <w:tr w:rsidR="00451299" w:rsidRPr="00451299" w:rsidTr="00451299">
        <w:trPr>
          <w:trHeight w:val="672"/>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Wykonanie instalacji oświetlenia zewnętrznego w rejonie nieruchomości Jana Olbrachta 3, ul. Batalionu AK  "Parasol"</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Jednostki</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2022</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185 000</w:t>
            </w:r>
          </w:p>
        </w:tc>
      </w:tr>
      <w:tr w:rsidR="00451299" w:rsidRPr="00451299" w:rsidTr="00451299">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Wykonanie instalacji oświetlenia zewnętrznego w rejonie nieruchomości Ciołka 18-22, ul. J. Brożka 2ab</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Jednostki</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2022</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215 000</w:t>
            </w:r>
          </w:p>
        </w:tc>
      </w:tr>
      <w:tr w:rsidR="00451299" w:rsidRPr="00451299" w:rsidTr="00451299">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90095</w:t>
            </w:r>
          </w:p>
        </w:tc>
        <w:tc>
          <w:tcPr>
            <w:tcW w:w="1534"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Pozostała działalność</w:t>
            </w:r>
          </w:p>
        </w:tc>
        <w:tc>
          <w:tcPr>
            <w:tcW w:w="590"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6 380 000</w:t>
            </w:r>
          </w:p>
        </w:tc>
      </w:tr>
      <w:tr w:rsidR="00451299" w:rsidRPr="00451299" w:rsidTr="00451299">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Nowe drogi i łączniki rowerowe na Woli</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Jednostki</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80 000</w:t>
            </w:r>
          </w:p>
        </w:tc>
      </w:tr>
      <w:tr w:rsidR="00451299" w:rsidRPr="00451299" w:rsidTr="00451299">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Rewitalizacja terenu południowego Muranowa - Skwer B. Lacherta</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Jednostki</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100 000</w:t>
            </w:r>
          </w:p>
        </w:tc>
      </w:tr>
      <w:tr w:rsidR="00451299" w:rsidRPr="00451299" w:rsidTr="00451299">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Drzewa i zieleń urządzona na Woli</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Jednostki</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550 000</w:t>
            </w:r>
          </w:p>
        </w:tc>
      </w:tr>
      <w:tr w:rsidR="00451299" w:rsidRPr="00451299" w:rsidTr="00451299">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Naprawa alejek w Parku Moczydło</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Urząd</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1 100 000</w:t>
            </w:r>
          </w:p>
        </w:tc>
      </w:tr>
      <w:tr w:rsidR="00451299" w:rsidRPr="00451299" w:rsidTr="00451299">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Modernizacja alejek asfaltowych w Parku im. E. Szymańskiego</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Urząd</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3 000 000</w:t>
            </w:r>
          </w:p>
        </w:tc>
      </w:tr>
      <w:tr w:rsidR="00451299" w:rsidRPr="00451299" w:rsidTr="00451299">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Modernizacja oświetlenia w Parku im. Gen. J. Sowińskiego</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Urząd</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1 500 000</w:t>
            </w:r>
          </w:p>
        </w:tc>
      </w:tr>
      <w:tr w:rsidR="00451299" w:rsidRPr="00451299" w:rsidTr="00451299">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Przebudowa chodnika wzdłuż zabytkowego muru cmentarza Ewangelicko - Augsburskiego</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Jednostki</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50 000</w:t>
            </w:r>
          </w:p>
        </w:tc>
      </w:tr>
      <w:tr w:rsidR="00451299" w:rsidRPr="00451299" w:rsidTr="00451299">
        <w:trPr>
          <w:trHeight w:val="312"/>
        </w:trPr>
        <w:tc>
          <w:tcPr>
            <w:tcW w:w="304"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921</w:t>
            </w:r>
          </w:p>
        </w:tc>
        <w:tc>
          <w:tcPr>
            <w:tcW w:w="461"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Kultura i ochrona dziedzictwa narodowego</w:t>
            </w:r>
          </w:p>
        </w:tc>
        <w:tc>
          <w:tcPr>
            <w:tcW w:w="590"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13 806 360</w:t>
            </w:r>
          </w:p>
        </w:tc>
      </w:tr>
      <w:tr w:rsidR="00451299" w:rsidRPr="00451299" w:rsidTr="00451299">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92116</w:t>
            </w:r>
          </w:p>
        </w:tc>
        <w:tc>
          <w:tcPr>
            <w:tcW w:w="1534"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Biblioteki</w:t>
            </w:r>
          </w:p>
        </w:tc>
        <w:tc>
          <w:tcPr>
            <w:tcW w:w="590"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1 420 000</w:t>
            </w:r>
          </w:p>
        </w:tc>
      </w:tr>
      <w:tr w:rsidR="00451299" w:rsidRPr="00451299" w:rsidTr="00451299">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Modernizacja dwóch filii Biblioteki przy ul. Redutowej 48 wraz z zakupem wyposażenia</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Urząd</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1 420 000</w:t>
            </w:r>
          </w:p>
        </w:tc>
      </w:tr>
      <w:tr w:rsidR="00451299" w:rsidRPr="00451299" w:rsidTr="00451299">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92195</w:t>
            </w:r>
          </w:p>
        </w:tc>
        <w:tc>
          <w:tcPr>
            <w:tcW w:w="1534"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Pozostała działalność</w:t>
            </w:r>
          </w:p>
        </w:tc>
        <w:tc>
          <w:tcPr>
            <w:tcW w:w="590"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12 386 360</w:t>
            </w:r>
          </w:p>
        </w:tc>
      </w:tr>
      <w:tr w:rsidR="00451299" w:rsidRPr="00451299" w:rsidTr="00451299">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Modernizacja amfiteatru w Parku Sowińskiego przy ul. Elekcyjnej 17 (Wolskie Centrum Kultury)</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Urząd</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2016</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12 386 360</w:t>
            </w:r>
          </w:p>
        </w:tc>
      </w:tr>
      <w:tr w:rsidR="00451299" w:rsidRPr="00451299" w:rsidTr="00451299">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926</w:t>
            </w:r>
          </w:p>
        </w:tc>
        <w:tc>
          <w:tcPr>
            <w:tcW w:w="461"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Kultura fizyczna</w:t>
            </w:r>
          </w:p>
        </w:tc>
        <w:tc>
          <w:tcPr>
            <w:tcW w:w="590"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390 000</w:t>
            </w:r>
          </w:p>
        </w:tc>
      </w:tr>
      <w:tr w:rsidR="00451299" w:rsidRPr="00451299" w:rsidTr="00451299">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92601</w:t>
            </w:r>
          </w:p>
        </w:tc>
        <w:tc>
          <w:tcPr>
            <w:tcW w:w="1534"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Obiekty sportowe</w:t>
            </w:r>
          </w:p>
        </w:tc>
        <w:tc>
          <w:tcPr>
            <w:tcW w:w="590"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300 000</w:t>
            </w:r>
          </w:p>
        </w:tc>
      </w:tr>
      <w:tr w:rsidR="00451299" w:rsidRPr="00451299" w:rsidTr="00451299">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Modernizacja sieci wodno-kanalizacyjnej oraz centralnego ogrzewania w obiekcie sportowym Hala Reduta</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Jednostki</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200 000</w:t>
            </w:r>
          </w:p>
        </w:tc>
      </w:tr>
      <w:tr w:rsidR="00451299" w:rsidRPr="00451299" w:rsidTr="00451299">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Zakupy inwestycyjne dla Ośrodka Sportu i Rekreacji</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Jednostki</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100 000</w:t>
            </w:r>
          </w:p>
        </w:tc>
      </w:tr>
      <w:tr w:rsidR="00451299" w:rsidRPr="00451299" w:rsidTr="00451299">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92604</w:t>
            </w:r>
          </w:p>
        </w:tc>
        <w:tc>
          <w:tcPr>
            <w:tcW w:w="1534"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Instytucje kultury fizycznej</w:t>
            </w:r>
          </w:p>
        </w:tc>
        <w:tc>
          <w:tcPr>
            <w:tcW w:w="590"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90 000</w:t>
            </w:r>
          </w:p>
        </w:tc>
      </w:tr>
      <w:tr w:rsidR="00451299" w:rsidRPr="00451299" w:rsidTr="00451299">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lastRenderedPageBreak/>
              <w:t> </w:t>
            </w:r>
          </w:p>
        </w:tc>
        <w:tc>
          <w:tcPr>
            <w:tcW w:w="46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Automatyczne drzwi w obiektach OSiR WOLA</w:t>
            </w:r>
          </w:p>
        </w:tc>
        <w:tc>
          <w:tcPr>
            <w:tcW w:w="59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Dzielnica Wola Jednostki</w:t>
            </w:r>
          </w:p>
        </w:tc>
        <w:tc>
          <w:tcPr>
            <w:tcW w:w="61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62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90 000</w:t>
            </w:r>
          </w:p>
        </w:tc>
      </w:tr>
    </w:tbl>
    <w:p w:rsidR="00B378F4" w:rsidRDefault="00B378F4" w:rsidP="00D40CFF"/>
    <w:p w:rsidR="00D40CFF" w:rsidRDefault="00D40CFF" w:rsidP="00D40CFF">
      <w:pPr>
        <w:sectPr w:rsidR="00D40CFF" w:rsidSect="008E7C03">
          <w:type w:val="oddPage"/>
          <w:pgSz w:w="11906" w:h="16838"/>
          <w:pgMar w:top="1417" w:right="1417" w:bottom="1417" w:left="1417" w:header="708" w:footer="708" w:gutter="0"/>
          <w:cols w:space="708"/>
          <w:docGrid w:linePitch="360"/>
        </w:sectPr>
      </w:pPr>
    </w:p>
    <w:p w:rsidR="008E7C03" w:rsidRDefault="00A04276" w:rsidP="008E7C03">
      <w:pPr>
        <w:pStyle w:val="Nagwek4"/>
      </w:pPr>
      <w:bookmarkStart w:id="22" w:name="_Toc153810439"/>
      <w:r>
        <w:lastRenderedPageBreak/>
        <w:t>D</w:t>
      </w:r>
      <w:r w:rsidR="008E7C03">
        <w:t>.</w:t>
      </w:r>
      <w:r w:rsidR="008E7C03">
        <w:tab/>
      </w:r>
      <w:r w:rsidR="00C3585A">
        <w:t xml:space="preserve">PLAN DOCHODÓW GROMADZONYCH NA WYDZIELONYCH RACHUNKACH JEDNOSTEK BUDŻETOWYCH PROWADZĄCYCH DZIAŁALNOŚĆ OKREŚLONĄ W USTAWIE </w:t>
      </w:r>
      <w:r w:rsidR="00777DE4">
        <w:t>PRAWO OŚWIATOWE</w:t>
      </w:r>
      <w:r w:rsidR="00C3585A">
        <w:t xml:space="preserve"> I WYDATKÓW NIMI FINANSOWANYCH</w:t>
      </w:r>
      <w:bookmarkEnd w:id="22"/>
    </w:p>
    <w:p w:rsidR="005D1EC3" w:rsidRDefault="00C3585A" w:rsidP="0085400F">
      <w:pPr>
        <w:ind w:firstLine="6804"/>
        <w:rPr>
          <w:sz w:val="16"/>
          <w:szCs w:val="16"/>
        </w:rPr>
      </w:pPr>
      <w:bookmarkStart w:id="23" w:name="_Toc224548664"/>
      <w:r>
        <w:rPr>
          <w:sz w:val="16"/>
          <w:szCs w:val="16"/>
        </w:rPr>
        <w:t>Zestawienie</w:t>
      </w:r>
      <w:r w:rsidR="009A2236">
        <w:rPr>
          <w:sz w:val="16"/>
          <w:szCs w:val="16"/>
        </w:rPr>
        <w:t xml:space="preserve"> nr XVII</w:t>
      </w:r>
      <w:r w:rsidR="005D1EC3">
        <w:rPr>
          <w:sz w:val="16"/>
          <w:szCs w:val="16"/>
        </w:rPr>
        <w:t>/</w:t>
      </w:r>
      <w:r w:rsidR="005C099A">
        <w:rPr>
          <w:sz w:val="16"/>
          <w:szCs w:val="16"/>
        </w:rPr>
        <w:t>5</w:t>
      </w:r>
    </w:p>
    <w:p w:rsidR="0085400F" w:rsidRDefault="0085400F" w:rsidP="0085400F">
      <w:pPr>
        <w:ind w:firstLine="6804"/>
        <w:rPr>
          <w:sz w:val="16"/>
          <w:szCs w:val="16"/>
        </w:rPr>
      </w:pPr>
      <w:r>
        <w:rPr>
          <w:sz w:val="16"/>
          <w:szCs w:val="16"/>
        </w:rPr>
        <w:t>do uchwały nr XCII/3017/2023</w:t>
      </w:r>
    </w:p>
    <w:p w:rsidR="0085400F" w:rsidRDefault="0085400F" w:rsidP="0085400F">
      <w:pPr>
        <w:ind w:firstLine="6804"/>
        <w:rPr>
          <w:sz w:val="16"/>
          <w:szCs w:val="16"/>
        </w:rPr>
      </w:pPr>
      <w:r>
        <w:rPr>
          <w:sz w:val="16"/>
          <w:szCs w:val="16"/>
        </w:rPr>
        <w:t>Rady m.st. Warszawy</w:t>
      </w:r>
    </w:p>
    <w:p w:rsidR="0085400F" w:rsidRDefault="0085400F" w:rsidP="0085400F">
      <w:pPr>
        <w:ind w:firstLine="6804"/>
        <w:rPr>
          <w:sz w:val="16"/>
          <w:szCs w:val="16"/>
        </w:rPr>
      </w:pPr>
      <w:r>
        <w:rPr>
          <w:sz w:val="16"/>
          <w:szCs w:val="16"/>
        </w:rPr>
        <w:t>z 14 grudnia 2023 r.</w:t>
      </w:r>
    </w:p>
    <w:p w:rsidR="005D1EC3" w:rsidRPr="00500C7D" w:rsidRDefault="005D1EC3" w:rsidP="005D1EC3">
      <w:pPr>
        <w:ind w:firstLine="7200"/>
        <w:rPr>
          <w:sz w:val="16"/>
          <w:szCs w:val="16"/>
        </w:rPr>
      </w:pPr>
    </w:p>
    <w:p w:rsidR="00216159" w:rsidRDefault="00A04276" w:rsidP="00216159">
      <w:pPr>
        <w:pStyle w:val="Nagwek5"/>
      </w:pPr>
      <w:bookmarkStart w:id="24" w:name="_Toc153810440"/>
      <w:bookmarkEnd w:id="23"/>
      <w:r>
        <w:t>D</w:t>
      </w:r>
      <w:r w:rsidR="00216159">
        <w:t>.</w:t>
      </w:r>
      <w:r w:rsidR="009A2236">
        <w:t>1</w:t>
      </w:r>
      <w:r w:rsidR="00216159">
        <w:t>.</w:t>
      </w:r>
      <w:r w:rsidR="00216159">
        <w:tab/>
        <w:t>Oświata i wychowanie</w:t>
      </w:r>
      <w:bookmarkEnd w:id="24"/>
    </w:p>
    <w:p w:rsidR="00216159" w:rsidRPr="00FA7CCC" w:rsidRDefault="00216159" w:rsidP="002161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770F95" w:rsidRPr="00770F95" w:rsidTr="00770F95">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70F95" w:rsidRPr="00770F95" w:rsidRDefault="00770F95" w:rsidP="00770F95">
            <w:pPr>
              <w:spacing w:line="240" w:lineRule="auto"/>
              <w:jc w:val="center"/>
              <w:rPr>
                <w:rFonts w:ascii="Arial CE" w:hAnsi="Arial CE" w:cs="Arial CE"/>
                <w:b/>
                <w:bCs/>
                <w:sz w:val="14"/>
                <w:szCs w:val="14"/>
              </w:rPr>
            </w:pPr>
            <w:r w:rsidRPr="00770F95">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70F95" w:rsidRPr="00770F95" w:rsidRDefault="00770F95" w:rsidP="00770F95">
            <w:pPr>
              <w:spacing w:line="240" w:lineRule="auto"/>
              <w:jc w:val="center"/>
              <w:rPr>
                <w:rFonts w:ascii="Arial CE" w:hAnsi="Arial CE" w:cs="Arial CE"/>
                <w:b/>
                <w:bCs/>
                <w:sz w:val="14"/>
                <w:szCs w:val="14"/>
              </w:rPr>
            </w:pPr>
            <w:r w:rsidRPr="00770F95">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70F95" w:rsidRPr="00770F95" w:rsidRDefault="00770F95" w:rsidP="00770F95">
            <w:pPr>
              <w:spacing w:line="240" w:lineRule="auto"/>
              <w:jc w:val="center"/>
              <w:rPr>
                <w:rFonts w:ascii="Arial CE" w:hAnsi="Arial CE" w:cs="Arial CE"/>
                <w:b/>
                <w:bCs/>
                <w:sz w:val="14"/>
                <w:szCs w:val="14"/>
              </w:rPr>
            </w:pPr>
            <w:r w:rsidRPr="00770F95">
              <w:rPr>
                <w:rFonts w:ascii="Arial CE" w:hAnsi="Arial CE" w:cs="Arial CE"/>
                <w:b/>
                <w:bCs/>
                <w:sz w:val="14"/>
                <w:szCs w:val="14"/>
              </w:rPr>
              <w:t>Plan</w:t>
            </w:r>
          </w:p>
        </w:tc>
      </w:tr>
      <w:tr w:rsidR="00770F95" w:rsidRPr="00770F95" w:rsidTr="00770F95">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line="240" w:lineRule="auto"/>
              <w:rPr>
                <w:rFonts w:ascii="Arial CE" w:hAnsi="Arial CE" w:cs="Arial CE"/>
                <w:b/>
                <w:bCs/>
                <w:sz w:val="14"/>
                <w:szCs w:val="14"/>
              </w:rPr>
            </w:pPr>
          </w:p>
        </w:tc>
      </w:tr>
      <w:tr w:rsidR="00770F95" w:rsidRPr="00770F95" w:rsidTr="00770F95">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3</w:t>
            </w:r>
          </w:p>
        </w:tc>
      </w:tr>
      <w:tr w:rsidR="00770F95" w:rsidRPr="00770F95" w:rsidTr="00770F9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rPr>
                <w:rFonts w:ascii="Arial CE" w:hAnsi="Arial CE" w:cs="Arial CE"/>
                <w:b/>
                <w:bCs/>
                <w:sz w:val="12"/>
                <w:szCs w:val="12"/>
              </w:rPr>
            </w:pPr>
            <w:r w:rsidRPr="00770F95">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0</w:t>
            </w:r>
          </w:p>
        </w:tc>
      </w:tr>
      <w:tr w:rsidR="00770F95" w:rsidRPr="00770F95" w:rsidTr="00770F9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rPr>
                <w:rFonts w:ascii="Arial CE" w:hAnsi="Arial CE" w:cs="Arial CE"/>
                <w:b/>
                <w:bCs/>
                <w:sz w:val="12"/>
                <w:szCs w:val="12"/>
              </w:rPr>
            </w:pPr>
            <w:r w:rsidRPr="00770F95">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21 120 325</w:t>
            </w:r>
          </w:p>
        </w:tc>
      </w:tr>
      <w:tr w:rsidR="00770F95" w:rsidRPr="00770F95" w:rsidTr="00770F9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21 120 325</w:t>
            </w:r>
          </w:p>
        </w:tc>
      </w:tr>
      <w:tr w:rsidR="00770F95" w:rsidRPr="00770F95" w:rsidTr="00770F9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rPr>
                <w:rFonts w:ascii="Arial CE" w:hAnsi="Arial CE" w:cs="Arial CE"/>
                <w:b/>
                <w:bCs/>
                <w:sz w:val="12"/>
                <w:szCs w:val="12"/>
              </w:rPr>
            </w:pPr>
            <w:r w:rsidRPr="00770F95">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21 120 325</w:t>
            </w:r>
          </w:p>
        </w:tc>
      </w:tr>
      <w:tr w:rsidR="00770F95" w:rsidRPr="00770F95" w:rsidTr="00770F9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70F95" w:rsidRPr="00770F95" w:rsidRDefault="00770F95" w:rsidP="00770F95">
            <w:pPr>
              <w:spacing w:line="240" w:lineRule="auto"/>
              <w:ind w:firstLineChars="100" w:firstLine="120"/>
              <w:rPr>
                <w:rFonts w:ascii="Arial CE" w:hAnsi="Arial CE" w:cs="Arial CE"/>
                <w:sz w:val="12"/>
                <w:szCs w:val="12"/>
              </w:rPr>
            </w:pPr>
            <w:r w:rsidRPr="00770F95">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right"/>
              <w:rPr>
                <w:rFonts w:ascii="Arial CE" w:hAnsi="Arial CE" w:cs="Arial CE"/>
                <w:sz w:val="12"/>
                <w:szCs w:val="12"/>
              </w:rPr>
            </w:pPr>
            <w:r w:rsidRPr="00770F95">
              <w:rPr>
                <w:rFonts w:ascii="Arial CE" w:hAnsi="Arial CE" w:cs="Arial CE"/>
                <w:sz w:val="12"/>
                <w:szCs w:val="12"/>
              </w:rPr>
              <w:t>21 120 325</w:t>
            </w:r>
          </w:p>
        </w:tc>
      </w:tr>
      <w:tr w:rsidR="00770F95" w:rsidRPr="00770F95" w:rsidTr="00770F9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770F95" w:rsidRPr="00770F95" w:rsidRDefault="00770F95" w:rsidP="00770F95">
            <w:pPr>
              <w:spacing w:line="240" w:lineRule="auto"/>
              <w:ind w:firstLineChars="100" w:firstLine="120"/>
              <w:rPr>
                <w:rFonts w:ascii="Arial CE" w:hAnsi="Arial CE" w:cs="Arial CE"/>
                <w:sz w:val="12"/>
                <w:szCs w:val="12"/>
              </w:rPr>
            </w:pPr>
            <w:r w:rsidRPr="00770F95">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right"/>
              <w:rPr>
                <w:rFonts w:ascii="Arial CE" w:hAnsi="Arial CE" w:cs="Arial CE"/>
                <w:sz w:val="12"/>
                <w:szCs w:val="12"/>
              </w:rPr>
            </w:pPr>
            <w:r w:rsidRPr="00770F95">
              <w:rPr>
                <w:rFonts w:ascii="Arial CE" w:hAnsi="Arial CE" w:cs="Arial CE"/>
                <w:sz w:val="12"/>
                <w:szCs w:val="12"/>
              </w:rPr>
              <w:t>0</w:t>
            </w:r>
          </w:p>
        </w:tc>
      </w:tr>
      <w:tr w:rsidR="00770F95" w:rsidRPr="00770F95" w:rsidTr="00770F9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rPr>
                <w:rFonts w:ascii="Arial CE" w:hAnsi="Arial CE" w:cs="Arial CE"/>
                <w:b/>
                <w:bCs/>
                <w:sz w:val="12"/>
                <w:szCs w:val="12"/>
              </w:rPr>
            </w:pPr>
            <w:r w:rsidRPr="00770F95">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0</w:t>
            </w:r>
          </w:p>
        </w:tc>
      </w:tr>
      <w:tr w:rsidR="00770F95" w:rsidRPr="00770F95" w:rsidTr="00770F9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21 120 325</w:t>
            </w:r>
          </w:p>
        </w:tc>
      </w:tr>
    </w:tbl>
    <w:p w:rsidR="00216159" w:rsidRDefault="00216159" w:rsidP="00216159"/>
    <w:p w:rsidR="008E7C03" w:rsidRDefault="00216159" w:rsidP="008E7C03">
      <w:r>
        <w:br w:type="page"/>
      </w:r>
    </w:p>
    <w:p w:rsidR="005D1EC3" w:rsidRDefault="00C3585A" w:rsidP="0085400F">
      <w:pPr>
        <w:ind w:firstLine="6804"/>
        <w:rPr>
          <w:sz w:val="16"/>
          <w:szCs w:val="16"/>
        </w:rPr>
      </w:pPr>
      <w:bookmarkStart w:id="25" w:name="_Toc224548665"/>
      <w:r>
        <w:rPr>
          <w:sz w:val="16"/>
          <w:szCs w:val="16"/>
        </w:rPr>
        <w:lastRenderedPageBreak/>
        <w:t>Zestawienie</w:t>
      </w:r>
      <w:r w:rsidR="009A2236">
        <w:rPr>
          <w:sz w:val="16"/>
          <w:szCs w:val="16"/>
        </w:rPr>
        <w:t xml:space="preserve"> nr XVII</w:t>
      </w:r>
      <w:r w:rsidR="005D1EC3">
        <w:rPr>
          <w:sz w:val="16"/>
          <w:szCs w:val="16"/>
        </w:rPr>
        <w:t>/</w:t>
      </w:r>
      <w:r w:rsidR="005C099A">
        <w:rPr>
          <w:sz w:val="16"/>
          <w:szCs w:val="16"/>
        </w:rPr>
        <w:t>5</w:t>
      </w:r>
    </w:p>
    <w:p w:rsidR="0085400F" w:rsidRDefault="0085400F" w:rsidP="0085400F">
      <w:pPr>
        <w:ind w:firstLine="6804"/>
        <w:rPr>
          <w:sz w:val="16"/>
          <w:szCs w:val="16"/>
        </w:rPr>
      </w:pPr>
      <w:r>
        <w:rPr>
          <w:sz w:val="16"/>
          <w:szCs w:val="16"/>
        </w:rPr>
        <w:t>do uchwały nr XCII/3017/2023</w:t>
      </w:r>
    </w:p>
    <w:p w:rsidR="0085400F" w:rsidRDefault="0085400F" w:rsidP="0085400F">
      <w:pPr>
        <w:ind w:firstLine="6804"/>
        <w:rPr>
          <w:sz w:val="16"/>
          <w:szCs w:val="16"/>
        </w:rPr>
      </w:pPr>
      <w:r>
        <w:rPr>
          <w:sz w:val="16"/>
          <w:szCs w:val="16"/>
        </w:rPr>
        <w:t>Rady m.st. Warszawy</w:t>
      </w:r>
    </w:p>
    <w:p w:rsidR="0085400F" w:rsidRDefault="0085400F" w:rsidP="0085400F">
      <w:pPr>
        <w:ind w:firstLine="6804"/>
        <w:rPr>
          <w:sz w:val="16"/>
          <w:szCs w:val="16"/>
        </w:rPr>
      </w:pPr>
      <w:r>
        <w:rPr>
          <w:sz w:val="16"/>
          <w:szCs w:val="16"/>
        </w:rPr>
        <w:t>z 14 grudnia 2023 r.</w:t>
      </w:r>
    </w:p>
    <w:p w:rsidR="005D1EC3" w:rsidRPr="00500C7D" w:rsidRDefault="005D1EC3" w:rsidP="005D1EC3">
      <w:pPr>
        <w:ind w:firstLine="7200"/>
        <w:rPr>
          <w:sz w:val="16"/>
          <w:szCs w:val="16"/>
        </w:rPr>
      </w:pPr>
    </w:p>
    <w:p w:rsidR="008E7C03" w:rsidRDefault="00A04276" w:rsidP="008E7C03">
      <w:pPr>
        <w:pStyle w:val="Nagwek6"/>
      </w:pPr>
      <w:bookmarkStart w:id="26" w:name="_Toc153810441"/>
      <w:r>
        <w:t>D</w:t>
      </w:r>
      <w:r w:rsidR="008E7C03">
        <w:t>.</w:t>
      </w:r>
      <w:r w:rsidR="009A2236">
        <w:t>1</w:t>
      </w:r>
      <w:r w:rsidR="008E7C03">
        <w:t>.1.</w:t>
      </w:r>
      <w:r w:rsidR="008E7C03">
        <w:tab/>
      </w:r>
      <w:r w:rsidR="00C3585A">
        <w:t>S</w:t>
      </w:r>
      <w:r w:rsidR="008E7C03">
        <w:t>zk</w:t>
      </w:r>
      <w:r w:rsidR="00C3585A">
        <w:t>o</w:t>
      </w:r>
      <w:r w:rsidR="008E7C03">
        <w:t>ł</w:t>
      </w:r>
      <w:r w:rsidR="00C3585A">
        <w:t>y</w:t>
      </w:r>
      <w:r w:rsidR="008E7C03">
        <w:t xml:space="preserve"> podstawow</w:t>
      </w:r>
      <w:bookmarkEnd w:id="25"/>
      <w:r w:rsidR="00C3585A">
        <w:t>e</w:t>
      </w:r>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770F95" w:rsidRPr="00770F95" w:rsidTr="00770F95">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70F95" w:rsidRPr="00770F95" w:rsidRDefault="00770F95" w:rsidP="00770F95">
            <w:pPr>
              <w:spacing w:line="240" w:lineRule="auto"/>
              <w:jc w:val="center"/>
              <w:rPr>
                <w:rFonts w:ascii="Arial CE" w:hAnsi="Arial CE" w:cs="Arial CE"/>
                <w:b/>
                <w:bCs/>
                <w:sz w:val="14"/>
                <w:szCs w:val="14"/>
              </w:rPr>
            </w:pPr>
            <w:r w:rsidRPr="00770F95">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70F95" w:rsidRPr="00770F95" w:rsidRDefault="00770F95" w:rsidP="00770F95">
            <w:pPr>
              <w:spacing w:line="240" w:lineRule="auto"/>
              <w:jc w:val="center"/>
              <w:rPr>
                <w:rFonts w:ascii="Arial CE" w:hAnsi="Arial CE" w:cs="Arial CE"/>
                <w:b/>
                <w:bCs/>
                <w:sz w:val="14"/>
                <w:szCs w:val="14"/>
              </w:rPr>
            </w:pPr>
            <w:r w:rsidRPr="00770F95">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70F95" w:rsidRPr="00770F95" w:rsidRDefault="00770F95" w:rsidP="00770F95">
            <w:pPr>
              <w:spacing w:line="240" w:lineRule="auto"/>
              <w:jc w:val="center"/>
              <w:rPr>
                <w:rFonts w:ascii="Arial CE" w:hAnsi="Arial CE" w:cs="Arial CE"/>
                <w:b/>
                <w:bCs/>
                <w:sz w:val="14"/>
                <w:szCs w:val="14"/>
              </w:rPr>
            </w:pPr>
            <w:r w:rsidRPr="00770F95">
              <w:rPr>
                <w:rFonts w:ascii="Arial CE" w:hAnsi="Arial CE" w:cs="Arial CE"/>
                <w:b/>
                <w:bCs/>
                <w:sz w:val="14"/>
                <w:szCs w:val="14"/>
              </w:rPr>
              <w:t>Plan</w:t>
            </w:r>
          </w:p>
        </w:tc>
      </w:tr>
      <w:tr w:rsidR="00770F95" w:rsidRPr="00770F95" w:rsidTr="00770F95">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line="240" w:lineRule="auto"/>
              <w:rPr>
                <w:rFonts w:ascii="Arial CE" w:hAnsi="Arial CE" w:cs="Arial CE"/>
                <w:b/>
                <w:bCs/>
                <w:sz w:val="14"/>
                <w:szCs w:val="14"/>
              </w:rPr>
            </w:pPr>
          </w:p>
        </w:tc>
      </w:tr>
      <w:tr w:rsidR="00770F95" w:rsidRPr="00770F95" w:rsidTr="00770F95">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3</w:t>
            </w:r>
          </w:p>
        </w:tc>
      </w:tr>
      <w:tr w:rsidR="00770F95" w:rsidRPr="00770F95" w:rsidTr="00770F9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rPr>
                <w:rFonts w:ascii="Arial CE" w:hAnsi="Arial CE" w:cs="Arial CE"/>
                <w:b/>
                <w:bCs/>
                <w:sz w:val="12"/>
                <w:szCs w:val="12"/>
              </w:rPr>
            </w:pPr>
            <w:r w:rsidRPr="00770F95">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0</w:t>
            </w:r>
          </w:p>
        </w:tc>
      </w:tr>
      <w:tr w:rsidR="00770F95" w:rsidRPr="00770F95" w:rsidTr="00770F9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rPr>
                <w:rFonts w:ascii="Arial CE" w:hAnsi="Arial CE" w:cs="Arial CE"/>
                <w:b/>
                <w:bCs/>
                <w:sz w:val="12"/>
                <w:szCs w:val="12"/>
              </w:rPr>
            </w:pPr>
            <w:r w:rsidRPr="00770F95">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4 900 000</w:t>
            </w:r>
          </w:p>
        </w:tc>
      </w:tr>
      <w:tr w:rsidR="00770F95" w:rsidRPr="00770F95" w:rsidTr="00770F9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4 900 000</w:t>
            </w:r>
          </w:p>
        </w:tc>
      </w:tr>
      <w:tr w:rsidR="00770F95" w:rsidRPr="00770F95" w:rsidTr="00770F9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rPr>
                <w:rFonts w:ascii="Arial CE" w:hAnsi="Arial CE" w:cs="Arial CE"/>
                <w:b/>
                <w:bCs/>
                <w:sz w:val="12"/>
                <w:szCs w:val="12"/>
              </w:rPr>
            </w:pPr>
            <w:r w:rsidRPr="00770F95">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4 900 000</w:t>
            </w:r>
          </w:p>
        </w:tc>
      </w:tr>
      <w:tr w:rsidR="00770F95" w:rsidRPr="00770F95" w:rsidTr="00770F9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70F95" w:rsidRPr="00770F95" w:rsidRDefault="00770F95" w:rsidP="00770F95">
            <w:pPr>
              <w:spacing w:line="240" w:lineRule="auto"/>
              <w:ind w:firstLineChars="100" w:firstLine="120"/>
              <w:rPr>
                <w:rFonts w:ascii="Arial CE" w:hAnsi="Arial CE" w:cs="Arial CE"/>
                <w:sz w:val="12"/>
                <w:szCs w:val="12"/>
              </w:rPr>
            </w:pPr>
            <w:r w:rsidRPr="00770F95">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right"/>
              <w:rPr>
                <w:rFonts w:ascii="Arial CE" w:hAnsi="Arial CE" w:cs="Arial CE"/>
                <w:sz w:val="12"/>
                <w:szCs w:val="12"/>
              </w:rPr>
            </w:pPr>
            <w:r w:rsidRPr="00770F95">
              <w:rPr>
                <w:rFonts w:ascii="Arial CE" w:hAnsi="Arial CE" w:cs="Arial CE"/>
                <w:sz w:val="12"/>
                <w:szCs w:val="12"/>
              </w:rPr>
              <w:t>4 900 000</w:t>
            </w:r>
          </w:p>
        </w:tc>
      </w:tr>
      <w:tr w:rsidR="00770F95" w:rsidRPr="00770F95" w:rsidTr="00770F9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770F95" w:rsidRPr="00770F95" w:rsidRDefault="00770F95" w:rsidP="00770F95">
            <w:pPr>
              <w:spacing w:line="240" w:lineRule="auto"/>
              <w:ind w:firstLineChars="100" w:firstLine="120"/>
              <w:rPr>
                <w:rFonts w:ascii="Arial CE" w:hAnsi="Arial CE" w:cs="Arial CE"/>
                <w:sz w:val="12"/>
                <w:szCs w:val="12"/>
              </w:rPr>
            </w:pPr>
            <w:r w:rsidRPr="00770F95">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right"/>
              <w:rPr>
                <w:rFonts w:ascii="Arial CE" w:hAnsi="Arial CE" w:cs="Arial CE"/>
                <w:sz w:val="12"/>
                <w:szCs w:val="12"/>
              </w:rPr>
            </w:pPr>
            <w:r w:rsidRPr="00770F95">
              <w:rPr>
                <w:rFonts w:ascii="Arial CE" w:hAnsi="Arial CE" w:cs="Arial CE"/>
                <w:sz w:val="12"/>
                <w:szCs w:val="12"/>
              </w:rPr>
              <w:t>0</w:t>
            </w:r>
          </w:p>
        </w:tc>
      </w:tr>
      <w:tr w:rsidR="00770F95" w:rsidRPr="00770F95" w:rsidTr="00770F9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rPr>
                <w:rFonts w:ascii="Arial CE" w:hAnsi="Arial CE" w:cs="Arial CE"/>
                <w:b/>
                <w:bCs/>
                <w:sz w:val="12"/>
                <w:szCs w:val="12"/>
              </w:rPr>
            </w:pPr>
            <w:r w:rsidRPr="00770F95">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0</w:t>
            </w:r>
          </w:p>
        </w:tc>
      </w:tr>
      <w:tr w:rsidR="00770F95" w:rsidRPr="00770F95" w:rsidTr="00770F9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4 900 000</w:t>
            </w:r>
          </w:p>
        </w:tc>
      </w:tr>
    </w:tbl>
    <w:p w:rsidR="008E7C03" w:rsidRDefault="008E7C03" w:rsidP="008E7C03"/>
    <w:p w:rsidR="008E7C03" w:rsidRDefault="008E7C03" w:rsidP="008E7C03">
      <w:r>
        <w:br w:type="page"/>
      </w:r>
    </w:p>
    <w:p w:rsidR="005D1EC3" w:rsidRDefault="00C3585A" w:rsidP="0085400F">
      <w:pPr>
        <w:ind w:firstLine="6804"/>
        <w:rPr>
          <w:sz w:val="16"/>
          <w:szCs w:val="16"/>
        </w:rPr>
      </w:pPr>
      <w:bookmarkStart w:id="27" w:name="_Toc224548666"/>
      <w:r>
        <w:rPr>
          <w:sz w:val="16"/>
          <w:szCs w:val="16"/>
        </w:rPr>
        <w:lastRenderedPageBreak/>
        <w:t>Zestawienie</w:t>
      </w:r>
      <w:r w:rsidR="009A2236">
        <w:rPr>
          <w:sz w:val="16"/>
          <w:szCs w:val="16"/>
        </w:rPr>
        <w:t xml:space="preserve"> nr XVII</w:t>
      </w:r>
      <w:r w:rsidR="005D1EC3">
        <w:rPr>
          <w:sz w:val="16"/>
          <w:szCs w:val="16"/>
        </w:rPr>
        <w:t>/</w:t>
      </w:r>
      <w:r w:rsidR="005C099A">
        <w:rPr>
          <w:sz w:val="16"/>
          <w:szCs w:val="16"/>
        </w:rPr>
        <w:t>5</w:t>
      </w:r>
    </w:p>
    <w:p w:rsidR="0085400F" w:rsidRDefault="0085400F" w:rsidP="0085400F">
      <w:pPr>
        <w:ind w:firstLine="6804"/>
        <w:rPr>
          <w:sz w:val="16"/>
          <w:szCs w:val="16"/>
        </w:rPr>
      </w:pPr>
      <w:r>
        <w:rPr>
          <w:sz w:val="16"/>
          <w:szCs w:val="16"/>
        </w:rPr>
        <w:t>do uchwały nr XCII/3017/2023</w:t>
      </w:r>
    </w:p>
    <w:p w:rsidR="0085400F" w:rsidRDefault="0085400F" w:rsidP="0085400F">
      <w:pPr>
        <w:ind w:firstLine="6804"/>
        <w:rPr>
          <w:sz w:val="16"/>
          <w:szCs w:val="16"/>
        </w:rPr>
      </w:pPr>
      <w:r>
        <w:rPr>
          <w:sz w:val="16"/>
          <w:szCs w:val="16"/>
        </w:rPr>
        <w:t>Rady m.st. Warszawy</w:t>
      </w:r>
    </w:p>
    <w:p w:rsidR="0085400F" w:rsidRDefault="0085400F" w:rsidP="0085400F">
      <w:pPr>
        <w:ind w:firstLine="6804"/>
        <w:rPr>
          <w:sz w:val="16"/>
          <w:szCs w:val="16"/>
        </w:rPr>
      </w:pPr>
      <w:r>
        <w:rPr>
          <w:sz w:val="16"/>
          <w:szCs w:val="16"/>
        </w:rPr>
        <w:t>z 14 grudnia 2023 r.</w:t>
      </w:r>
    </w:p>
    <w:p w:rsidR="005D1EC3" w:rsidRPr="00500C7D" w:rsidRDefault="005D1EC3" w:rsidP="005D1EC3">
      <w:pPr>
        <w:ind w:firstLine="7200"/>
        <w:rPr>
          <w:sz w:val="16"/>
          <w:szCs w:val="16"/>
        </w:rPr>
      </w:pPr>
    </w:p>
    <w:p w:rsidR="008E7C03" w:rsidRDefault="00A04276" w:rsidP="008E7C03">
      <w:pPr>
        <w:pStyle w:val="Nagwek6"/>
      </w:pPr>
      <w:bookmarkStart w:id="28" w:name="_Toc153810442"/>
      <w:r>
        <w:t>D</w:t>
      </w:r>
      <w:r w:rsidR="008E7C03">
        <w:t>.</w:t>
      </w:r>
      <w:r w:rsidR="009A2236">
        <w:t>1</w:t>
      </w:r>
      <w:r w:rsidR="008E7C03">
        <w:t>.2.</w:t>
      </w:r>
      <w:r w:rsidR="008E7C03">
        <w:tab/>
      </w:r>
      <w:r w:rsidR="00C3585A">
        <w:t>P</w:t>
      </w:r>
      <w:r w:rsidR="008E7C03">
        <w:t>rzedszkol</w:t>
      </w:r>
      <w:r w:rsidR="00C3585A">
        <w:t>a</w:t>
      </w:r>
      <w:bookmarkEnd w:id="27"/>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770F95" w:rsidRPr="00770F95" w:rsidTr="00770F95">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70F95" w:rsidRPr="00770F95" w:rsidRDefault="00770F95" w:rsidP="00770F95">
            <w:pPr>
              <w:spacing w:line="240" w:lineRule="auto"/>
              <w:jc w:val="center"/>
              <w:rPr>
                <w:rFonts w:ascii="Arial CE" w:hAnsi="Arial CE" w:cs="Arial CE"/>
                <w:b/>
                <w:bCs/>
                <w:sz w:val="14"/>
                <w:szCs w:val="14"/>
              </w:rPr>
            </w:pPr>
            <w:r w:rsidRPr="00770F95">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70F95" w:rsidRPr="00770F95" w:rsidRDefault="00770F95" w:rsidP="00770F95">
            <w:pPr>
              <w:spacing w:line="240" w:lineRule="auto"/>
              <w:jc w:val="center"/>
              <w:rPr>
                <w:rFonts w:ascii="Arial CE" w:hAnsi="Arial CE" w:cs="Arial CE"/>
                <w:b/>
                <w:bCs/>
                <w:sz w:val="14"/>
                <w:szCs w:val="14"/>
              </w:rPr>
            </w:pPr>
            <w:r w:rsidRPr="00770F95">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70F95" w:rsidRPr="00770F95" w:rsidRDefault="00770F95" w:rsidP="00770F95">
            <w:pPr>
              <w:spacing w:line="240" w:lineRule="auto"/>
              <w:jc w:val="center"/>
              <w:rPr>
                <w:rFonts w:ascii="Arial CE" w:hAnsi="Arial CE" w:cs="Arial CE"/>
                <w:b/>
                <w:bCs/>
                <w:sz w:val="14"/>
                <w:szCs w:val="14"/>
              </w:rPr>
            </w:pPr>
            <w:r w:rsidRPr="00770F95">
              <w:rPr>
                <w:rFonts w:ascii="Arial CE" w:hAnsi="Arial CE" w:cs="Arial CE"/>
                <w:b/>
                <w:bCs/>
                <w:sz w:val="14"/>
                <w:szCs w:val="14"/>
              </w:rPr>
              <w:t>Plan</w:t>
            </w:r>
          </w:p>
        </w:tc>
      </w:tr>
      <w:tr w:rsidR="00770F95" w:rsidRPr="00770F95" w:rsidTr="00770F95">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line="240" w:lineRule="auto"/>
              <w:rPr>
                <w:rFonts w:ascii="Arial CE" w:hAnsi="Arial CE" w:cs="Arial CE"/>
                <w:b/>
                <w:bCs/>
                <w:sz w:val="14"/>
                <w:szCs w:val="14"/>
              </w:rPr>
            </w:pPr>
          </w:p>
        </w:tc>
      </w:tr>
      <w:tr w:rsidR="00770F95" w:rsidRPr="00770F95" w:rsidTr="00770F95">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3</w:t>
            </w:r>
          </w:p>
        </w:tc>
      </w:tr>
      <w:tr w:rsidR="00770F95" w:rsidRPr="00770F95" w:rsidTr="00770F9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rPr>
                <w:rFonts w:ascii="Arial CE" w:hAnsi="Arial CE" w:cs="Arial CE"/>
                <w:b/>
                <w:bCs/>
                <w:sz w:val="12"/>
                <w:szCs w:val="12"/>
              </w:rPr>
            </w:pPr>
            <w:r w:rsidRPr="00770F95">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0</w:t>
            </w:r>
          </w:p>
        </w:tc>
      </w:tr>
      <w:tr w:rsidR="00770F95" w:rsidRPr="00770F95" w:rsidTr="00770F9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rPr>
                <w:rFonts w:ascii="Arial CE" w:hAnsi="Arial CE" w:cs="Arial CE"/>
                <w:b/>
                <w:bCs/>
                <w:sz w:val="12"/>
                <w:szCs w:val="12"/>
              </w:rPr>
            </w:pPr>
            <w:r w:rsidRPr="00770F95">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10 732 625</w:t>
            </w:r>
          </w:p>
        </w:tc>
      </w:tr>
      <w:tr w:rsidR="00770F95" w:rsidRPr="00770F95" w:rsidTr="00770F9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10 732 625</w:t>
            </w:r>
          </w:p>
        </w:tc>
      </w:tr>
      <w:tr w:rsidR="00770F95" w:rsidRPr="00770F95" w:rsidTr="00770F9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rPr>
                <w:rFonts w:ascii="Arial CE" w:hAnsi="Arial CE" w:cs="Arial CE"/>
                <w:b/>
                <w:bCs/>
                <w:sz w:val="12"/>
                <w:szCs w:val="12"/>
              </w:rPr>
            </w:pPr>
            <w:r w:rsidRPr="00770F95">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10 732 625</w:t>
            </w:r>
          </w:p>
        </w:tc>
      </w:tr>
      <w:tr w:rsidR="00770F95" w:rsidRPr="00770F95" w:rsidTr="00770F9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70F95" w:rsidRPr="00770F95" w:rsidRDefault="00770F95" w:rsidP="00770F95">
            <w:pPr>
              <w:spacing w:line="240" w:lineRule="auto"/>
              <w:ind w:firstLineChars="100" w:firstLine="120"/>
              <w:rPr>
                <w:rFonts w:ascii="Arial CE" w:hAnsi="Arial CE" w:cs="Arial CE"/>
                <w:sz w:val="12"/>
                <w:szCs w:val="12"/>
              </w:rPr>
            </w:pPr>
            <w:r w:rsidRPr="00770F95">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right"/>
              <w:rPr>
                <w:rFonts w:ascii="Arial CE" w:hAnsi="Arial CE" w:cs="Arial CE"/>
                <w:sz w:val="12"/>
                <w:szCs w:val="12"/>
              </w:rPr>
            </w:pPr>
            <w:r w:rsidRPr="00770F95">
              <w:rPr>
                <w:rFonts w:ascii="Arial CE" w:hAnsi="Arial CE" w:cs="Arial CE"/>
                <w:sz w:val="12"/>
                <w:szCs w:val="12"/>
              </w:rPr>
              <w:t>10 732 625</w:t>
            </w:r>
          </w:p>
        </w:tc>
      </w:tr>
      <w:tr w:rsidR="00770F95" w:rsidRPr="00770F95" w:rsidTr="00770F9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770F95" w:rsidRPr="00770F95" w:rsidRDefault="00770F95" w:rsidP="00770F95">
            <w:pPr>
              <w:spacing w:line="240" w:lineRule="auto"/>
              <w:ind w:firstLineChars="100" w:firstLine="120"/>
              <w:rPr>
                <w:rFonts w:ascii="Arial CE" w:hAnsi="Arial CE" w:cs="Arial CE"/>
                <w:sz w:val="12"/>
                <w:szCs w:val="12"/>
              </w:rPr>
            </w:pPr>
            <w:r w:rsidRPr="00770F95">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right"/>
              <w:rPr>
                <w:rFonts w:ascii="Arial CE" w:hAnsi="Arial CE" w:cs="Arial CE"/>
                <w:sz w:val="12"/>
                <w:szCs w:val="12"/>
              </w:rPr>
            </w:pPr>
            <w:r w:rsidRPr="00770F95">
              <w:rPr>
                <w:rFonts w:ascii="Arial CE" w:hAnsi="Arial CE" w:cs="Arial CE"/>
                <w:sz w:val="12"/>
                <w:szCs w:val="12"/>
              </w:rPr>
              <w:t>0</w:t>
            </w:r>
          </w:p>
        </w:tc>
      </w:tr>
      <w:tr w:rsidR="00770F95" w:rsidRPr="00770F95" w:rsidTr="00770F9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rPr>
                <w:rFonts w:ascii="Arial CE" w:hAnsi="Arial CE" w:cs="Arial CE"/>
                <w:b/>
                <w:bCs/>
                <w:sz w:val="12"/>
                <w:szCs w:val="12"/>
              </w:rPr>
            </w:pPr>
            <w:r w:rsidRPr="00770F95">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0</w:t>
            </w:r>
          </w:p>
        </w:tc>
      </w:tr>
      <w:tr w:rsidR="00770F95" w:rsidRPr="00770F95" w:rsidTr="00770F9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10 732 625</w:t>
            </w:r>
          </w:p>
        </w:tc>
      </w:tr>
    </w:tbl>
    <w:p w:rsidR="008E7C03" w:rsidRDefault="008E7C03" w:rsidP="008E7C03"/>
    <w:p w:rsidR="00216159" w:rsidRDefault="008E7C03" w:rsidP="00216159">
      <w:r>
        <w:br w:type="page"/>
      </w:r>
    </w:p>
    <w:p w:rsidR="001F1C17" w:rsidRDefault="00C3585A" w:rsidP="0085400F">
      <w:pPr>
        <w:ind w:firstLine="6804"/>
        <w:rPr>
          <w:sz w:val="16"/>
          <w:szCs w:val="16"/>
        </w:rPr>
      </w:pPr>
      <w:r>
        <w:rPr>
          <w:sz w:val="16"/>
          <w:szCs w:val="16"/>
        </w:rPr>
        <w:lastRenderedPageBreak/>
        <w:t>Zestawienie</w:t>
      </w:r>
      <w:r w:rsidR="009A2236">
        <w:rPr>
          <w:sz w:val="16"/>
          <w:szCs w:val="16"/>
        </w:rPr>
        <w:t xml:space="preserve"> nr XVII</w:t>
      </w:r>
      <w:r w:rsidR="001F1C17">
        <w:rPr>
          <w:sz w:val="16"/>
          <w:szCs w:val="16"/>
        </w:rPr>
        <w:t>/</w:t>
      </w:r>
      <w:r w:rsidR="005C099A">
        <w:rPr>
          <w:sz w:val="16"/>
          <w:szCs w:val="16"/>
        </w:rPr>
        <w:t>5</w:t>
      </w:r>
    </w:p>
    <w:p w:rsidR="0085400F" w:rsidRDefault="0085400F" w:rsidP="0085400F">
      <w:pPr>
        <w:ind w:firstLine="6804"/>
        <w:rPr>
          <w:sz w:val="16"/>
          <w:szCs w:val="16"/>
        </w:rPr>
      </w:pPr>
      <w:r>
        <w:rPr>
          <w:sz w:val="16"/>
          <w:szCs w:val="16"/>
        </w:rPr>
        <w:t>do uchwały nr XCII/3017/2023</w:t>
      </w:r>
    </w:p>
    <w:p w:rsidR="0085400F" w:rsidRDefault="0085400F" w:rsidP="0085400F">
      <w:pPr>
        <w:ind w:firstLine="6804"/>
        <w:rPr>
          <w:sz w:val="16"/>
          <w:szCs w:val="16"/>
        </w:rPr>
      </w:pPr>
      <w:r>
        <w:rPr>
          <w:sz w:val="16"/>
          <w:szCs w:val="16"/>
        </w:rPr>
        <w:t>Rady m.st. Warszawy</w:t>
      </w:r>
    </w:p>
    <w:p w:rsidR="0085400F" w:rsidRDefault="0085400F" w:rsidP="0085400F">
      <w:pPr>
        <w:ind w:firstLine="6804"/>
        <w:rPr>
          <w:sz w:val="16"/>
          <w:szCs w:val="16"/>
        </w:rPr>
      </w:pPr>
      <w:r>
        <w:rPr>
          <w:sz w:val="16"/>
          <w:szCs w:val="16"/>
        </w:rPr>
        <w:t>z 14 grudnia 2023 r.</w:t>
      </w:r>
    </w:p>
    <w:p w:rsidR="001F1C17" w:rsidRPr="00500C7D" w:rsidRDefault="001F1C17" w:rsidP="001F1C17">
      <w:pPr>
        <w:ind w:firstLine="7200"/>
        <w:rPr>
          <w:sz w:val="16"/>
          <w:szCs w:val="16"/>
        </w:rPr>
      </w:pPr>
    </w:p>
    <w:p w:rsidR="001F1C17" w:rsidRDefault="00A04276" w:rsidP="001F1C17">
      <w:pPr>
        <w:pStyle w:val="Nagwek6"/>
      </w:pPr>
      <w:bookmarkStart w:id="29" w:name="_Toc153810443"/>
      <w:r>
        <w:t>D</w:t>
      </w:r>
      <w:r w:rsidR="001F1C17">
        <w:t>.</w:t>
      </w:r>
      <w:r w:rsidR="009A2236">
        <w:t>1</w:t>
      </w:r>
      <w:r w:rsidR="001F1C17">
        <w:t>.</w:t>
      </w:r>
      <w:r w:rsidR="009A2236">
        <w:t>3</w:t>
      </w:r>
      <w:r w:rsidR="001F1C17">
        <w:t>.</w:t>
      </w:r>
      <w:r w:rsidR="001F1C17">
        <w:tab/>
      </w:r>
      <w:r w:rsidR="00F95754">
        <w:t>Technika</w:t>
      </w:r>
      <w:bookmarkEnd w:id="29"/>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770F95" w:rsidRPr="00770F95" w:rsidTr="00770F95">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70F95" w:rsidRPr="00770F95" w:rsidRDefault="00770F95" w:rsidP="00770F95">
            <w:pPr>
              <w:spacing w:line="240" w:lineRule="auto"/>
              <w:jc w:val="center"/>
              <w:rPr>
                <w:rFonts w:ascii="Arial CE" w:hAnsi="Arial CE" w:cs="Arial CE"/>
                <w:b/>
                <w:bCs/>
                <w:sz w:val="14"/>
                <w:szCs w:val="14"/>
              </w:rPr>
            </w:pPr>
            <w:r w:rsidRPr="00770F95">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70F95" w:rsidRPr="00770F95" w:rsidRDefault="00770F95" w:rsidP="00770F95">
            <w:pPr>
              <w:spacing w:line="240" w:lineRule="auto"/>
              <w:jc w:val="center"/>
              <w:rPr>
                <w:rFonts w:ascii="Arial CE" w:hAnsi="Arial CE" w:cs="Arial CE"/>
                <w:b/>
                <w:bCs/>
                <w:sz w:val="14"/>
                <w:szCs w:val="14"/>
              </w:rPr>
            </w:pPr>
            <w:r w:rsidRPr="00770F95">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70F95" w:rsidRPr="00770F95" w:rsidRDefault="00770F95" w:rsidP="00770F95">
            <w:pPr>
              <w:spacing w:line="240" w:lineRule="auto"/>
              <w:jc w:val="center"/>
              <w:rPr>
                <w:rFonts w:ascii="Arial CE" w:hAnsi="Arial CE" w:cs="Arial CE"/>
                <w:b/>
                <w:bCs/>
                <w:sz w:val="14"/>
                <w:szCs w:val="14"/>
              </w:rPr>
            </w:pPr>
            <w:r w:rsidRPr="00770F95">
              <w:rPr>
                <w:rFonts w:ascii="Arial CE" w:hAnsi="Arial CE" w:cs="Arial CE"/>
                <w:b/>
                <w:bCs/>
                <w:sz w:val="14"/>
                <w:szCs w:val="14"/>
              </w:rPr>
              <w:t>Plan</w:t>
            </w:r>
          </w:p>
        </w:tc>
      </w:tr>
      <w:tr w:rsidR="00770F95" w:rsidRPr="00770F95" w:rsidTr="00770F95">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line="240" w:lineRule="auto"/>
              <w:rPr>
                <w:rFonts w:ascii="Arial CE" w:hAnsi="Arial CE" w:cs="Arial CE"/>
                <w:b/>
                <w:bCs/>
                <w:sz w:val="14"/>
                <w:szCs w:val="14"/>
              </w:rPr>
            </w:pPr>
          </w:p>
        </w:tc>
      </w:tr>
      <w:tr w:rsidR="00770F95" w:rsidRPr="00770F95" w:rsidTr="00770F95">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3</w:t>
            </w:r>
          </w:p>
        </w:tc>
      </w:tr>
      <w:tr w:rsidR="00770F95" w:rsidRPr="00770F95" w:rsidTr="00770F9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rPr>
                <w:rFonts w:ascii="Arial CE" w:hAnsi="Arial CE" w:cs="Arial CE"/>
                <w:b/>
                <w:bCs/>
                <w:sz w:val="12"/>
                <w:szCs w:val="12"/>
              </w:rPr>
            </w:pPr>
            <w:r w:rsidRPr="00770F95">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0</w:t>
            </w:r>
          </w:p>
        </w:tc>
      </w:tr>
      <w:tr w:rsidR="00770F95" w:rsidRPr="00770F95" w:rsidTr="00770F9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rPr>
                <w:rFonts w:ascii="Arial CE" w:hAnsi="Arial CE" w:cs="Arial CE"/>
                <w:b/>
                <w:bCs/>
                <w:sz w:val="12"/>
                <w:szCs w:val="12"/>
              </w:rPr>
            </w:pPr>
            <w:r w:rsidRPr="00770F95">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3 302 000</w:t>
            </w:r>
          </w:p>
        </w:tc>
      </w:tr>
      <w:tr w:rsidR="00770F95" w:rsidRPr="00770F95" w:rsidTr="00770F9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3 302 000</w:t>
            </w:r>
          </w:p>
        </w:tc>
      </w:tr>
      <w:tr w:rsidR="00770F95" w:rsidRPr="00770F95" w:rsidTr="00770F9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rPr>
                <w:rFonts w:ascii="Arial CE" w:hAnsi="Arial CE" w:cs="Arial CE"/>
                <w:b/>
                <w:bCs/>
                <w:sz w:val="12"/>
                <w:szCs w:val="12"/>
              </w:rPr>
            </w:pPr>
            <w:r w:rsidRPr="00770F95">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3 302 000</w:t>
            </w:r>
          </w:p>
        </w:tc>
      </w:tr>
      <w:tr w:rsidR="00770F95" w:rsidRPr="00770F95" w:rsidTr="00770F9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70F95" w:rsidRPr="00770F95" w:rsidRDefault="00770F95" w:rsidP="00770F95">
            <w:pPr>
              <w:spacing w:line="240" w:lineRule="auto"/>
              <w:ind w:firstLineChars="100" w:firstLine="120"/>
              <w:rPr>
                <w:rFonts w:ascii="Arial CE" w:hAnsi="Arial CE" w:cs="Arial CE"/>
                <w:sz w:val="12"/>
                <w:szCs w:val="12"/>
              </w:rPr>
            </w:pPr>
            <w:r w:rsidRPr="00770F95">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right"/>
              <w:rPr>
                <w:rFonts w:ascii="Arial CE" w:hAnsi="Arial CE" w:cs="Arial CE"/>
                <w:sz w:val="12"/>
                <w:szCs w:val="12"/>
              </w:rPr>
            </w:pPr>
            <w:r w:rsidRPr="00770F95">
              <w:rPr>
                <w:rFonts w:ascii="Arial CE" w:hAnsi="Arial CE" w:cs="Arial CE"/>
                <w:sz w:val="12"/>
                <w:szCs w:val="12"/>
              </w:rPr>
              <w:t>3 302 000</w:t>
            </w:r>
          </w:p>
        </w:tc>
      </w:tr>
      <w:tr w:rsidR="00770F95" w:rsidRPr="00770F95" w:rsidTr="00770F9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770F95" w:rsidRPr="00770F95" w:rsidRDefault="00770F95" w:rsidP="00770F95">
            <w:pPr>
              <w:spacing w:line="240" w:lineRule="auto"/>
              <w:ind w:firstLineChars="100" w:firstLine="120"/>
              <w:rPr>
                <w:rFonts w:ascii="Arial CE" w:hAnsi="Arial CE" w:cs="Arial CE"/>
                <w:sz w:val="12"/>
                <w:szCs w:val="12"/>
              </w:rPr>
            </w:pPr>
            <w:r w:rsidRPr="00770F95">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right"/>
              <w:rPr>
                <w:rFonts w:ascii="Arial CE" w:hAnsi="Arial CE" w:cs="Arial CE"/>
                <w:sz w:val="12"/>
                <w:szCs w:val="12"/>
              </w:rPr>
            </w:pPr>
            <w:r w:rsidRPr="00770F95">
              <w:rPr>
                <w:rFonts w:ascii="Arial CE" w:hAnsi="Arial CE" w:cs="Arial CE"/>
                <w:sz w:val="12"/>
                <w:szCs w:val="12"/>
              </w:rPr>
              <w:t>0</w:t>
            </w:r>
          </w:p>
        </w:tc>
      </w:tr>
      <w:tr w:rsidR="00770F95" w:rsidRPr="00770F95" w:rsidTr="00770F9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rPr>
                <w:rFonts w:ascii="Arial CE" w:hAnsi="Arial CE" w:cs="Arial CE"/>
                <w:b/>
                <w:bCs/>
                <w:sz w:val="12"/>
                <w:szCs w:val="12"/>
              </w:rPr>
            </w:pPr>
            <w:r w:rsidRPr="00770F95">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0</w:t>
            </w:r>
          </w:p>
        </w:tc>
      </w:tr>
      <w:tr w:rsidR="00770F95" w:rsidRPr="00770F95" w:rsidTr="00770F9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3 302 000</w:t>
            </w:r>
          </w:p>
        </w:tc>
      </w:tr>
    </w:tbl>
    <w:p w:rsidR="001F1C17" w:rsidRDefault="001F1C17" w:rsidP="001F1C17"/>
    <w:p w:rsidR="001F1C17" w:rsidRDefault="001F1C17" w:rsidP="001F1C17">
      <w:r>
        <w:br w:type="page"/>
      </w:r>
    </w:p>
    <w:p w:rsidR="001F1C17" w:rsidRDefault="00C3585A" w:rsidP="0085400F">
      <w:pPr>
        <w:ind w:firstLine="6804"/>
        <w:rPr>
          <w:sz w:val="16"/>
          <w:szCs w:val="16"/>
        </w:rPr>
      </w:pPr>
      <w:r>
        <w:rPr>
          <w:sz w:val="16"/>
          <w:szCs w:val="16"/>
        </w:rPr>
        <w:lastRenderedPageBreak/>
        <w:t>Zestawienie</w:t>
      </w:r>
      <w:r w:rsidR="009A2236">
        <w:rPr>
          <w:sz w:val="16"/>
          <w:szCs w:val="16"/>
        </w:rPr>
        <w:t xml:space="preserve"> nr XVII</w:t>
      </w:r>
      <w:r w:rsidR="001F1C17">
        <w:rPr>
          <w:sz w:val="16"/>
          <w:szCs w:val="16"/>
        </w:rPr>
        <w:t>/</w:t>
      </w:r>
      <w:r w:rsidR="005C099A">
        <w:rPr>
          <w:sz w:val="16"/>
          <w:szCs w:val="16"/>
        </w:rPr>
        <w:t>5</w:t>
      </w:r>
    </w:p>
    <w:p w:rsidR="0085400F" w:rsidRDefault="0085400F" w:rsidP="0085400F">
      <w:pPr>
        <w:ind w:firstLine="6804"/>
        <w:rPr>
          <w:sz w:val="16"/>
          <w:szCs w:val="16"/>
        </w:rPr>
      </w:pPr>
      <w:r>
        <w:rPr>
          <w:sz w:val="16"/>
          <w:szCs w:val="16"/>
        </w:rPr>
        <w:t>do uchwały nr XCII/3017/2023</w:t>
      </w:r>
    </w:p>
    <w:p w:rsidR="0085400F" w:rsidRDefault="0085400F" w:rsidP="0085400F">
      <w:pPr>
        <w:ind w:firstLine="6804"/>
        <w:rPr>
          <w:sz w:val="16"/>
          <w:szCs w:val="16"/>
        </w:rPr>
      </w:pPr>
      <w:r>
        <w:rPr>
          <w:sz w:val="16"/>
          <w:szCs w:val="16"/>
        </w:rPr>
        <w:t>Rady m.st. Warszawy</w:t>
      </w:r>
    </w:p>
    <w:p w:rsidR="0085400F" w:rsidRDefault="0085400F" w:rsidP="0085400F">
      <w:pPr>
        <w:ind w:firstLine="6804"/>
        <w:rPr>
          <w:sz w:val="16"/>
          <w:szCs w:val="16"/>
        </w:rPr>
      </w:pPr>
      <w:r>
        <w:rPr>
          <w:sz w:val="16"/>
          <w:szCs w:val="16"/>
        </w:rPr>
        <w:t>z 14 grudnia 2023 r.</w:t>
      </w:r>
    </w:p>
    <w:p w:rsidR="001F1C17" w:rsidRPr="00500C7D" w:rsidRDefault="001F1C17" w:rsidP="001F1C17">
      <w:pPr>
        <w:ind w:firstLine="7200"/>
        <w:rPr>
          <w:sz w:val="16"/>
          <w:szCs w:val="16"/>
        </w:rPr>
      </w:pPr>
    </w:p>
    <w:p w:rsidR="001F1C17" w:rsidRDefault="00A04276" w:rsidP="001F1C17">
      <w:pPr>
        <w:pStyle w:val="Nagwek6"/>
      </w:pPr>
      <w:bookmarkStart w:id="30" w:name="_Toc153810444"/>
      <w:r>
        <w:t>D</w:t>
      </w:r>
      <w:r w:rsidR="001F1C17">
        <w:t>.</w:t>
      </w:r>
      <w:r w:rsidR="009A2236">
        <w:t>1</w:t>
      </w:r>
      <w:r w:rsidR="001F1C17">
        <w:t>.</w:t>
      </w:r>
      <w:r w:rsidR="009A2236">
        <w:t>4</w:t>
      </w:r>
      <w:r w:rsidR="001F1C17">
        <w:t>.</w:t>
      </w:r>
      <w:r w:rsidR="001F1C17">
        <w:tab/>
      </w:r>
      <w:r w:rsidR="00C3585A">
        <w:t>L</w:t>
      </w:r>
      <w:r w:rsidR="001F1C17">
        <w:t>ice</w:t>
      </w:r>
      <w:r w:rsidR="00C3585A">
        <w:t>a</w:t>
      </w:r>
      <w:r w:rsidR="001F1C17">
        <w:t xml:space="preserve"> ogólnokształcąc</w:t>
      </w:r>
      <w:r w:rsidR="00C3585A">
        <w:t>e</w:t>
      </w:r>
      <w:bookmarkEnd w:id="30"/>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770F95" w:rsidRPr="00770F95" w:rsidTr="00770F95">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70F95" w:rsidRPr="00770F95" w:rsidRDefault="00770F95" w:rsidP="00770F95">
            <w:pPr>
              <w:spacing w:line="240" w:lineRule="auto"/>
              <w:jc w:val="center"/>
              <w:rPr>
                <w:rFonts w:ascii="Arial CE" w:hAnsi="Arial CE" w:cs="Arial CE"/>
                <w:b/>
                <w:bCs/>
                <w:sz w:val="14"/>
                <w:szCs w:val="14"/>
              </w:rPr>
            </w:pPr>
            <w:r w:rsidRPr="00770F95">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70F95" w:rsidRPr="00770F95" w:rsidRDefault="00770F95" w:rsidP="00770F95">
            <w:pPr>
              <w:spacing w:line="240" w:lineRule="auto"/>
              <w:jc w:val="center"/>
              <w:rPr>
                <w:rFonts w:ascii="Arial CE" w:hAnsi="Arial CE" w:cs="Arial CE"/>
                <w:b/>
                <w:bCs/>
                <w:sz w:val="14"/>
                <w:szCs w:val="14"/>
              </w:rPr>
            </w:pPr>
            <w:r w:rsidRPr="00770F95">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70F95" w:rsidRPr="00770F95" w:rsidRDefault="00770F95" w:rsidP="00770F95">
            <w:pPr>
              <w:spacing w:line="240" w:lineRule="auto"/>
              <w:jc w:val="center"/>
              <w:rPr>
                <w:rFonts w:ascii="Arial CE" w:hAnsi="Arial CE" w:cs="Arial CE"/>
                <w:b/>
                <w:bCs/>
                <w:sz w:val="14"/>
                <w:szCs w:val="14"/>
              </w:rPr>
            </w:pPr>
            <w:r w:rsidRPr="00770F95">
              <w:rPr>
                <w:rFonts w:ascii="Arial CE" w:hAnsi="Arial CE" w:cs="Arial CE"/>
                <w:b/>
                <w:bCs/>
                <w:sz w:val="14"/>
                <w:szCs w:val="14"/>
              </w:rPr>
              <w:t>Plan</w:t>
            </w:r>
          </w:p>
        </w:tc>
      </w:tr>
      <w:tr w:rsidR="00770F95" w:rsidRPr="00770F95" w:rsidTr="00770F95">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line="240" w:lineRule="auto"/>
              <w:rPr>
                <w:rFonts w:ascii="Arial CE" w:hAnsi="Arial CE" w:cs="Arial CE"/>
                <w:b/>
                <w:bCs/>
                <w:sz w:val="14"/>
                <w:szCs w:val="14"/>
              </w:rPr>
            </w:pPr>
          </w:p>
        </w:tc>
      </w:tr>
      <w:tr w:rsidR="00770F95" w:rsidRPr="00770F95" w:rsidTr="00770F95">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3</w:t>
            </w:r>
          </w:p>
        </w:tc>
      </w:tr>
      <w:tr w:rsidR="00770F95" w:rsidRPr="00770F95" w:rsidTr="00770F9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rPr>
                <w:rFonts w:ascii="Arial CE" w:hAnsi="Arial CE" w:cs="Arial CE"/>
                <w:b/>
                <w:bCs/>
                <w:sz w:val="12"/>
                <w:szCs w:val="12"/>
              </w:rPr>
            </w:pPr>
            <w:r w:rsidRPr="00770F95">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0</w:t>
            </w:r>
          </w:p>
        </w:tc>
      </w:tr>
      <w:tr w:rsidR="00770F95" w:rsidRPr="00770F95" w:rsidTr="00770F9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rPr>
                <w:rFonts w:ascii="Arial CE" w:hAnsi="Arial CE" w:cs="Arial CE"/>
                <w:b/>
                <w:bCs/>
                <w:sz w:val="12"/>
                <w:szCs w:val="12"/>
              </w:rPr>
            </w:pPr>
            <w:r w:rsidRPr="00770F95">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1 875 700</w:t>
            </w:r>
          </w:p>
        </w:tc>
      </w:tr>
      <w:tr w:rsidR="00770F95" w:rsidRPr="00770F95" w:rsidTr="00770F9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1 875 700</w:t>
            </w:r>
          </w:p>
        </w:tc>
      </w:tr>
      <w:tr w:rsidR="00770F95" w:rsidRPr="00770F95" w:rsidTr="00770F9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rPr>
                <w:rFonts w:ascii="Arial CE" w:hAnsi="Arial CE" w:cs="Arial CE"/>
                <w:b/>
                <w:bCs/>
                <w:sz w:val="12"/>
                <w:szCs w:val="12"/>
              </w:rPr>
            </w:pPr>
            <w:r w:rsidRPr="00770F95">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1 875 700</w:t>
            </w:r>
          </w:p>
        </w:tc>
      </w:tr>
      <w:tr w:rsidR="00770F95" w:rsidRPr="00770F95" w:rsidTr="00770F9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70F95" w:rsidRPr="00770F95" w:rsidRDefault="00770F95" w:rsidP="00770F95">
            <w:pPr>
              <w:spacing w:line="240" w:lineRule="auto"/>
              <w:ind w:firstLineChars="100" w:firstLine="120"/>
              <w:rPr>
                <w:rFonts w:ascii="Arial CE" w:hAnsi="Arial CE" w:cs="Arial CE"/>
                <w:sz w:val="12"/>
                <w:szCs w:val="12"/>
              </w:rPr>
            </w:pPr>
            <w:r w:rsidRPr="00770F95">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right"/>
              <w:rPr>
                <w:rFonts w:ascii="Arial CE" w:hAnsi="Arial CE" w:cs="Arial CE"/>
                <w:sz w:val="12"/>
                <w:szCs w:val="12"/>
              </w:rPr>
            </w:pPr>
            <w:r w:rsidRPr="00770F95">
              <w:rPr>
                <w:rFonts w:ascii="Arial CE" w:hAnsi="Arial CE" w:cs="Arial CE"/>
                <w:sz w:val="12"/>
                <w:szCs w:val="12"/>
              </w:rPr>
              <w:t>1 875 700</w:t>
            </w:r>
          </w:p>
        </w:tc>
      </w:tr>
      <w:tr w:rsidR="00770F95" w:rsidRPr="00770F95" w:rsidTr="00770F9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770F95" w:rsidRPr="00770F95" w:rsidRDefault="00770F95" w:rsidP="00770F95">
            <w:pPr>
              <w:spacing w:line="240" w:lineRule="auto"/>
              <w:ind w:firstLineChars="100" w:firstLine="120"/>
              <w:rPr>
                <w:rFonts w:ascii="Arial CE" w:hAnsi="Arial CE" w:cs="Arial CE"/>
                <w:sz w:val="12"/>
                <w:szCs w:val="12"/>
              </w:rPr>
            </w:pPr>
            <w:r w:rsidRPr="00770F95">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right"/>
              <w:rPr>
                <w:rFonts w:ascii="Arial CE" w:hAnsi="Arial CE" w:cs="Arial CE"/>
                <w:sz w:val="12"/>
                <w:szCs w:val="12"/>
              </w:rPr>
            </w:pPr>
            <w:r w:rsidRPr="00770F95">
              <w:rPr>
                <w:rFonts w:ascii="Arial CE" w:hAnsi="Arial CE" w:cs="Arial CE"/>
                <w:sz w:val="12"/>
                <w:szCs w:val="12"/>
              </w:rPr>
              <w:t>0</w:t>
            </w:r>
          </w:p>
        </w:tc>
      </w:tr>
      <w:tr w:rsidR="00770F95" w:rsidRPr="00770F95" w:rsidTr="00770F9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rPr>
                <w:rFonts w:ascii="Arial CE" w:hAnsi="Arial CE" w:cs="Arial CE"/>
                <w:b/>
                <w:bCs/>
                <w:sz w:val="12"/>
                <w:szCs w:val="12"/>
              </w:rPr>
            </w:pPr>
            <w:r w:rsidRPr="00770F95">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0</w:t>
            </w:r>
          </w:p>
        </w:tc>
      </w:tr>
      <w:tr w:rsidR="00770F95" w:rsidRPr="00770F95" w:rsidTr="00770F9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1 875 700</w:t>
            </w:r>
          </w:p>
        </w:tc>
      </w:tr>
    </w:tbl>
    <w:p w:rsidR="001F1C17" w:rsidRDefault="001F1C17" w:rsidP="001F1C17"/>
    <w:p w:rsidR="00216159" w:rsidRDefault="001F1C17" w:rsidP="00216159">
      <w:r>
        <w:br w:type="page"/>
      </w:r>
    </w:p>
    <w:p w:rsidR="00216159" w:rsidRDefault="00C3585A" w:rsidP="0085400F">
      <w:pPr>
        <w:ind w:firstLine="6804"/>
        <w:rPr>
          <w:sz w:val="16"/>
          <w:szCs w:val="16"/>
        </w:rPr>
      </w:pPr>
      <w:r>
        <w:rPr>
          <w:sz w:val="16"/>
          <w:szCs w:val="16"/>
        </w:rPr>
        <w:lastRenderedPageBreak/>
        <w:t>Zestawienie</w:t>
      </w:r>
      <w:r w:rsidR="009A2236">
        <w:rPr>
          <w:sz w:val="16"/>
          <w:szCs w:val="16"/>
        </w:rPr>
        <w:t xml:space="preserve"> nr XVII</w:t>
      </w:r>
      <w:r w:rsidR="00216159">
        <w:rPr>
          <w:sz w:val="16"/>
          <w:szCs w:val="16"/>
        </w:rPr>
        <w:t>/</w:t>
      </w:r>
      <w:r w:rsidR="005C099A">
        <w:rPr>
          <w:sz w:val="16"/>
          <w:szCs w:val="16"/>
        </w:rPr>
        <w:t>5</w:t>
      </w:r>
    </w:p>
    <w:p w:rsidR="0085400F" w:rsidRDefault="0085400F" w:rsidP="0085400F">
      <w:pPr>
        <w:ind w:firstLine="6804"/>
        <w:rPr>
          <w:sz w:val="16"/>
          <w:szCs w:val="16"/>
        </w:rPr>
      </w:pPr>
      <w:r>
        <w:rPr>
          <w:sz w:val="16"/>
          <w:szCs w:val="16"/>
        </w:rPr>
        <w:t>do uchwały nr XCII/3017/2023</w:t>
      </w:r>
    </w:p>
    <w:p w:rsidR="0085400F" w:rsidRDefault="0085400F" w:rsidP="0085400F">
      <w:pPr>
        <w:ind w:firstLine="6804"/>
        <w:rPr>
          <w:sz w:val="16"/>
          <w:szCs w:val="16"/>
        </w:rPr>
      </w:pPr>
      <w:r>
        <w:rPr>
          <w:sz w:val="16"/>
          <w:szCs w:val="16"/>
        </w:rPr>
        <w:t>Rady m.st. Warszawy</w:t>
      </w:r>
    </w:p>
    <w:p w:rsidR="0085400F" w:rsidRDefault="0085400F" w:rsidP="0085400F">
      <w:pPr>
        <w:ind w:firstLine="6804"/>
        <w:rPr>
          <w:sz w:val="16"/>
          <w:szCs w:val="16"/>
        </w:rPr>
      </w:pPr>
      <w:r>
        <w:rPr>
          <w:sz w:val="16"/>
          <w:szCs w:val="16"/>
        </w:rPr>
        <w:t>z 14 grudnia 2023 r.</w:t>
      </w:r>
    </w:p>
    <w:p w:rsidR="00216159" w:rsidRPr="00500C7D" w:rsidRDefault="00216159" w:rsidP="00216159">
      <w:pPr>
        <w:ind w:firstLine="7200"/>
        <w:rPr>
          <w:sz w:val="16"/>
          <w:szCs w:val="16"/>
        </w:rPr>
      </w:pPr>
    </w:p>
    <w:p w:rsidR="00216159" w:rsidRDefault="00A04276" w:rsidP="00216159">
      <w:pPr>
        <w:pStyle w:val="Nagwek6"/>
      </w:pPr>
      <w:bookmarkStart w:id="31" w:name="_Toc153810445"/>
      <w:r>
        <w:t>D</w:t>
      </w:r>
      <w:r w:rsidR="00216159">
        <w:t>.</w:t>
      </w:r>
      <w:r w:rsidR="009A2236">
        <w:t>1</w:t>
      </w:r>
      <w:r w:rsidR="00216159">
        <w:t>.</w:t>
      </w:r>
      <w:r w:rsidR="009A2236">
        <w:t>5</w:t>
      </w:r>
      <w:r w:rsidR="00216159">
        <w:t>.</w:t>
      </w:r>
      <w:r w:rsidR="00216159">
        <w:tab/>
      </w:r>
      <w:r w:rsidR="00FD7A90">
        <w:t>Placówki</w:t>
      </w:r>
      <w:r w:rsidR="00F95754">
        <w:t xml:space="preserve"> kształcenia ustawicznego i </w:t>
      </w:r>
      <w:r w:rsidR="00FD7A90">
        <w:t>centra kształcenia</w:t>
      </w:r>
      <w:r w:rsidR="00F95754">
        <w:t xml:space="preserve"> zawodowego</w:t>
      </w:r>
      <w:bookmarkEnd w:id="31"/>
    </w:p>
    <w:p w:rsidR="00216159" w:rsidRPr="00FA7CCC" w:rsidRDefault="00216159" w:rsidP="002161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770F95" w:rsidRPr="00770F95" w:rsidTr="00770F95">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70F95" w:rsidRPr="00770F95" w:rsidRDefault="00770F95" w:rsidP="00770F95">
            <w:pPr>
              <w:spacing w:line="240" w:lineRule="auto"/>
              <w:jc w:val="center"/>
              <w:rPr>
                <w:rFonts w:ascii="Arial CE" w:hAnsi="Arial CE" w:cs="Arial CE"/>
                <w:b/>
                <w:bCs/>
                <w:sz w:val="14"/>
                <w:szCs w:val="14"/>
              </w:rPr>
            </w:pPr>
            <w:r w:rsidRPr="00770F95">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70F95" w:rsidRPr="00770F95" w:rsidRDefault="00770F95" w:rsidP="00770F95">
            <w:pPr>
              <w:spacing w:line="240" w:lineRule="auto"/>
              <w:jc w:val="center"/>
              <w:rPr>
                <w:rFonts w:ascii="Arial CE" w:hAnsi="Arial CE" w:cs="Arial CE"/>
                <w:b/>
                <w:bCs/>
                <w:sz w:val="14"/>
                <w:szCs w:val="14"/>
              </w:rPr>
            </w:pPr>
            <w:r w:rsidRPr="00770F95">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70F95" w:rsidRPr="00770F95" w:rsidRDefault="00770F95" w:rsidP="00770F95">
            <w:pPr>
              <w:spacing w:line="240" w:lineRule="auto"/>
              <w:jc w:val="center"/>
              <w:rPr>
                <w:rFonts w:ascii="Arial CE" w:hAnsi="Arial CE" w:cs="Arial CE"/>
                <w:b/>
                <w:bCs/>
                <w:sz w:val="14"/>
                <w:szCs w:val="14"/>
              </w:rPr>
            </w:pPr>
            <w:r w:rsidRPr="00770F95">
              <w:rPr>
                <w:rFonts w:ascii="Arial CE" w:hAnsi="Arial CE" w:cs="Arial CE"/>
                <w:b/>
                <w:bCs/>
                <w:sz w:val="14"/>
                <w:szCs w:val="14"/>
              </w:rPr>
              <w:t>Plan</w:t>
            </w:r>
          </w:p>
        </w:tc>
      </w:tr>
      <w:tr w:rsidR="00770F95" w:rsidRPr="00770F95" w:rsidTr="00770F95">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line="240" w:lineRule="auto"/>
              <w:rPr>
                <w:rFonts w:ascii="Arial CE" w:hAnsi="Arial CE" w:cs="Arial CE"/>
                <w:b/>
                <w:bCs/>
                <w:sz w:val="14"/>
                <w:szCs w:val="14"/>
              </w:rPr>
            </w:pPr>
          </w:p>
        </w:tc>
      </w:tr>
      <w:tr w:rsidR="00770F95" w:rsidRPr="00770F95" w:rsidTr="00770F95">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3</w:t>
            </w:r>
          </w:p>
        </w:tc>
      </w:tr>
      <w:tr w:rsidR="00770F95" w:rsidRPr="00770F95" w:rsidTr="00770F9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rPr>
                <w:rFonts w:ascii="Arial CE" w:hAnsi="Arial CE" w:cs="Arial CE"/>
                <w:b/>
                <w:bCs/>
                <w:sz w:val="12"/>
                <w:szCs w:val="12"/>
              </w:rPr>
            </w:pPr>
            <w:r w:rsidRPr="00770F95">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0</w:t>
            </w:r>
          </w:p>
        </w:tc>
      </w:tr>
      <w:tr w:rsidR="00770F95" w:rsidRPr="00770F95" w:rsidTr="00770F9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rPr>
                <w:rFonts w:ascii="Arial CE" w:hAnsi="Arial CE" w:cs="Arial CE"/>
                <w:b/>
                <w:bCs/>
                <w:sz w:val="12"/>
                <w:szCs w:val="12"/>
              </w:rPr>
            </w:pPr>
            <w:r w:rsidRPr="00770F95">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310 000</w:t>
            </w:r>
          </w:p>
        </w:tc>
      </w:tr>
      <w:tr w:rsidR="00770F95" w:rsidRPr="00770F95" w:rsidTr="00770F9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310 000</w:t>
            </w:r>
          </w:p>
        </w:tc>
      </w:tr>
      <w:tr w:rsidR="00770F95" w:rsidRPr="00770F95" w:rsidTr="00770F9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rPr>
                <w:rFonts w:ascii="Arial CE" w:hAnsi="Arial CE" w:cs="Arial CE"/>
                <w:b/>
                <w:bCs/>
                <w:sz w:val="12"/>
                <w:szCs w:val="12"/>
              </w:rPr>
            </w:pPr>
            <w:r w:rsidRPr="00770F95">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310 000</w:t>
            </w:r>
          </w:p>
        </w:tc>
      </w:tr>
      <w:tr w:rsidR="00770F95" w:rsidRPr="00770F95" w:rsidTr="00770F9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70F95" w:rsidRPr="00770F95" w:rsidRDefault="00770F95" w:rsidP="00770F95">
            <w:pPr>
              <w:spacing w:line="240" w:lineRule="auto"/>
              <w:ind w:firstLineChars="100" w:firstLine="120"/>
              <w:rPr>
                <w:rFonts w:ascii="Arial CE" w:hAnsi="Arial CE" w:cs="Arial CE"/>
                <w:sz w:val="12"/>
                <w:szCs w:val="12"/>
              </w:rPr>
            </w:pPr>
            <w:r w:rsidRPr="00770F95">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right"/>
              <w:rPr>
                <w:rFonts w:ascii="Arial CE" w:hAnsi="Arial CE" w:cs="Arial CE"/>
                <w:sz w:val="12"/>
                <w:szCs w:val="12"/>
              </w:rPr>
            </w:pPr>
            <w:r w:rsidRPr="00770F95">
              <w:rPr>
                <w:rFonts w:ascii="Arial CE" w:hAnsi="Arial CE" w:cs="Arial CE"/>
                <w:sz w:val="12"/>
                <w:szCs w:val="12"/>
              </w:rPr>
              <w:t>310 000</w:t>
            </w:r>
          </w:p>
        </w:tc>
      </w:tr>
      <w:tr w:rsidR="00770F95" w:rsidRPr="00770F95" w:rsidTr="00770F9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770F95" w:rsidRPr="00770F95" w:rsidRDefault="00770F95" w:rsidP="00770F95">
            <w:pPr>
              <w:spacing w:line="240" w:lineRule="auto"/>
              <w:ind w:firstLineChars="100" w:firstLine="120"/>
              <w:rPr>
                <w:rFonts w:ascii="Arial CE" w:hAnsi="Arial CE" w:cs="Arial CE"/>
                <w:sz w:val="12"/>
                <w:szCs w:val="12"/>
              </w:rPr>
            </w:pPr>
            <w:r w:rsidRPr="00770F95">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right"/>
              <w:rPr>
                <w:rFonts w:ascii="Arial CE" w:hAnsi="Arial CE" w:cs="Arial CE"/>
                <w:sz w:val="12"/>
                <w:szCs w:val="12"/>
              </w:rPr>
            </w:pPr>
            <w:r w:rsidRPr="00770F95">
              <w:rPr>
                <w:rFonts w:ascii="Arial CE" w:hAnsi="Arial CE" w:cs="Arial CE"/>
                <w:sz w:val="12"/>
                <w:szCs w:val="12"/>
              </w:rPr>
              <w:t>0</w:t>
            </w:r>
          </w:p>
        </w:tc>
      </w:tr>
      <w:tr w:rsidR="00770F95" w:rsidRPr="00770F95" w:rsidTr="00770F9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rPr>
                <w:rFonts w:ascii="Arial CE" w:hAnsi="Arial CE" w:cs="Arial CE"/>
                <w:b/>
                <w:bCs/>
                <w:sz w:val="12"/>
                <w:szCs w:val="12"/>
              </w:rPr>
            </w:pPr>
            <w:r w:rsidRPr="00770F95">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0</w:t>
            </w:r>
          </w:p>
        </w:tc>
      </w:tr>
      <w:tr w:rsidR="00770F95" w:rsidRPr="00770F95" w:rsidTr="00770F9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310 000</w:t>
            </w:r>
          </w:p>
        </w:tc>
      </w:tr>
    </w:tbl>
    <w:p w:rsidR="005C1A55" w:rsidRDefault="005C1A55" w:rsidP="00216159"/>
    <w:p w:rsidR="005C1A55" w:rsidRDefault="005C1A55">
      <w:pPr>
        <w:spacing w:line="240" w:lineRule="auto"/>
      </w:pPr>
      <w:r>
        <w:br w:type="page"/>
      </w:r>
    </w:p>
    <w:p w:rsidR="005D1EC3" w:rsidRDefault="00C3585A" w:rsidP="0085400F">
      <w:pPr>
        <w:ind w:firstLine="6804"/>
        <w:rPr>
          <w:sz w:val="16"/>
          <w:szCs w:val="16"/>
        </w:rPr>
      </w:pPr>
      <w:r>
        <w:rPr>
          <w:sz w:val="16"/>
          <w:szCs w:val="16"/>
        </w:rPr>
        <w:lastRenderedPageBreak/>
        <w:t>Zestawienie</w:t>
      </w:r>
      <w:r w:rsidR="009A2236">
        <w:rPr>
          <w:sz w:val="16"/>
          <w:szCs w:val="16"/>
        </w:rPr>
        <w:t xml:space="preserve"> nr XVII</w:t>
      </w:r>
      <w:r w:rsidR="005D1EC3">
        <w:rPr>
          <w:sz w:val="16"/>
          <w:szCs w:val="16"/>
        </w:rPr>
        <w:t>/</w:t>
      </w:r>
      <w:r w:rsidR="005C099A">
        <w:rPr>
          <w:sz w:val="16"/>
          <w:szCs w:val="16"/>
        </w:rPr>
        <w:t>5</w:t>
      </w:r>
    </w:p>
    <w:p w:rsidR="0085400F" w:rsidRDefault="0085400F" w:rsidP="0085400F">
      <w:pPr>
        <w:ind w:firstLine="6804"/>
        <w:rPr>
          <w:sz w:val="16"/>
          <w:szCs w:val="16"/>
        </w:rPr>
      </w:pPr>
      <w:r>
        <w:rPr>
          <w:sz w:val="16"/>
          <w:szCs w:val="16"/>
        </w:rPr>
        <w:t>do uchwały nr XCII/3017/2023</w:t>
      </w:r>
    </w:p>
    <w:p w:rsidR="0085400F" w:rsidRDefault="0085400F" w:rsidP="0085400F">
      <w:pPr>
        <w:ind w:firstLine="6804"/>
        <w:rPr>
          <w:sz w:val="16"/>
          <w:szCs w:val="16"/>
        </w:rPr>
      </w:pPr>
      <w:r>
        <w:rPr>
          <w:sz w:val="16"/>
          <w:szCs w:val="16"/>
        </w:rPr>
        <w:t>Rady m.st. Warszawy</w:t>
      </w:r>
    </w:p>
    <w:p w:rsidR="0085400F" w:rsidRDefault="0085400F" w:rsidP="0085400F">
      <w:pPr>
        <w:ind w:firstLine="6804"/>
        <w:rPr>
          <w:sz w:val="16"/>
          <w:szCs w:val="16"/>
        </w:rPr>
      </w:pPr>
      <w:r>
        <w:rPr>
          <w:sz w:val="16"/>
          <w:szCs w:val="16"/>
        </w:rPr>
        <w:t>z 14 grudnia 2023 r.</w:t>
      </w:r>
    </w:p>
    <w:p w:rsidR="005D1EC3" w:rsidRPr="00500C7D" w:rsidRDefault="005D1EC3" w:rsidP="005D1EC3">
      <w:pPr>
        <w:ind w:firstLine="7200"/>
        <w:rPr>
          <w:sz w:val="16"/>
          <w:szCs w:val="16"/>
        </w:rPr>
      </w:pPr>
    </w:p>
    <w:p w:rsidR="008E7C03" w:rsidRPr="00B54AF4" w:rsidRDefault="00A04276" w:rsidP="008E7C03">
      <w:pPr>
        <w:pStyle w:val="Nagwek5"/>
      </w:pPr>
      <w:bookmarkStart w:id="32" w:name="_Toc153810446"/>
      <w:r>
        <w:t>D</w:t>
      </w:r>
      <w:r w:rsidR="008E7C03">
        <w:t>.</w:t>
      </w:r>
      <w:r w:rsidR="00C76A20">
        <w:t>2</w:t>
      </w:r>
      <w:r w:rsidR="008E7C03">
        <w:t>.</w:t>
      </w:r>
      <w:r w:rsidR="008E7C03">
        <w:tab/>
      </w:r>
      <w:r w:rsidR="00840981">
        <w:t>Edukacyjna opieka wychowawcza</w:t>
      </w:r>
      <w:bookmarkEnd w:id="3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770F95" w:rsidRPr="00770F95" w:rsidTr="00770F95">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70F95" w:rsidRPr="00770F95" w:rsidRDefault="00770F95" w:rsidP="00770F95">
            <w:pPr>
              <w:spacing w:line="240" w:lineRule="auto"/>
              <w:jc w:val="center"/>
              <w:rPr>
                <w:rFonts w:ascii="Arial CE" w:hAnsi="Arial CE" w:cs="Arial CE"/>
                <w:b/>
                <w:bCs/>
                <w:sz w:val="14"/>
                <w:szCs w:val="14"/>
              </w:rPr>
            </w:pPr>
            <w:r w:rsidRPr="00770F95">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70F95" w:rsidRPr="00770F95" w:rsidRDefault="00770F95" w:rsidP="00770F95">
            <w:pPr>
              <w:spacing w:line="240" w:lineRule="auto"/>
              <w:jc w:val="center"/>
              <w:rPr>
                <w:rFonts w:ascii="Arial CE" w:hAnsi="Arial CE" w:cs="Arial CE"/>
                <w:b/>
                <w:bCs/>
                <w:sz w:val="14"/>
                <w:szCs w:val="14"/>
              </w:rPr>
            </w:pPr>
            <w:r w:rsidRPr="00770F95">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70F95" w:rsidRPr="00770F95" w:rsidRDefault="00770F95" w:rsidP="00770F95">
            <w:pPr>
              <w:spacing w:line="240" w:lineRule="auto"/>
              <w:jc w:val="center"/>
              <w:rPr>
                <w:rFonts w:ascii="Arial CE" w:hAnsi="Arial CE" w:cs="Arial CE"/>
                <w:b/>
                <w:bCs/>
                <w:sz w:val="14"/>
                <w:szCs w:val="14"/>
              </w:rPr>
            </w:pPr>
            <w:r w:rsidRPr="00770F95">
              <w:rPr>
                <w:rFonts w:ascii="Arial CE" w:hAnsi="Arial CE" w:cs="Arial CE"/>
                <w:b/>
                <w:bCs/>
                <w:sz w:val="14"/>
                <w:szCs w:val="14"/>
              </w:rPr>
              <w:t>Plan</w:t>
            </w:r>
          </w:p>
        </w:tc>
      </w:tr>
      <w:tr w:rsidR="00770F95" w:rsidRPr="00770F95" w:rsidTr="00770F95">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line="240" w:lineRule="auto"/>
              <w:rPr>
                <w:rFonts w:ascii="Arial CE" w:hAnsi="Arial CE" w:cs="Arial CE"/>
                <w:b/>
                <w:bCs/>
                <w:sz w:val="14"/>
                <w:szCs w:val="14"/>
              </w:rPr>
            </w:pPr>
          </w:p>
        </w:tc>
      </w:tr>
      <w:tr w:rsidR="00770F95" w:rsidRPr="00770F95" w:rsidTr="00770F95">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3</w:t>
            </w:r>
          </w:p>
        </w:tc>
      </w:tr>
      <w:tr w:rsidR="00770F95" w:rsidRPr="00770F95" w:rsidTr="00770F9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rPr>
                <w:rFonts w:ascii="Arial CE" w:hAnsi="Arial CE" w:cs="Arial CE"/>
                <w:b/>
                <w:bCs/>
                <w:sz w:val="12"/>
                <w:szCs w:val="12"/>
              </w:rPr>
            </w:pPr>
            <w:r w:rsidRPr="00770F95">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0</w:t>
            </w:r>
          </w:p>
        </w:tc>
      </w:tr>
      <w:tr w:rsidR="00770F95" w:rsidRPr="00770F95" w:rsidTr="00770F9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rPr>
                <w:rFonts w:ascii="Arial CE" w:hAnsi="Arial CE" w:cs="Arial CE"/>
                <w:b/>
                <w:bCs/>
                <w:sz w:val="12"/>
                <w:szCs w:val="12"/>
              </w:rPr>
            </w:pPr>
            <w:r w:rsidRPr="00770F95">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1 444 000</w:t>
            </w:r>
          </w:p>
        </w:tc>
      </w:tr>
      <w:tr w:rsidR="00770F95" w:rsidRPr="00770F95" w:rsidTr="00770F9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1 444 000</w:t>
            </w:r>
          </w:p>
        </w:tc>
      </w:tr>
      <w:tr w:rsidR="00770F95" w:rsidRPr="00770F95" w:rsidTr="00770F9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rPr>
                <w:rFonts w:ascii="Arial CE" w:hAnsi="Arial CE" w:cs="Arial CE"/>
                <w:b/>
                <w:bCs/>
                <w:sz w:val="12"/>
                <w:szCs w:val="12"/>
              </w:rPr>
            </w:pPr>
            <w:r w:rsidRPr="00770F95">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1 444 000</w:t>
            </w:r>
          </w:p>
        </w:tc>
      </w:tr>
      <w:tr w:rsidR="00770F95" w:rsidRPr="00770F95" w:rsidTr="00770F9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70F95" w:rsidRPr="00770F95" w:rsidRDefault="00770F95" w:rsidP="00770F95">
            <w:pPr>
              <w:spacing w:line="240" w:lineRule="auto"/>
              <w:ind w:firstLineChars="100" w:firstLine="120"/>
              <w:rPr>
                <w:rFonts w:ascii="Arial CE" w:hAnsi="Arial CE" w:cs="Arial CE"/>
                <w:sz w:val="12"/>
                <w:szCs w:val="12"/>
              </w:rPr>
            </w:pPr>
            <w:r w:rsidRPr="00770F95">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right"/>
              <w:rPr>
                <w:rFonts w:ascii="Arial CE" w:hAnsi="Arial CE" w:cs="Arial CE"/>
                <w:sz w:val="12"/>
                <w:szCs w:val="12"/>
              </w:rPr>
            </w:pPr>
            <w:r w:rsidRPr="00770F95">
              <w:rPr>
                <w:rFonts w:ascii="Arial CE" w:hAnsi="Arial CE" w:cs="Arial CE"/>
                <w:sz w:val="12"/>
                <w:szCs w:val="12"/>
              </w:rPr>
              <w:t>1 444 000</w:t>
            </w:r>
          </w:p>
        </w:tc>
      </w:tr>
      <w:tr w:rsidR="00770F95" w:rsidRPr="00770F95" w:rsidTr="00770F9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770F95" w:rsidRPr="00770F95" w:rsidRDefault="00770F95" w:rsidP="00770F95">
            <w:pPr>
              <w:spacing w:line="240" w:lineRule="auto"/>
              <w:ind w:firstLineChars="100" w:firstLine="120"/>
              <w:rPr>
                <w:rFonts w:ascii="Arial CE" w:hAnsi="Arial CE" w:cs="Arial CE"/>
                <w:sz w:val="12"/>
                <w:szCs w:val="12"/>
              </w:rPr>
            </w:pPr>
            <w:r w:rsidRPr="00770F95">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right"/>
              <w:rPr>
                <w:rFonts w:ascii="Arial CE" w:hAnsi="Arial CE" w:cs="Arial CE"/>
                <w:sz w:val="12"/>
                <w:szCs w:val="12"/>
              </w:rPr>
            </w:pPr>
            <w:r w:rsidRPr="00770F95">
              <w:rPr>
                <w:rFonts w:ascii="Arial CE" w:hAnsi="Arial CE" w:cs="Arial CE"/>
                <w:sz w:val="12"/>
                <w:szCs w:val="12"/>
              </w:rPr>
              <w:t>0</w:t>
            </w:r>
          </w:p>
        </w:tc>
      </w:tr>
      <w:tr w:rsidR="00770F95" w:rsidRPr="00770F95" w:rsidTr="00770F9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rPr>
                <w:rFonts w:ascii="Arial CE" w:hAnsi="Arial CE" w:cs="Arial CE"/>
                <w:b/>
                <w:bCs/>
                <w:sz w:val="12"/>
                <w:szCs w:val="12"/>
              </w:rPr>
            </w:pPr>
            <w:r w:rsidRPr="00770F95">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0</w:t>
            </w:r>
          </w:p>
        </w:tc>
      </w:tr>
      <w:tr w:rsidR="00770F95" w:rsidRPr="00770F95" w:rsidTr="00770F9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1 444 000</w:t>
            </w:r>
          </w:p>
        </w:tc>
      </w:tr>
    </w:tbl>
    <w:p w:rsidR="00244161" w:rsidRDefault="00244161" w:rsidP="00900DE3"/>
    <w:p w:rsidR="00244161" w:rsidRDefault="00244161" w:rsidP="00244161">
      <w:r>
        <w:br w:type="page"/>
      </w:r>
    </w:p>
    <w:p w:rsidR="00244161" w:rsidRDefault="00244161" w:rsidP="0085400F">
      <w:pPr>
        <w:ind w:firstLine="6804"/>
        <w:rPr>
          <w:sz w:val="16"/>
          <w:szCs w:val="16"/>
        </w:rPr>
      </w:pPr>
      <w:r>
        <w:rPr>
          <w:sz w:val="16"/>
          <w:szCs w:val="16"/>
        </w:rPr>
        <w:lastRenderedPageBreak/>
        <w:t>Zestawienie nr XVII/5</w:t>
      </w:r>
    </w:p>
    <w:p w:rsidR="0085400F" w:rsidRDefault="0085400F" w:rsidP="0085400F">
      <w:pPr>
        <w:ind w:firstLine="6804"/>
        <w:rPr>
          <w:sz w:val="16"/>
          <w:szCs w:val="16"/>
        </w:rPr>
      </w:pPr>
      <w:r>
        <w:rPr>
          <w:sz w:val="16"/>
          <w:szCs w:val="16"/>
        </w:rPr>
        <w:t>do uchwały nr XCII/3017/2023</w:t>
      </w:r>
    </w:p>
    <w:p w:rsidR="0085400F" w:rsidRDefault="0085400F" w:rsidP="0085400F">
      <w:pPr>
        <w:ind w:firstLine="6804"/>
        <w:rPr>
          <w:sz w:val="16"/>
          <w:szCs w:val="16"/>
        </w:rPr>
      </w:pPr>
      <w:r>
        <w:rPr>
          <w:sz w:val="16"/>
          <w:szCs w:val="16"/>
        </w:rPr>
        <w:t>Rady m.st. Warszawy</w:t>
      </w:r>
    </w:p>
    <w:p w:rsidR="0085400F" w:rsidRDefault="0085400F" w:rsidP="0085400F">
      <w:pPr>
        <w:ind w:firstLine="6804"/>
        <w:rPr>
          <w:sz w:val="16"/>
          <w:szCs w:val="16"/>
        </w:rPr>
      </w:pPr>
      <w:r>
        <w:rPr>
          <w:sz w:val="16"/>
          <w:szCs w:val="16"/>
        </w:rPr>
        <w:t>z 14 grudnia 2023 r.</w:t>
      </w:r>
    </w:p>
    <w:p w:rsidR="00244161" w:rsidRPr="00500C7D" w:rsidRDefault="00244161" w:rsidP="00244161">
      <w:pPr>
        <w:ind w:firstLine="7200"/>
        <w:rPr>
          <w:sz w:val="16"/>
          <w:szCs w:val="16"/>
        </w:rPr>
      </w:pPr>
    </w:p>
    <w:p w:rsidR="00244161" w:rsidRPr="00C643E1" w:rsidRDefault="00A04276" w:rsidP="00C643E1">
      <w:pPr>
        <w:pStyle w:val="Nagwek6"/>
      </w:pPr>
      <w:bookmarkStart w:id="33" w:name="_Toc153810447"/>
      <w:r>
        <w:t>D</w:t>
      </w:r>
      <w:r w:rsidR="00244161" w:rsidRPr="00C643E1">
        <w:t>.2.1.</w:t>
      </w:r>
      <w:r w:rsidR="00244161" w:rsidRPr="00C643E1">
        <w:tab/>
        <w:t>Poradnie psychologiczno-pedagogiczne, w tym poradnie specjalistyczne</w:t>
      </w:r>
      <w:bookmarkEnd w:id="33"/>
    </w:p>
    <w:p w:rsidR="00244161" w:rsidRPr="00FA7CCC" w:rsidRDefault="00244161" w:rsidP="0024416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770F95" w:rsidRPr="00770F95" w:rsidTr="00770F95">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70F95" w:rsidRPr="00770F95" w:rsidRDefault="00770F95" w:rsidP="00770F95">
            <w:pPr>
              <w:spacing w:line="240" w:lineRule="auto"/>
              <w:jc w:val="center"/>
              <w:rPr>
                <w:rFonts w:ascii="Arial CE" w:hAnsi="Arial CE" w:cs="Arial CE"/>
                <w:b/>
                <w:bCs/>
                <w:sz w:val="14"/>
                <w:szCs w:val="14"/>
              </w:rPr>
            </w:pPr>
            <w:r w:rsidRPr="00770F95">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70F95" w:rsidRPr="00770F95" w:rsidRDefault="00770F95" w:rsidP="00770F95">
            <w:pPr>
              <w:spacing w:line="240" w:lineRule="auto"/>
              <w:jc w:val="center"/>
              <w:rPr>
                <w:rFonts w:ascii="Arial CE" w:hAnsi="Arial CE" w:cs="Arial CE"/>
                <w:b/>
                <w:bCs/>
                <w:sz w:val="14"/>
                <w:szCs w:val="14"/>
              </w:rPr>
            </w:pPr>
            <w:r w:rsidRPr="00770F95">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70F95" w:rsidRPr="00770F95" w:rsidRDefault="00770F95" w:rsidP="00770F95">
            <w:pPr>
              <w:spacing w:line="240" w:lineRule="auto"/>
              <w:jc w:val="center"/>
              <w:rPr>
                <w:rFonts w:ascii="Arial CE" w:hAnsi="Arial CE" w:cs="Arial CE"/>
                <w:b/>
                <w:bCs/>
                <w:sz w:val="14"/>
                <w:szCs w:val="14"/>
              </w:rPr>
            </w:pPr>
            <w:r w:rsidRPr="00770F95">
              <w:rPr>
                <w:rFonts w:ascii="Arial CE" w:hAnsi="Arial CE" w:cs="Arial CE"/>
                <w:b/>
                <w:bCs/>
                <w:sz w:val="14"/>
                <w:szCs w:val="14"/>
              </w:rPr>
              <w:t>Plan</w:t>
            </w:r>
          </w:p>
        </w:tc>
      </w:tr>
      <w:tr w:rsidR="00770F95" w:rsidRPr="00770F95" w:rsidTr="00770F95">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line="240" w:lineRule="auto"/>
              <w:rPr>
                <w:rFonts w:ascii="Arial CE" w:hAnsi="Arial CE" w:cs="Arial CE"/>
                <w:b/>
                <w:bCs/>
                <w:sz w:val="14"/>
                <w:szCs w:val="14"/>
              </w:rPr>
            </w:pPr>
          </w:p>
        </w:tc>
      </w:tr>
      <w:tr w:rsidR="00770F95" w:rsidRPr="00770F95" w:rsidTr="00770F95">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3</w:t>
            </w:r>
          </w:p>
        </w:tc>
      </w:tr>
      <w:tr w:rsidR="00770F95" w:rsidRPr="00770F95" w:rsidTr="00770F9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rPr>
                <w:rFonts w:ascii="Arial CE" w:hAnsi="Arial CE" w:cs="Arial CE"/>
                <w:b/>
                <w:bCs/>
                <w:sz w:val="12"/>
                <w:szCs w:val="12"/>
              </w:rPr>
            </w:pPr>
            <w:r w:rsidRPr="00770F95">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0</w:t>
            </w:r>
          </w:p>
        </w:tc>
      </w:tr>
      <w:tr w:rsidR="00770F95" w:rsidRPr="00770F95" w:rsidTr="00770F9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rPr>
                <w:rFonts w:ascii="Arial CE" w:hAnsi="Arial CE" w:cs="Arial CE"/>
                <w:b/>
                <w:bCs/>
                <w:sz w:val="12"/>
                <w:szCs w:val="12"/>
              </w:rPr>
            </w:pPr>
            <w:r w:rsidRPr="00770F95">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1 094 000</w:t>
            </w:r>
          </w:p>
        </w:tc>
      </w:tr>
      <w:tr w:rsidR="00770F95" w:rsidRPr="00770F95" w:rsidTr="00770F9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1 094 000</w:t>
            </w:r>
          </w:p>
        </w:tc>
      </w:tr>
      <w:tr w:rsidR="00770F95" w:rsidRPr="00770F95" w:rsidTr="00770F9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rPr>
                <w:rFonts w:ascii="Arial CE" w:hAnsi="Arial CE" w:cs="Arial CE"/>
                <w:b/>
                <w:bCs/>
                <w:sz w:val="12"/>
                <w:szCs w:val="12"/>
              </w:rPr>
            </w:pPr>
            <w:r w:rsidRPr="00770F95">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1 094 000</w:t>
            </w:r>
          </w:p>
        </w:tc>
      </w:tr>
      <w:tr w:rsidR="00770F95" w:rsidRPr="00770F95" w:rsidTr="00770F9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70F95" w:rsidRPr="00770F95" w:rsidRDefault="00770F95" w:rsidP="00770F95">
            <w:pPr>
              <w:spacing w:line="240" w:lineRule="auto"/>
              <w:ind w:firstLineChars="100" w:firstLine="120"/>
              <w:rPr>
                <w:rFonts w:ascii="Arial CE" w:hAnsi="Arial CE" w:cs="Arial CE"/>
                <w:sz w:val="12"/>
                <w:szCs w:val="12"/>
              </w:rPr>
            </w:pPr>
            <w:r w:rsidRPr="00770F95">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right"/>
              <w:rPr>
                <w:rFonts w:ascii="Arial CE" w:hAnsi="Arial CE" w:cs="Arial CE"/>
                <w:sz w:val="12"/>
                <w:szCs w:val="12"/>
              </w:rPr>
            </w:pPr>
            <w:r w:rsidRPr="00770F95">
              <w:rPr>
                <w:rFonts w:ascii="Arial CE" w:hAnsi="Arial CE" w:cs="Arial CE"/>
                <w:sz w:val="12"/>
                <w:szCs w:val="12"/>
              </w:rPr>
              <w:t>1 094 000</w:t>
            </w:r>
          </w:p>
        </w:tc>
      </w:tr>
      <w:tr w:rsidR="00770F95" w:rsidRPr="00770F95" w:rsidTr="00770F9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770F95" w:rsidRPr="00770F95" w:rsidRDefault="00770F95" w:rsidP="00770F95">
            <w:pPr>
              <w:spacing w:line="240" w:lineRule="auto"/>
              <w:ind w:firstLineChars="100" w:firstLine="120"/>
              <w:rPr>
                <w:rFonts w:ascii="Arial CE" w:hAnsi="Arial CE" w:cs="Arial CE"/>
                <w:sz w:val="12"/>
                <w:szCs w:val="12"/>
              </w:rPr>
            </w:pPr>
            <w:r w:rsidRPr="00770F95">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right"/>
              <w:rPr>
                <w:rFonts w:ascii="Arial CE" w:hAnsi="Arial CE" w:cs="Arial CE"/>
                <w:sz w:val="12"/>
                <w:szCs w:val="12"/>
              </w:rPr>
            </w:pPr>
            <w:r w:rsidRPr="00770F95">
              <w:rPr>
                <w:rFonts w:ascii="Arial CE" w:hAnsi="Arial CE" w:cs="Arial CE"/>
                <w:sz w:val="12"/>
                <w:szCs w:val="12"/>
              </w:rPr>
              <w:t>0</w:t>
            </w:r>
          </w:p>
        </w:tc>
      </w:tr>
      <w:tr w:rsidR="00770F95" w:rsidRPr="00770F95" w:rsidTr="00770F9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rPr>
                <w:rFonts w:ascii="Arial CE" w:hAnsi="Arial CE" w:cs="Arial CE"/>
                <w:b/>
                <w:bCs/>
                <w:sz w:val="12"/>
                <w:szCs w:val="12"/>
              </w:rPr>
            </w:pPr>
            <w:r w:rsidRPr="00770F95">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0</w:t>
            </w:r>
          </w:p>
        </w:tc>
      </w:tr>
      <w:tr w:rsidR="00770F95" w:rsidRPr="00770F95" w:rsidTr="00770F9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1 094 000</w:t>
            </w:r>
          </w:p>
        </w:tc>
      </w:tr>
    </w:tbl>
    <w:p w:rsidR="00244161" w:rsidRDefault="00244161" w:rsidP="00900DE3"/>
    <w:p w:rsidR="00244161" w:rsidRDefault="00244161" w:rsidP="00244161">
      <w:r>
        <w:br w:type="page"/>
      </w:r>
    </w:p>
    <w:p w:rsidR="00244161" w:rsidRDefault="00244161" w:rsidP="0085400F">
      <w:pPr>
        <w:ind w:firstLine="6804"/>
        <w:rPr>
          <w:sz w:val="16"/>
          <w:szCs w:val="16"/>
        </w:rPr>
      </w:pPr>
      <w:r>
        <w:rPr>
          <w:sz w:val="16"/>
          <w:szCs w:val="16"/>
        </w:rPr>
        <w:lastRenderedPageBreak/>
        <w:t>Zestawienie nr XVII/5</w:t>
      </w:r>
    </w:p>
    <w:p w:rsidR="0085400F" w:rsidRDefault="0085400F" w:rsidP="0085400F">
      <w:pPr>
        <w:ind w:firstLine="6804"/>
        <w:rPr>
          <w:sz w:val="16"/>
          <w:szCs w:val="16"/>
        </w:rPr>
      </w:pPr>
      <w:r>
        <w:rPr>
          <w:sz w:val="16"/>
          <w:szCs w:val="16"/>
        </w:rPr>
        <w:t>do uchwały nr XCII/3017/2023</w:t>
      </w:r>
    </w:p>
    <w:p w:rsidR="0085400F" w:rsidRDefault="0085400F" w:rsidP="0085400F">
      <w:pPr>
        <w:ind w:firstLine="6804"/>
        <w:rPr>
          <w:sz w:val="16"/>
          <w:szCs w:val="16"/>
        </w:rPr>
      </w:pPr>
      <w:r>
        <w:rPr>
          <w:sz w:val="16"/>
          <w:szCs w:val="16"/>
        </w:rPr>
        <w:t>Rady m.st. Warszawy</w:t>
      </w:r>
    </w:p>
    <w:p w:rsidR="0085400F" w:rsidRDefault="0085400F" w:rsidP="0085400F">
      <w:pPr>
        <w:ind w:firstLine="6804"/>
        <w:rPr>
          <w:sz w:val="16"/>
          <w:szCs w:val="16"/>
        </w:rPr>
      </w:pPr>
      <w:r>
        <w:rPr>
          <w:sz w:val="16"/>
          <w:szCs w:val="16"/>
        </w:rPr>
        <w:t>z 14 grudnia 2023 r.</w:t>
      </w:r>
    </w:p>
    <w:p w:rsidR="00244161" w:rsidRPr="00500C7D" w:rsidRDefault="00244161" w:rsidP="00244161">
      <w:pPr>
        <w:ind w:firstLine="7200"/>
        <w:rPr>
          <w:sz w:val="16"/>
          <w:szCs w:val="16"/>
        </w:rPr>
      </w:pPr>
    </w:p>
    <w:p w:rsidR="00244161" w:rsidRPr="00C643E1" w:rsidRDefault="00A04276" w:rsidP="00C643E1">
      <w:pPr>
        <w:pStyle w:val="Nagwek6"/>
      </w:pPr>
      <w:bookmarkStart w:id="34" w:name="_Toc153810448"/>
      <w:r>
        <w:t>D</w:t>
      </w:r>
      <w:r w:rsidR="00244161" w:rsidRPr="00C643E1">
        <w:t>.2.2.</w:t>
      </w:r>
      <w:r w:rsidR="00244161" w:rsidRPr="00C643E1">
        <w:tab/>
        <w:t xml:space="preserve"> Placówki wychowania pozaszkolnego</w:t>
      </w:r>
      <w:bookmarkEnd w:id="34"/>
    </w:p>
    <w:p w:rsidR="00244161" w:rsidRPr="00FA7CCC" w:rsidRDefault="00244161" w:rsidP="0024416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770F95" w:rsidRPr="00770F95" w:rsidTr="00770F95">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70F95" w:rsidRPr="00770F95" w:rsidRDefault="00770F95" w:rsidP="00770F95">
            <w:pPr>
              <w:spacing w:line="240" w:lineRule="auto"/>
              <w:jc w:val="center"/>
              <w:rPr>
                <w:rFonts w:ascii="Arial CE" w:hAnsi="Arial CE" w:cs="Arial CE"/>
                <w:b/>
                <w:bCs/>
                <w:sz w:val="14"/>
                <w:szCs w:val="14"/>
              </w:rPr>
            </w:pPr>
            <w:r w:rsidRPr="00770F95">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70F95" w:rsidRPr="00770F95" w:rsidRDefault="00770F95" w:rsidP="00770F95">
            <w:pPr>
              <w:spacing w:line="240" w:lineRule="auto"/>
              <w:jc w:val="center"/>
              <w:rPr>
                <w:rFonts w:ascii="Arial CE" w:hAnsi="Arial CE" w:cs="Arial CE"/>
                <w:b/>
                <w:bCs/>
                <w:sz w:val="14"/>
                <w:szCs w:val="14"/>
              </w:rPr>
            </w:pPr>
            <w:r w:rsidRPr="00770F95">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70F95" w:rsidRPr="00770F95" w:rsidRDefault="00770F95" w:rsidP="00770F95">
            <w:pPr>
              <w:spacing w:line="240" w:lineRule="auto"/>
              <w:jc w:val="center"/>
              <w:rPr>
                <w:rFonts w:ascii="Arial CE" w:hAnsi="Arial CE" w:cs="Arial CE"/>
                <w:b/>
                <w:bCs/>
                <w:sz w:val="14"/>
                <w:szCs w:val="14"/>
              </w:rPr>
            </w:pPr>
            <w:r w:rsidRPr="00770F95">
              <w:rPr>
                <w:rFonts w:ascii="Arial CE" w:hAnsi="Arial CE" w:cs="Arial CE"/>
                <w:b/>
                <w:bCs/>
                <w:sz w:val="14"/>
                <w:szCs w:val="14"/>
              </w:rPr>
              <w:t>Plan</w:t>
            </w:r>
          </w:p>
        </w:tc>
      </w:tr>
      <w:tr w:rsidR="00770F95" w:rsidRPr="00770F95" w:rsidTr="00770F95">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770F95" w:rsidRPr="00770F95" w:rsidRDefault="00770F95" w:rsidP="00770F95">
            <w:pPr>
              <w:spacing w:line="240" w:lineRule="auto"/>
              <w:rPr>
                <w:rFonts w:ascii="Arial CE" w:hAnsi="Arial CE" w:cs="Arial CE"/>
                <w:b/>
                <w:bCs/>
                <w:sz w:val="14"/>
                <w:szCs w:val="14"/>
              </w:rPr>
            </w:pPr>
          </w:p>
        </w:tc>
      </w:tr>
      <w:tr w:rsidR="00770F95" w:rsidRPr="00770F95" w:rsidTr="00770F95">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3</w:t>
            </w:r>
          </w:p>
        </w:tc>
      </w:tr>
      <w:tr w:rsidR="00770F95" w:rsidRPr="00770F95" w:rsidTr="00770F9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rPr>
                <w:rFonts w:ascii="Arial CE" w:hAnsi="Arial CE" w:cs="Arial CE"/>
                <w:b/>
                <w:bCs/>
                <w:sz w:val="12"/>
                <w:szCs w:val="12"/>
              </w:rPr>
            </w:pPr>
            <w:r w:rsidRPr="00770F95">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0</w:t>
            </w:r>
          </w:p>
        </w:tc>
      </w:tr>
      <w:tr w:rsidR="00770F95" w:rsidRPr="00770F95" w:rsidTr="00770F9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rPr>
                <w:rFonts w:ascii="Arial CE" w:hAnsi="Arial CE" w:cs="Arial CE"/>
                <w:b/>
                <w:bCs/>
                <w:sz w:val="12"/>
                <w:szCs w:val="12"/>
              </w:rPr>
            </w:pPr>
            <w:r w:rsidRPr="00770F95">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350 000</w:t>
            </w:r>
          </w:p>
        </w:tc>
      </w:tr>
      <w:tr w:rsidR="00770F95" w:rsidRPr="00770F95" w:rsidTr="00770F9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350 000</w:t>
            </w:r>
          </w:p>
        </w:tc>
      </w:tr>
      <w:tr w:rsidR="00770F95" w:rsidRPr="00770F95" w:rsidTr="00770F9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rPr>
                <w:rFonts w:ascii="Arial CE" w:hAnsi="Arial CE" w:cs="Arial CE"/>
                <w:b/>
                <w:bCs/>
                <w:sz w:val="12"/>
                <w:szCs w:val="12"/>
              </w:rPr>
            </w:pPr>
            <w:r w:rsidRPr="00770F95">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350 000</w:t>
            </w:r>
          </w:p>
        </w:tc>
      </w:tr>
      <w:tr w:rsidR="00770F95" w:rsidRPr="00770F95" w:rsidTr="00770F9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70F95" w:rsidRPr="00770F95" w:rsidRDefault="00770F95" w:rsidP="00770F95">
            <w:pPr>
              <w:spacing w:line="240" w:lineRule="auto"/>
              <w:ind w:firstLineChars="100" w:firstLine="120"/>
              <w:rPr>
                <w:rFonts w:ascii="Arial CE" w:hAnsi="Arial CE" w:cs="Arial CE"/>
                <w:sz w:val="12"/>
                <w:szCs w:val="12"/>
              </w:rPr>
            </w:pPr>
            <w:r w:rsidRPr="00770F95">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right"/>
              <w:rPr>
                <w:rFonts w:ascii="Arial CE" w:hAnsi="Arial CE" w:cs="Arial CE"/>
                <w:sz w:val="12"/>
                <w:szCs w:val="12"/>
              </w:rPr>
            </w:pPr>
            <w:r w:rsidRPr="00770F95">
              <w:rPr>
                <w:rFonts w:ascii="Arial CE" w:hAnsi="Arial CE" w:cs="Arial CE"/>
                <w:sz w:val="12"/>
                <w:szCs w:val="12"/>
              </w:rPr>
              <w:t>350 000</w:t>
            </w:r>
          </w:p>
        </w:tc>
      </w:tr>
      <w:tr w:rsidR="00770F95" w:rsidRPr="00770F95" w:rsidTr="00770F9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center"/>
              <w:rPr>
                <w:rFonts w:ascii="Arial CE" w:hAnsi="Arial CE" w:cs="Arial CE"/>
                <w:sz w:val="12"/>
                <w:szCs w:val="12"/>
              </w:rPr>
            </w:pPr>
            <w:r w:rsidRPr="00770F95">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770F95" w:rsidRPr="00770F95" w:rsidRDefault="00770F95" w:rsidP="00770F95">
            <w:pPr>
              <w:spacing w:line="240" w:lineRule="auto"/>
              <w:ind w:firstLineChars="100" w:firstLine="120"/>
              <w:rPr>
                <w:rFonts w:ascii="Arial CE" w:hAnsi="Arial CE" w:cs="Arial CE"/>
                <w:sz w:val="12"/>
                <w:szCs w:val="12"/>
              </w:rPr>
            </w:pPr>
            <w:r w:rsidRPr="00770F95">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770F95" w:rsidRPr="00770F95" w:rsidRDefault="00770F95" w:rsidP="00770F95">
            <w:pPr>
              <w:spacing w:line="240" w:lineRule="auto"/>
              <w:jc w:val="right"/>
              <w:rPr>
                <w:rFonts w:ascii="Arial CE" w:hAnsi="Arial CE" w:cs="Arial CE"/>
                <w:sz w:val="12"/>
                <w:szCs w:val="12"/>
              </w:rPr>
            </w:pPr>
            <w:r w:rsidRPr="00770F95">
              <w:rPr>
                <w:rFonts w:ascii="Arial CE" w:hAnsi="Arial CE" w:cs="Arial CE"/>
                <w:sz w:val="12"/>
                <w:szCs w:val="12"/>
              </w:rPr>
              <w:t>0</w:t>
            </w:r>
          </w:p>
        </w:tc>
      </w:tr>
      <w:tr w:rsidR="00770F95" w:rsidRPr="00770F95" w:rsidTr="00770F9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rPr>
                <w:rFonts w:ascii="Arial CE" w:hAnsi="Arial CE" w:cs="Arial CE"/>
                <w:b/>
                <w:bCs/>
                <w:sz w:val="12"/>
                <w:szCs w:val="12"/>
              </w:rPr>
            </w:pPr>
            <w:r w:rsidRPr="00770F95">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0</w:t>
            </w:r>
          </w:p>
        </w:tc>
      </w:tr>
      <w:tr w:rsidR="00770F95" w:rsidRPr="00770F95" w:rsidTr="00770F9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70F95" w:rsidRPr="00770F95" w:rsidRDefault="00770F95" w:rsidP="00770F95">
            <w:pPr>
              <w:spacing w:line="240" w:lineRule="auto"/>
              <w:jc w:val="center"/>
              <w:rPr>
                <w:rFonts w:ascii="Arial CE" w:hAnsi="Arial CE" w:cs="Arial CE"/>
                <w:b/>
                <w:bCs/>
                <w:sz w:val="12"/>
                <w:szCs w:val="12"/>
              </w:rPr>
            </w:pPr>
            <w:r w:rsidRPr="00770F95">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770F95" w:rsidRPr="00770F95" w:rsidRDefault="00770F95" w:rsidP="00770F95">
            <w:pPr>
              <w:spacing w:line="240" w:lineRule="auto"/>
              <w:jc w:val="right"/>
              <w:rPr>
                <w:rFonts w:ascii="Arial CE" w:hAnsi="Arial CE" w:cs="Arial CE"/>
                <w:b/>
                <w:bCs/>
                <w:sz w:val="12"/>
                <w:szCs w:val="12"/>
              </w:rPr>
            </w:pPr>
            <w:r w:rsidRPr="00770F95">
              <w:rPr>
                <w:rFonts w:ascii="Arial CE" w:hAnsi="Arial CE" w:cs="Arial CE"/>
                <w:b/>
                <w:bCs/>
                <w:sz w:val="12"/>
                <w:szCs w:val="12"/>
              </w:rPr>
              <w:t>350 000</w:t>
            </w:r>
          </w:p>
        </w:tc>
      </w:tr>
    </w:tbl>
    <w:p w:rsidR="00900DE3" w:rsidRDefault="00900DE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12041D" w:rsidRDefault="00C43FE9" w:rsidP="00D40CFF">
      <w:pPr>
        <w:pStyle w:val="Nagwek2"/>
        <w:spacing w:before="11000"/>
        <w:jc w:val="right"/>
      </w:pPr>
      <w:bookmarkStart w:id="35" w:name="_Toc153810449"/>
      <w:r>
        <w:lastRenderedPageBreak/>
        <w:t>2.2</w:t>
      </w:r>
      <w:r w:rsidRPr="0012041D">
        <w:t>.</w:t>
      </w:r>
      <w:r w:rsidRPr="0012041D">
        <w:tab/>
      </w:r>
      <w:r>
        <w:t>Informacje uzupełniające</w:t>
      </w:r>
      <w:bookmarkEnd w:id="35"/>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91095A">
      <w:pPr>
        <w:pStyle w:val="Nagwek3"/>
        <w:spacing w:line="240" w:lineRule="auto"/>
      </w:pPr>
      <w:bookmarkStart w:id="36" w:name="_Toc153810450"/>
      <w:r>
        <w:lastRenderedPageBreak/>
        <w:t xml:space="preserve">2.2.1. </w:t>
      </w:r>
      <w:r w:rsidR="008F39DA">
        <w:t>Wydatki na zadania z zakresu administracji rządowej i innych zadań zleconych ustawami</w:t>
      </w:r>
      <w:bookmarkEnd w:id="36"/>
    </w:p>
    <w:p w:rsidR="00B93701"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7"/>
        <w:gridCol w:w="1102"/>
        <w:gridCol w:w="5147"/>
        <w:gridCol w:w="2086"/>
      </w:tblGrid>
      <w:tr w:rsidR="00451299" w:rsidRPr="00451299" w:rsidTr="00451299">
        <w:trPr>
          <w:trHeight w:val="405"/>
          <w:tblHeader/>
        </w:trPr>
        <w:tc>
          <w:tcPr>
            <w:tcW w:w="401"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b/>
                <w:bCs/>
                <w:sz w:val="14"/>
                <w:szCs w:val="14"/>
              </w:rPr>
            </w:pPr>
            <w:r w:rsidRPr="00451299">
              <w:rPr>
                <w:b/>
                <w:bCs/>
                <w:sz w:val="14"/>
                <w:szCs w:val="14"/>
              </w:rPr>
              <w:t>Dział</w:t>
            </w:r>
          </w:p>
        </w:tc>
        <w:tc>
          <w:tcPr>
            <w:tcW w:w="608" w:type="pct"/>
            <w:tcBorders>
              <w:top w:val="single" w:sz="4" w:space="0" w:color="auto"/>
              <w:left w:val="nil"/>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b/>
                <w:bCs/>
                <w:sz w:val="14"/>
                <w:szCs w:val="14"/>
              </w:rPr>
            </w:pPr>
            <w:r w:rsidRPr="00451299">
              <w:rPr>
                <w:b/>
                <w:bCs/>
                <w:sz w:val="14"/>
                <w:szCs w:val="14"/>
              </w:rPr>
              <w:t>Rozdział</w:t>
            </w:r>
          </w:p>
        </w:tc>
        <w:tc>
          <w:tcPr>
            <w:tcW w:w="2839" w:type="pct"/>
            <w:tcBorders>
              <w:top w:val="single" w:sz="4" w:space="0" w:color="auto"/>
              <w:left w:val="nil"/>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b/>
                <w:bCs/>
                <w:sz w:val="14"/>
                <w:szCs w:val="14"/>
              </w:rPr>
            </w:pPr>
            <w:r w:rsidRPr="00451299">
              <w:rPr>
                <w:b/>
                <w:bCs/>
                <w:sz w:val="14"/>
                <w:szCs w:val="14"/>
              </w:rPr>
              <w:t>Wyszczególnienie</w:t>
            </w:r>
          </w:p>
        </w:tc>
        <w:tc>
          <w:tcPr>
            <w:tcW w:w="1151" w:type="pct"/>
            <w:tcBorders>
              <w:top w:val="single" w:sz="4" w:space="0" w:color="auto"/>
              <w:left w:val="nil"/>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b/>
                <w:bCs/>
                <w:sz w:val="14"/>
                <w:szCs w:val="14"/>
              </w:rPr>
            </w:pPr>
            <w:r w:rsidRPr="00451299">
              <w:rPr>
                <w:b/>
                <w:bCs/>
                <w:sz w:val="14"/>
                <w:szCs w:val="14"/>
              </w:rPr>
              <w:t>Plan</w:t>
            </w:r>
          </w:p>
        </w:tc>
      </w:tr>
      <w:tr w:rsidR="00451299" w:rsidRPr="00451299" w:rsidTr="00451299">
        <w:trPr>
          <w:trHeight w:val="225"/>
          <w:tblHeader/>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0"/>
                <w:szCs w:val="10"/>
              </w:rPr>
            </w:pPr>
            <w:r w:rsidRPr="00451299">
              <w:rPr>
                <w:sz w:val="10"/>
                <w:szCs w:val="10"/>
              </w:rPr>
              <w:t>1</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0"/>
                <w:szCs w:val="10"/>
              </w:rPr>
            </w:pPr>
            <w:r w:rsidRPr="00451299">
              <w:rPr>
                <w:sz w:val="10"/>
                <w:szCs w:val="10"/>
              </w:rPr>
              <w:t>2</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0"/>
                <w:szCs w:val="10"/>
              </w:rPr>
            </w:pPr>
            <w:r w:rsidRPr="00451299">
              <w:rPr>
                <w:sz w:val="10"/>
                <w:szCs w:val="10"/>
              </w:rPr>
              <w:t>3</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0"/>
                <w:szCs w:val="10"/>
              </w:rPr>
            </w:pPr>
            <w:r w:rsidRPr="00451299">
              <w:rPr>
                <w:sz w:val="10"/>
                <w:szCs w:val="10"/>
              </w:rPr>
              <w:t>4</w:t>
            </w:r>
          </w:p>
        </w:tc>
      </w:tr>
      <w:tr w:rsidR="00451299" w:rsidRPr="00451299" w:rsidTr="00451299">
        <w:trPr>
          <w:trHeight w:val="225"/>
        </w:trPr>
        <w:tc>
          <w:tcPr>
            <w:tcW w:w="401" w:type="pct"/>
            <w:tcBorders>
              <w:top w:val="nil"/>
              <w:left w:val="single" w:sz="4" w:space="0" w:color="auto"/>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08"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283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OGÓŁEM</w:t>
            </w:r>
          </w:p>
        </w:tc>
        <w:tc>
          <w:tcPr>
            <w:tcW w:w="1151"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b/>
                <w:bCs/>
                <w:sz w:val="12"/>
                <w:szCs w:val="12"/>
              </w:rPr>
            </w:pPr>
            <w:r w:rsidRPr="00451299">
              <w:rPr>
                <w:b/>
                <w:bCs/>
                <w:sz w:val="12"/>
                <w:szCs w:val="12"/>
              </w:rPr>
              <w:t>27 568 506</w:t>
            </w:r>
          </w:p>
        </w:tc>
      </w:tr>
      <w:tr w:rsidR="00451299" w:rsidRPr="00451299" w:rsidTr="00451299">
        <w:trPr>
          <w:trHeight w:val="225"/>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27 568 506</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4 348 067</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3 686 184</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661 883</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23 220 439</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755</w:t>
            </w:r>
          </w:p>
        </w:tc>
        <w:tc>
          <w:tcPr>
            <w:tcW w:w="608"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283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Wymiar sprawiedliwości</w:t>
            </w:r>
          </w:p>
        </w:tc>
        <w:tc>
          <w:tcPr>
            <w:tcW w:w="1151"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8 000</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8 000</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8 000</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8 000</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75515</w:t>
            </w:r>
          </w:p>
        </w:tc>
        <w:tc>
          <w:tcPr>
            <w:tcW w:w="283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Nieodpłatna pomoc prawna</w:t>
            </w:r>
          </w:p>
        </w:tc>
        <w:tc>
          <w:tcPr>
            <w:tcW w:w="1151"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8 000</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8 000</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8 000</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8 000</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851</w:t>
            </w:r>
          </w:p>
        </w:tc>
        <w:tc>
          <w:tcPr>
            <w:tcW w:w="608"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283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Ochrona zdrowia</w:t>
            </w:r>
          </w:p>
        </w:tc>
        <w:tc>
          <w:tcPr>
            <w:tcW w:w="1151"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50 840</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50 840</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50 840</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41 190</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9 650</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85195</w:t>
            </w:r>
          </w:p>
        </w:tc>
        <w:tc>
          <w:tcPr>
            <w:tcW w:w="283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Pozostała działalność</w:t>
            </w:r>
          </w:p>
        </w:tc>
        <w:tc>
          <w:tcPr>
            <w:tcW w:w="1151"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50 840</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50 840</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50 840</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41 190</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9 650</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852</w:t>
            </w:r>
          </w:p>
        </w:tc>
        <w:tc>
          <w:tcPr>
            <w:tcW w:w="608"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283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Pomoc społeczna</w:t>
            </w:r>
          </w:p>
        </w:tc>
        <w:tc>
          <w:tcPr>
            <w:tcW w:w="1151"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1 243 394</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1 243 394</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1 212 356</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lastRenderedPageBreak/>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934 526</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277 830</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31 038</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85203</w:t>
            </w:r>
          </w:p>
        </w:tc>
        <w:tc>
          <w:tcPr>
            <w:tcW w:w="283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Ośrodki wsparcia</w:t>
            </w:r>
          </w:p>
        </w:tc>
        <w:tc>
          <w:tcPr>
            <w:tcW w:w="1151"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1 215 216</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1 215 216</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1 212 216</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934 526</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277 690</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3 000</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85219</w:t>
            </w:r>
          </w:p>
        </w:tc>
        <w:tc>
          <w:tcPr>
            <w:tcW w:w="283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Ośrodki pomocy społecznej</w:t>
            </w:r>
          </w:p>
        </w:tc>
        <w:tc>
          <w:tcPr>
            <w:tcW w:w="1151"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9 344</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9 344</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140</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140</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9 204</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85231</w:t>
            </w:r>
          </w:p>
        </w:tc>
        <w:tc>
          <w:tcPr>
            <w:tcW w:w="283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Pomoc dla cudzoziemców</w:t>
            </w:r>
          </w:p>
        </w:tc>
        <w:tc>
          <w:tcPr>
            <w:tcW w:w="1151"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18 834</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18 834</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18 834</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855</w:t>
            </w:r>
          </w:p>
        </w:tc>
        <w:tc>
          <w:tcPr>
            <w:tcW w:w="608"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2839"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Rodzina</w:t>
            </w:r>
          </w:p>
        </w:tc>
        <w:tc>
          <w:tcPr>
            <w:tcW w:w="1151"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26 266 272</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26 266 272</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3 076 871</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2 710 468</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366 403</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23 189 401</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468"/>
        </w:trPr>
        <w:tc>
          <w:tcPr>
            <w:tcW w:w="401"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85502</w:t>
            </w:r>
          </w:p>
        </w:tc>
        <w:tc>
          <w:tcPr>
            <w:tcW w:w="283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Świadczenia rodzinne, świadczenia z funduszu alimentacyjnego  oraz składki na ubezpieczenie emerytalne i rentowe z ubezpieczenia społecznego</w:t>
            </w:r>
          </w:p>
        </w:tc>
        <w:tc>
          <w:tcPr>
            <w:tcW w:w="1151"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25 908 369</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25 908 369</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2 718 968</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2 708 968</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10 000</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23 189 401</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lastRenderedPageBreak/>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85503</w:t>
            </w:r>
          </w:p>
        </w:tc>
        <w:tc>
          <w:tcPr>
            <w:tcW w:w="283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Karta Dużej Rodziny</w:t>
            </w:r>
          </w:p>
        </w:tc>
        <w:tc>
          <w:tcPr>
            <w:tcW w:w="1151"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1 500</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1 500</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1 500</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1 500</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468"/>
        </w:trPr>
        <w:tc>
          <w:tcPr>
            <w:tcW w:w="401"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85513</w:t>
            </w:r>
          </w:p>
        </w:tc>
        <w:tc>
          <w:tcPr>
            <w:tcW w:w="2839"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Składki na ubezpieczenie zdrowotne opłacane za osoby pobierające niektóre świadczenia rodzinne oraz za osoby pobierające zasiłki dla opiekunów</w:t>
            </w:r>
          </w:p>
        </w:tc>
        <w:tc>
          <w:tcPr>
            <w:tcW w:w="1151"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356 403</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356 403</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356 403</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356 403</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bl>
    <w:p w:rsidR="008462AF" w:rsidRDefault="008462AF" w:rsidP="00D40CFF"/>
    <w:p w:rsidR="00BD2DE2" w:rsidRPr="008462AF" w:rsidRDefault="00BD2DE2" w:rsidP="00D40CFF">
      <w:pPr>
        <w:sectPr w:rsidR="00BD2DE2" w:rsidRPr="008462AF" w:rsidSect="008462AF">
          <w:footerReference w:type="default" r:id="rId18"/>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7" w:name="_Toc153810451"/>
      <w:r>
        <w:lastRenderedPageBreak/>
        <w:t>2.2.</w:t>
      </w:r>
      <w:r w:rsidR="00F633C8">
        <w:t>2</w:t>
      </w:r>
      <w:r>
        <w:t>. Wydatki na projekty realizowane ze środków pochodzących z Unii Europejskiej i środków pochodzących z innych źródeł zagranicznych – wyciąg dla dzielnicy</w:t>
      </w:r>
      <w:bookmarkEnd w:id="37"/>
    </w:p>
    <w:p w:rsidR="00C43FE9" w:rsidRDefault="00C43FE9" w:rsidP="00C43FE9">
      <w:pPr>
        <w:jc w:val="right"/>
        <w:rPr>
          <w:sz w:val="16"/>
          <w:szCs w:val="16"/>
        </w:rPr>
      </w:pPr>
      <w:r w:rsidRPr="00FA7CCC">
        <w:rPr>
          <w:sz w:val="16"/>
          <w:szCs w:val="16"/>
        </w:rPr>
        <w:t>[zł]</w:t>
      </w:r>
    </w:p>
    <w:tbl>
      <w:tblPr>
        <w:tblW w:w="5002" w:type="pct"/>
        <w:tblCellMar>
          <w:left w:w="70" w:type="dxa"/>
          <w:right w:w="70" w:type="dxa"/>
        </w:tblCellMar>
        <w:tblLook w:val="04A0" w:firstRow="1" w:lastRow="0" w:firstColumn="1" w:lastColumn="0" w:noHBand="0" w:noVBand="1"/>
      </w:tblPr>
      <w:tblGrid>
        <w:gridCol w:w="3956"/>
        <w:gridCol w:w="498"/>
        <w:gridCol w:w="767"/>
        <w:gridCol w:w="1339"/>
        <w:gridCol w:w="1453"/>
        <w:gridCol w:w="1455"/>
        <w:gridCol w:w="1453"/>
        <w:gridCol w:w="1453"/>
        <w:gridCol w:w="1626"/>
      </w:tblGrid>
      <w:tr w:rsidR="00451299" w:rsidRPr="00451299" w:rsidTr="00451299">
        <w:trPr>
          <w:trHeight w:val="300"/>
        </w:trPr>
        <w:tc>
          <w:tcPr>
            <w:tcW w:w="141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rFonts w:ascii="Arial CE" w:hAnsi="Arial CE" w:cs="Arial CE"/>
                <w:b/>
                <w:bCs/>
                <w:sz w:val="14"/>
                <w:szCs w:val="14"/>
              </w:rPr>
            </w:pPr>
            <w:r w:rsidRPr="00451299">
              <w:rPr>
                <w:rFonts w:ascii="Arial CE" w:hAnsi="Arial CE" w:cs="Arial CE"/>
                <w:b/>
                <w:bCs/>
                <w:sz w:val="14"/>
                <w:szCs w:val="14"/>
              </w:rPr>
              <w:t>Nazwa projektu</w:t>
            </w:r>
          </w:p>
        </w:tc>
        <w:tc>
          <w:tcPr>
            <w:tcW w:w="458"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rFonts w:ascii="Arial CE" w:hAnsi="Arial CE" w:cs="Arial CE"/>
                <w:b/>
                <w:bCs/>
                <w:sz w:val="14"/>
                <w:szCs w:val="14"/>
              </w:rPr>
            </w:pPr>
            <w:r w:rsidRPr="00451299">
              <w:rPr>
                <w:rFonts w:ascii="Arial CE" w:hAnsi="Arial CE" w:cs="Arial CE"/>
                <w:b/>
                <w:bCs/>
                <w:sz w:val="14"/>
                <w:szCs w:val="14"/>
              </w:rPr>
              <w:t xml:space="preserve">Klasyfikacja </w:t>
            </w:r>
            <w:r w:rsidRPr="00451299">
              <w:rPr>
                <w:rFonts w:ascii="Arial CE" w:hAnsi="Arial CE" w:cs="Arial CE"/>
                <w:b/>
                <w:bCs/>
                <w:sz w:val="14"/>
                <w:szCs w:val="14"/>
              </w:rPr>
              <w:br/>
              <w:t>(dział, rozdział)</w:t>
            </w:r>
          </w:p>
        </w:tc>
        <w:tc>
          <w:tcPr>
            <w:tcW w:w="453"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451299" w:rsidRPr="00451299" w:rsidRDefault="00451299" w:rsidP="00451299">
            <w:pPr>
              <w:spacing w:line="240" w:lineRule="auto"/>
              <w:jc w:val="center"/>
              <w:rPr>
                <w:rFonts w:ascii="Arial CE" w:hAnsi="Arial CE" w:cs="Arial CE"/>
                <w:b/>
                <w:bCs/>
                <w:sz w:val="14"/>
                <w:szCs w:val="14"/>
              </w:rPr>
            </w:pPr>
            <w:r w:rsidRPr="00451299">
              <w:rPr>
                <w:rFonts w:ascii="Arial CE" w:hAnsi="Arial CE" w:cs="Arial CE"/>
                <w:b/>
                <w:bCs/>
                <w:sz w:val="14"/>
                <w:szCs w:val="14"/>
              </w:rPr>
              <w:t>Wyszczególnienie</w:t>
            </w:r>
          </w:p>
        </w:tc>
        <w:tc>
          <w:tcPr>
            <w:tcW w:w="5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rFonts w:ascii="Arial CE" w:hAnsi="Arial CE" w:cs="Arial CE"/>
                <w:b/>
                <w:bCs/>
                <w:sz w:val="14"/>
                <w:szCs w:val="14"/>
              </w:rPr>
            </w:pPr>
            <w:r w:rsidRPr="00451299">
              <w:rPr>
                <w:rFonts w:ascii="Arial CE" w:hAnsi="Arial CE" w:cs="Arial CE"/>
                <w:b/>
                <w:bCs/>
                <w:sz w:val="14"/>
                <w:szCs w:val="14"/>
              </w:rPr>
              <w:t>Wydatki w roku budżetowym</w:t>
            </w:r>
          </w:p>
        </w:tc>
        <w:tc>
          <w:tcPr>
            <w:tcW w:w="2151" w:type="pct"/>
            <w:gridSpan w:val="4"/>
            <w:tcBorders>
              <w:top w:val="single" w:sz="4" w:space="0" w:color="auto"/>
              <w:left w:val="nil"/>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rPr>
                <w:rFonts w:ascii="Arial CE" w:hAnsi="Arial CE" w:cs="Arial CE"/>
                <w:b/>
                <w:bCs/>
                <w:sz w:val="14"/>
                <w:szCs w:val="14"/>
              </w:rPr>
            </w:pPr>
            <w:r w:rsidRPr="00451299">
              <w:rPr>
                <w:rFonts w:ascii="Arial CE" w:hAnsi="Arial CE" w:cs="Arial CE"/>
                <w:b/>
                <w:bCs/>
                <w:sz w:val="14"/>
                <w:szCs w:val="14"/>
              </w:rPr>
              <w:t>w tym:</w:t>
            </w:r>
          </w:p>
        </w:tc>
      </w:tr>
      <w:tr w:rsidR="00451299" w:rsidRPr="00451299" w:rsidTr="00451299">
        <w:trPr>
          <w:trHeight w:val="300"/>
        </w:trPr>
        <w:tc>
          <w:tcPr>
            <w:tcW w:w="1416" w:type="pct"/>
            <w:vMerge/>
            <w:tcBorders>
              <w:top w:val="single" w:sz="4" w:space="0" w:color="auto"/>
              <w:left w:val="single" w:sz="4" w:space="0" w:color="auto"/>
              <w:bottom w:val="single" w:sz="4" w:space="0" w:color="auto"/>
              <w:right w:val="single" w:sz="4" w:space="0" w:color="auto"/>
            </w:tcBorders>
            <w:vAlign w:val="center"/>
            <w:hideMark/>
          </w:tcPr>
          <w:p w:rsidR="00451299" w:rsidRPr="00451299" w:rsidRDefault="00451299" w:rsidP="00451299">
            <w:pPr>
              <w:spacing w:line="240" w:lineRule="auto"/>
              <w:rPr>
                <w:rFonts w:ascii="Arial CE" w:hAnsi="Arial CE" w:cs="Arial CE"/>
                <w:b/>
                <w:bCs/>
                <w:sz w:val="14"/>
                <w:szCs w:val="14"/>
              </w:rPr>
            </w:pPr>
          </w:p>
        </w:tc>
        <w:tc>
          <w:tcPr>
            <w:tcW w:w="458" w:type="pct"/>
            <w:gridSpan w:val="2"/>
            <w:vMerge/>
            <w:tcBorders>
              <w:top w:val="single" w:sz="4" w:space="0" w:color="auto"/>
              <w:left w:val="single" w:sz="4" w:space="0" w:color="auto"/>
              <w:bottom w:val="single" w:sz="4" w:space="0" w:color="auto"/>
              <w:right w:val="single" w:sz="4" w:space="0" w:color="auto"/>
            </w:tcBorders>
            <w:vAlign w:val="center"/>
            <w:hideMark/>
          </w:tcPr>
          <w:p w:rsidR="00451299" w:rsidRPr="00451299" w:rsidRDefault="00451299" w:rsidP="00451299">
            <w:pPr>
              <w:spacing w:line="240" w:lineRule="auto"/>
              <w:rPr>
                <w:rFonts w:ascii="Arial CE" w:hAnsi="Arial CE" w:cs="Arial CE"/>
                <w:b/>
                <w:bCs/>
                <w:sz w:val="14"/>
                <w:szCs w:val="14"/>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rsidR="00451299" w:rsidRPr="00451299" w:rsidRDefault="00451299" w:rsidP="00451299">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451299" w:rsidRPr="00451299" w:rsidRDefault="00451299" w:rsidP="00451299">
            <w:pPr>
              <w:spacing w:line="240" w:lineRule="auto"/>
              <w:rPr>
                <w:rFonts w:ascii="Arial CE" w:hAnsi="Arial CE" w:cs="Arial CE"/>
                <w:b/>
                <w:bCs/>
                <w:sz w:val="14"/>
                <w:szCs w:val="14"/>
              </w:rPr>
            </w:pPr>
          </w:p>
        </w:tc>
        <w:tc>
          <w:tcPr>
            <w:tcW w:w="523" w:type="pct"/>
            <w:vMerge w:val="restart"/>
            <w:tcBorders>
              <w:top w:val="nil"/>
              <w:left w:val="single" w:sz="4" w:space="0" w:color="auto"/>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rFonts w:ascii="Arial CE" w:hAnsi="Arial CE" w:cs="Arial CE"/>
                <w:b/>
                <w:bCs/>
                <w:sz w:val="14"/>
                <w:szCs w:val="14"/>
              </w:rPr>
            </w:pPr>
            <w:r w:rsidRPr="00451299">
              <w:rPr>
                <w:rFonts w:ascii="Arial CE" w:hAnsi="Arial CE" w:cs="Arial CE"/>
                <w:b/>
                <w:bCs/>
                <w:sz w:val="14"/>
                <w:szCs w:val="14"/>
              </w:rPr>
              <w:t xml:space="preserve">Łącznie </w:t>
            </w:r>
            <w:r w:rsidRPr="00451299">
              <w:rPr>
                <w:rFonts w:ascii="Arial CE" w:hAnsi="Arial CE" w:cs="Arial CE"/>
                <w:b/>
                <w:bCs/>
                <w:sz w:val="14"/>
                <w:szCs w:val="14"/>
              </w:rPr>
              <w:br/>
              <w:t>wydatki na programy UE</w:t>
            </w:r>
            <w:r w:rsidRPr="00451299">
              <w:rPr>
                <w:rFonts w:ascii="Arial CE" w:hAnsi="Arial CE" w:cs="Arial CE"/>
                <w:b/>
                <w:bCs/>
                <w:sz w:val="14"/>
                <w:szCs w:val="14"/>
              </w:rPr>
              <w:br/>
              <w:t>(wydatki kwalifikowalne)</w:t>
            </w:r>
          </w:p>
        </w:tc>
        <w:tc>
          <w:tcPr>
            <w:tcW w:w="522" w:type="pct"/>
            <w:tcBorders>
              <w:top w:val="nil"/>
              <w:left w:val="nil"/>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rPr>
                <w:rFonts w:ascii="Arial CE" w:hAnsi="Arial CE" w:cs="Arial CE"/>
                <w:b/>
                <w:bCs/>
                <w:sz w:val="14"/>
                <w:szCs w:val="14"/>
              </w:rPr>
            </w:pPr>
            <w:r w:rsidRPr="00451299">
              <w:rPr>
                <w:rFonts w:ascii="Arial CE" w:hAnsi="Arial CE" w:cs="Arial CE"/>
                <w:b/>
                <w:bCs/>
                <w:sz w:val="14"/>
                <w:szCs w:val="14"/>
              </w:rPr>
              <w:t>w tym</w:t>
            </w:r>
          </w:p>
        </w:tc>
        <w:tc>
          <w:tcPr>
            <w:tcW w:w="522" w:type="pct"/>
            <w:tcBorders>
              <w:top w:val="nil"/>
              <w:left w:val="nil"/>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rPr>
                <w:rFonts w:ascii="Arial CE" w:hAnsi="Arial CE" w:cs="Arial CE"/>
                <w:b/>
                <w:bCs/>
                <w:sz w:val="14"/>
                <w:szCs w:val="14"/>
              </w:rPr>
            </w:pPr>
            <w:r w:rsidRPr="00451299">
              <w:rPr>
                <w:rFonts w:ascii="Arial CE" w:hAnsi="Arial CE" w:cs="Arial CE"/>
                <w:b/>
                <w:bCs/>
                <w:sz w:val="14"/>
                <w:szCs w:val="14"/>
              </w:rPr>
              <w:t> </w:t>
            </w:r>
          </w:p>
        </w:tc>
        <w:tc>
          <w:tcPr>
            <w:tcW w:w="584" w:type="pct"/>
            <w:vMerge w:val="restart"/>
            <w:tcBorders>
              <w:top w:val="nil"/>
              <w:left w:val="single" w:sz="4" w:space="0" w:color="auto"/>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rFonts w:ascii="Arial CE" w:hAnsi="Arial CE" w:cs="Arial CE"/>
                <w:b/>
                <w:bCs/>
                <w:sz w:val="14"/>
                <w:szCs w:val="14"/>
              </w:rPr>
            </w:pPr>
            <w:r w:rsidRPr="00451299">
              <w:rPr>
                <w:rFonts w:ascii="Arial CE" w:hAnsi="Arial CE" w:cs="Arial CE"/>
                <w:b/>
                <w:bCs/>
                <w:sz w:val="14"/>
                <w:szCs w:val="14"/>
              </w:rPr>
              <w:t>Wydatki niekwalifikowalne</w:t>
            </w:r>
          </w:p>
        </w:tc>
      </w:tr>
      <w:tr w:rsidR="00451299" w:rsidRPr="00451299" w:rsidTr="00451299">
        <w:trPr>
          <w:trHeight w:val="798"/>
        </w:trPr>
        <w:tc>
          <w:tcPr>
            <w:tcW w:w="1416" w:type="pct"/>
            <w:vMerge/>
            <w:tcBorders>
              <w:top w:val="single" w:sz="4" w:space="0" w:color="auto"/>
              <w:left w:val="single" w:sz="4" w:space="0" w:color="auto"/>
              <w:bottom w:val="single" w:sz="4" w:space="0" w:color="auto"/>
              <w:right w:val="single" w:sz="4" w:space="0" w:color="auto"/>
            </w:tcBorders>
            <w:vAlign w:val="center"/>
            <w:hideMark/>
          </w:tcPr>
          <w:p w:rsidR="00451299" w:rsidRPr="00451299" w:rsidRDefault="00451299" w:rsidP="00451299">
            <w:pPr>
              <w:spacing w:line="240" w:lineRule="auto"/>
              <w:rPr>
                <w:rFonts w:ascii="Arial CE" w:hAnsi="Arial CE" w:cs="Arial CE"/>
                <w:b/>
                <w:bCs/>
                <w:sz w:val="14"/>
                <w:szCs w:val="14"/>
              </w:rPr>
            </w:pPr>
          </w:p>
        </w:tc>
        <w:tc>
          <w:tcPr>
            <w:tcW w:w="181" w:type="pct"/>
            <w:tcBorders>
              <w:top w:val="nil"/>
              <w:left w:val="nil"/>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rFonts w:ascii="Arial CE" w:hAnsi="Arial CE" w:cs="Arial CE"/>
                <w:b/>
                <w:bCs/>
                <w:sz w:val="14"/>
                <w:szCs w:val="14"/>
              </w:rPr>
            </w:pPr>
            <w:r w:rsidRPr="00451299">
              <w:rPr>
                <w:rFonts w:ascii="Arial CE" w:hAnsi="Arial CE" w:cs="Arial CE"/>
                <w:b/>
                <w:bCs/>
                <w:sz w:val="14"/>
                <w:szCs w:val="14"/>
              </w:rPr>
              <w:t>Dział</w:t>
            </w:r>
          </w:p>
        </w:tc>
        <w:tc>
          <w:tcPr>
            <w:tcW w:w="277" w:type="pct"/>
            <w:tcBorders>
              <w:top w:val="nil"/>
              <w:left w:val="nil"/>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rFonts w:ascii="Arial CE" w:hAnsi="Arial CE" w:cs="Arial CE"/>
                <w:b/>
                <w:bCs/>
                <w:sz w:val="14"/>
                <w:szCs w:val="14"/>
              </w:rPr>
            </w:pPr>
            <w:r w:rsidRPr="00451299">
              <w:rPr>
                <w:rFonts w:ascii="Arial CE" w:hAnsi="Arial CE" w:cs="Arial CE"/>
                <w:b/>
                <w:bCs/>
                <w:sz w:val="14"/>
                <w:szCs w:val="14"/>
              </w:rPr>
              <w:t>Rozdział</w:t>
            </w:r>
          </w:p>
        </w:tc>
        <w:tc>
          <w:tcPr>
            <w:tcW w:w="453" w:type="pct"/>
            <w:vMerge/>
            <w:tcBorders>
              <w:top w:val="single" w:sz="4" w:space="0" w:color="auto"/>
              <w:left w:val="single" w:sz="4" w:space="0" w:color="auto"/>
              <w:bottom w:val="single" w:sz="4" w:space="0" w:color="auto"/>
              <w:right w:val="single" w:sz="4" w:space="0" w:color="auto"/>
            </w:tcBorders>
            <w:vAlign w:val="center"/>
            <w:hideMark/>
          </w:tcPr>
          <w:p w:rsidR="00451299" w:rsidRPr="00451299" w:rsidRDefault="00451299" w:rsidP="00451299">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451299" w:rsidRPr="00451299" w:rsidRDefault="00451299" w:rsidP="00451299">
            <w:pPr>
              <w:spacing w:line="240" w:lineRule="auto"/>
              <w:rPr>
                <w:rFonts w:ascii="Arial CE" w:hAnsi="Arial CE" w:cs="Arial CE"/>
                <w:b/>
                <w:bCs/>
                <w:sz w:val="14"/>
                <w:szCs w:val="14"/>
              </w:rPr>
            </w:pPr>
          </w:p>
        </w:tc>
        <w:tc>
          <w:tcPr>
            <w:tcW w:w="523" w:type="pct"/>
            <w:vMerge/>
            <w:tcBorders>
              <w:top w:val="nil"/>
              <w:left w:val="single" w:sz="4" w:space="0" w:color="auto"/>
              <w:bottom w:val="single" w:sz="4" w:space="0" w:color="auto"/>
              <w:right w:val="single" w:sz="4" w:space="0" w:color="auto"/>
            </w:tcBorders>
            <w:vAlign w:val="center"/>
            <w:hideMark/>
          </w:tcPr>
          <w:p w:rsidR="00451299" w:rsidRPr="00451299" w:rsidRDefault="00451299" w:rsidP="00451299">
            <w:pPr>
              <w:spacing w:line="240" w:lineRule="auto"/>
              <w:rPr>
                <w:rFonts w:ascii="Arial CE" w:hAnsi="Arial CE" w:cs="Arial CE"/>
                <w:b/>
                <w:bCs/>
                <w:sz w:val="14"/>
                <w:szCs w:val="14"/>
              </w:rPr>
            </w:pPr>
          </w:p>
        </w:tc>
        <w:tc>
          <w:tcPr>
            <w:tcW w:w="522" w:type="pct"/>
            <w:tcBorders>
              <w:top w:val="nil"/>
              <w:left w:val="nil"/>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rFonts w:ascii="Arial CE" w:hAnsi="Arial CE" w:cs="Arial CE"/>
                <w:b/>
                <w:bCs/>
                <w:sz w:val="14"/>
                <w:szCs w:val="14"/>
              </w:rPr>
            </w:pPr>
            <w:r w:rsidRPr="00451299">
              <w:rPr>
                <w:rFonts w:ascii="Arial CE" w:hAnsi="Arial CE" w:cs="Arial CE"/>
                <w:b/>
                <w:bCs/>
                <w:sz w:val="14"/>
                <w:szCs w:val="14"/>
              </w:rPr>
              <w:t xml:space="preserve">Środki z budżetu krajowego </w:t>
            </w:r>
          </w:p>
        </w:tc>
        <w:tc>
          <w:tcPr>
            <w:tcW w:w="522" w:type="pct"/>
            <w:tcBorders>
              <w:top w:val="nil"/>
              <w:left w:val="nil"/>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rFonts w:ascii="Arial CE" w:hAnsi="Arial CE" w:cs="Arial CE"/>
                <w:b/>
                <w:bCs/>
                <w:sz w:val="14"/>
                <w:szCs w:val="14"/>
              </w:rPr>
            </w:pPr>
            <w:r w:rsidRPr="00451299">
              <w:rPr>
                <w:rFonts w:ascii="Arial CE" w:hAnsi="Arial CE" w:cs="Arial CE"/>
                <w:b/>
                <w:bCs/>
                <w:sz w:val="14"/>
                <w:szCs w:val="14"/>
              </w:rPr>
              <w:t>Środki z budżetu UE</w:t>
            </w:r>
          </w:p>
        </w:tc>
        <w:tc>
          <w:tcPr>
            <w:tcW w:w="584" w:type="pct"/>
            <w:vMerge/>
            <w:tcBorders>
              <w:top w:val="nil"/>
              <w:left w:val="single" w:sz="4" w:space="0" w:color="auto"/>
              <w:bottom w:val="single" w:sz="4" w:space="0" w:color="auto"/>
              <w:right w:val="single" w:sz="4" w:space="0" w:color="auto"/>
            </w:tcBorders>
            <w:vAlign w:val="center"/>
            <w:hideMark/>
          </w:tcPr>
          <w:p w:rsidR="00451299" w:rsidRPr="00451299" w:rsidRDefault="00451299" w:rsidP="00451299">
            <w:pPr>
              <w:spacing w:line="240" w:lineRule="auto"/>
              <w:rPr>
                <w:rFonts w:ascii="Arial CE" w:hAnsi="Arial CE" w:cs="Arial CE"/>
                <w:b/>
                <w:bCs/>
                <w:sz w:val="14"/>
                <w:szCs w:val="14"/>
              </w:rPr>
            </w:pPr>
          </w:p>
        </w:tc>
      </w:tr>
      <w:tr w:rsidR="00451299" w:rsidRPr="00451299" w:rsidTr="00451299">
        <w:trPr>
          <w:trHeight w:val="204"/>
        </w:trPr>
        <w:tc>
          <w:tcPr>
            <w:tcW w:w="1416"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1</w:t>
            </w:r>
          </w:p>
        </w:tc>
        <w:tc>
          <w:tcPr>
            <w:tcW w:w="18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w:t>
            </w:r>
          </w:p>
        </w:tc>
        <w:tc>
          <w:tcPr>
            <w:tcW w:w="277"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3</w:t>
            </w:r>
          </w:p>
        </w:tc>
        <w:tc>
          <w:tcPr>
            <w:tcW w:w="45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4</w:t>
            </w:r>
          </w:p>
        </w:tc>
        <w:tc>
          <w:tcPr>
            <w:tcW w:w="52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5</w:t>
            </w:r>
          </w:p>
        </w:tc>
        <w:tc>
          <w:tcPr>
            <w:tcW w:w="523"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6</w:t>
            </w:r>
          </w:p>
        </w:tc>
        <w:tc>
          <w:tcPr>
            <w:tcW w:w="52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7</w:t>
            </w:r>
          </w:p>
        </w:tc>
        <w:tc>
          <w:tcPr>
            <w:tcW w:w="52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8</w:t>
            </w:r>
          </w:p>
        </w:tc>
        <w:tc>
          <w:tcPr>
            <w:tcW w:w="584"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9</w:t>
            </w:r>
          </w:p>
        </w:tc>
      </w:tr>
      <w:tr w:rsidR="00451299" w:rsidRPr="00451299" w:rsidTr="00451299">
        <w:trPr>
          <w:trHeight w:val="204"/>
        </w:trPr>
        <w:tc>
          <w:tcPr>
            <w:tcW w:w="1416"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53"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325 642</w:t>
            </w:r>
          </w:p>
        </w:tc>
        <w:tc>
          <w:tcPr>
            <w:tcW w:w="523"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325 642</w:t>
            </w:r>
          </w:p>
        </w:tc>
        <w:tc>
          <w:tcPr>
            <w:tcW w:w="52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325 642</w:t>
            </w:r>
          </w:p>
        </w:tc>
        <w:tc>
          <w:tcPr>
            <w:tcW w:w="584"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 </w:t>
            </w:r>
          </w:p>
        </w:tc>
      </w:tr>
      <w:tr w:rsidR="00451299" w:rsidRPr="00451299" w:rsidTr="00451299">
        <w:trPr>
          <w:trHeight w:val="204"/>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53"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325 642</w:t>
            </w:r>
          </w:p>
        </w:tc>
        <w:tc>
          <w:tcPr>
            <w:tcW w:w="523"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325 642</w:t>
            </w:r>
          </w:p>
        </w:tc>
        <w:tc>
          <w:tcPr>
            <w:tcW w:w="522"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325 642</w:t>
            </w:r>
          </w:p>
        </w:tc>
        <w:tc>
          <w:tcPr>
            <w:tcW w:w="58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53"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312"/>
        </w:trPr>
        <w:tc>
          <w:tcPr>
            <w:tcW w:w="1416"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Architekci konkursowi</w:t>
            </w:r>
          </w:p>
        </w:tc>
        <w:tc>
          <w:tcPr>
            <w:tcW w:w="181"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53"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63 500</w:t>
            </w:r>
          </w:p>
        </w:tc>
        <w:tc>
          <w:tcPr>
            <w:tcW w:w="523"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63 500</w:t>
            </w:r>
          </w:p>
        </w:tc>
        <w:tc>
          <w:tcPr>
            <w:tcW w:w="52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63 500</w:t>
            </w:r>
          </w:p>
        </w:tc>
        <w:tc>
          <w:tcPr>
            <w:tcW w:w="584"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 </w:t>
            </w:r>
          </w:p>
        </w:tc>
      </w:tr>
      <w:tr w:rsidR="00451299" w:rsidRPr="00451299" w:rsidTr="00451299">
        <w:trPr>
          <w:trHeight w:val="204"/>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53"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63 500</w:t>
            </w:r>
          </w:p>
        </w:tc>
        <w:tc>
          <w:tcPr>
            <w:tcW w:w="523"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63 500</w:t>
            </w:r>
          </w:p>
        </w:tc>
        <w:tc>
          <w:tcPr>
            <w:tcW w:w="522"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63 500</w:t>
            </w:r>
          </w:p>
        </w:tc>
        <w:tc>
          <w:tcPr>
            <w:tcW w:w="58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53"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1416"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53"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63 500</w:t>
            </w:r>
          </w:p>
        </w:tc>
        <w:tc>
          <w:tcPr>
            <w:tcW w:w="523"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63 500</w:t>
            </w:r>
          </w:p>
        </w:tc>
        <w:tc>
          <w:tcPr>
            <w:tcW w:w="52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63 500</w:t>
            </w:r>
          </w:p>
        </w:tc>
        <w:tc>
          <w:tcPr>
            <w:tcW w:w="584"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 </w:t>
            </w:r>
          </w:p>
        </w:tc>
      </w:tr>
      <w:tr w:rsidR="00451299" w:rsidRPr="00451299" w:rsidTr="00451299">
        <w:trPr>
          <w:trHeight w:val="204"/>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53"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63 500</w:t>
            </w:r>
          </w:p>
        </w:tc>
        <w:tc>
          <w:tcPr>
            <w:tcW w:w="523"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63 500</w:t>
            </w:r>
          </w:p>
        </w:tc>
        <w:tc>
          <w:tcPr>
            <w:tcW w:w="522"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63 500</w:t>
            </w:r>
          </w:p>
        </w:tc>
        <w:tc>
          <w:tcPr>
            <w:tcW w:w="58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53"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1416"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80195</w:t>
            </w:r>
          </w:p>
        </w:tc>
        <w:tc>
          <w:tcPr>
            <w:tcW w:w="453"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63 500</w:t>
            </w:r>
          </w:p>
        </w:tc>
        <w:tc>
          <w:tcPr>
            <w:tcW w:w="523"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63 500</w:t>
            </w:r>
          </w:p>
        </w:tc>
        <w:tc>
          <w:tcPr>
            <w:tcW w:w="52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63 500</w:t>
            </w:r>
          </w:p>
        </w:tc>
        <w:tc>
          <w:tcPr>
            <w:tcW w:w="584"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 </w:t>
            </w:r>
          </w:p>
        </w:tc>
      </w:tr>
      <w:tr w:rsidR="00451299" w:rsidRPr="00451299" w:rsidTr="00451299">
        <w:trPr>
          <w:trHeight w:val="204"/>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53"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63 500</w:t>
            </w:r>
          </w:p>
        </w:tc>
        <w:tc>
          <w:tcPr>
            <w:tcW w:w="523"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63 500</w:t>
            </w:r>
          </w:p>
        </w:tc>
        <w:tc>
          <w:tcPr>
            <w:tcW w:w="522"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63 500</w:t>
            </w:r>
          </w:p>
        </w:tc>
        <w:tc>
          <w:tcPr>
            <w:tcW w:w="58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 </w:t>
            </w:r>
          </w:p>
        </w:tc>
      </w:tr>
      <w:tr w:rsidR="00451299" w:rsidRPr="00451299" w:rsidTr="00451299">
        <w:trPr>
          <w:trHeight w:val="204"/>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53"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 </w:t>
            </w:r>
          </w:p>
        </w:tc>
      </w:tr>
      <w:tr w:rsidR="00451299" w:rsidRPr="00451299" w:rsidTr="00451299">
        <w:trPr>
          <w:trHeight w:val="647"/>
        </w:trPr>
        <w:tc>
          <w:tcPr>
            <w:tcW w:w="1416"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Doskonalenie kompetencji zawodowych uczniów i nauczycieli przedmiotów zawodowych Zespołu Szkół nr 36 im. Marcina Kasprzaka w Warszawie</w:t>
            </w:r>
          </w:p>
        </w:tc>
        <w:tc>
          <w:tcPr>
            <w:tcW w:w="181"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53"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262 142</w:t>
            </w:r>
          </w:p>
        </w:tc>
        <w:tc>
          <w:tcPr>
            <w:tcW w:w="523"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262 142</w:t>
            </w:r>
          </w:p>
        </w:tc>
        <w:tc>
          <w:tcPr>
            <w:tcW w:w="52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262 142</w:t>
            </w:r>
          </w:p>
        </w:tc>
        <w:tc>
          <w:tcPr>
            <w:tcW w:w="584"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 </w:t>
            </w:r>
          </w:p>
        </w:tc>
      </w:tr>
      <w:tr w:rsidR="00451299" w:rsidRPr="00451299" w:rsidTr="00451299">
        <w:trPr>
          <w:trHeight w:val="204"/>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53"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262 142</w:t>
            </w:r>
          </w:p>
        </w:tc>
        <w:tc>
          <w:tcPr>
            <w:tcW w:w="523"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262 142</w:t>
            </w:r>
          </w:p>
        </w:tc>
        <w:tc>
          <w:tcPr>
            <w:tcW w:w="522"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262 142</w:t>
            </w:r>
          </w:p>
        </w:tc>
        <w:tc>
          <w:tcPr>
            <w:tcW w:w="58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53"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1416"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453"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262 142</w:t>
            </w:r>
          </w:p>
        </w:tc>
        <w:tc>
          <w:tcPr>
            <w:tcW w:w="523"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262 142</w:t>
            </w:r>
          </w:p>
        </w:tc>
        <w:tc>
          <w:tcPr>
            <w:tcW w:w="52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262 142</w:t>
            </w:r>
          </w:p>
        </w:tc>
        <w:tc>
          <w:tcPr>
            <w:tcW w:w="584"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 </w:t>
            </w:r>
          </w:p>
        </w:tc>
      </w:tr>
      <w:tr w:rsidR="00451299" w:rsidRPr="00451299" w:rsidTr="00451299">
        <w:trPr>
          <w:trHeight w:val="204"/>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53"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262 142</w:t>
            </w:r>
          </w:p>
        </w:tc>
        <w:tc>
          <w:tcPr>
            <w:tcW w:w="523"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262 142</w:t>
            </w:r>
          </w:p>
        </w:tc>
        <w:tc>
          <w:tcPr>
            <w:tcW w:w="522"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262 142</w:t>
            </w:r>
          </w:p>
        </w:tc>
        <w:tc>
          <w:tcPr>
            <w:tcW w:w="58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53"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1416"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80195</w:t>
            </w:r>
          </w:p>
        </w:tc>
        <w:tc>
          <w:tcPr>
            <w:tcW w:w="453"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262 142</w:t>
            </w:r>
          </w:p>
        </w:tc>
        <w:tc>
          <w:tcPr>
            <w:tcW w:w="523"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262 142</w:t>
            </w:r>
          </w:p>
        </w:tc>
        <w:tc>
          <w:tcPr>
            <w:tcW w:w="52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262 142</w:t>
            </w:r>
          </w:p>
        </w:tc>
        <w:tc>
          <w:tcPr>
            <w:tcW w:w="584"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 </w:t>
            </w:r>
          </w:p>
        </w:tc>
      </w:tr>
      <w:tr w:rsidR="00451299" w:rsidRPr="00451299" w:rsidTr="00451299">
        <w:trPr>
          <w:trHeight w:val="204"/>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53"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262 142</w:t>
            </w:r>
          </w:p>
        </w:tc>
        <w:tc>
          <w:tcPr>
            <w:tcW w:w="523"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262 142</w:t>
            </w:r>
          </w:p>
        </w:tc>
        <w:tc>
          <w:tcPr>
            <w:tcW w:w="522"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262 142</w:t>
            </w:r>
          </w:p>
        </w:tc>
        <w:tc>
          <w:tcPr>
            <w:tcW w:w="58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 </w:t>
            </w:r>
          </w:p>
        </w:tc>
      </w:tr>
      <w:tr w:rsidR="00451299" w:rsidRPr="00451299" w:rsidTr="00451299">
        <w:trPr>
          <w:trHeight w:val="204"/>
        </w:trPr>
        <w:tc>
          <w:tcPr>
            <w:tcW w:w="1416"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453"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right"/>
              <w:rPr>
                <w:sz w:val="12"/>
                <w:szCs w:val="12"/>
              </w:rPr>
            </w:pPr>
            <w:r w:rsidRPr="00451299">
              <w:rPr>
                <w:sz w:val="12"/>
                <w:szCs w:val="12"/>
              </w:rPr>
              <w:t> </w:t>
            </w:r>
          </w:p>
        </w:tc>
      </w:tr>
    </w:tbl>
    <w:p w:rsidR="00D40CFF" w:rsidRPr="00451299" w:rsidRDefault="00D40CFF" w:rsidP="00D40CFF">
      <w:pPr>
        <w:rPr>
          <w:sz w:val="4"/>
          <w:szCs w:val="4"/>
        </w:rPr>
      </w:pPr>
    </w:p>
    <w:p w:rsidR="00BD2DE2" w:rsidRDefault="00BD2DE2" w:rsidP="00D40CFF">
      <w:pPr>
        <w:sectPr w:rsidR="00BD2DE2" w:rsidSect="008462AF">
          <w:footerReference w:type="default" r:id="rId19"/>
          <w:type w:val="oddPage"/>
          <w:pgSz w:w="16838" w:h="11906" w:orient="landscape"/>
          <w:pgMar w:top="1417" w:right="1417" w:bottom="1417" w:left="1417" w:header="708" w:footer="708" w:gutter="0"/>
          <w:cols w:space="708"/>
          <w:docGrid w:linePitch="360"/>
        </w:sectPr>
      </w:pPr>
    </w:p>
    <w:p w:rsidR="00762989" w:rsidRDefault="00762989" w:rsidP="00762989">
      <w:pPr>
        <w:pStyle w:val="Nagwek3"/>
        <w:jc w:val="both"/>
      </w:pPr>
      <w:bookmarkStart w:id="38" w:name="_Toc153810452"/>
      <w:r>
        <w:lastRenderedPageBreak/>
        <w:t>2.2.3. Wydatki na realizacj</w:t>
      </w:r>
      <w:r w:rsidR="00B378F4">
        <w:t>ę</w:t>
      </w:r>
      <w:r>
        <w:t xml:space="preserve"> zadań wybranych w ramach budżetu obywatelskiego</w:t>
      </w:r>
      <w:r w:rsidR="00B378F4">
        <w:t xml:space="preserve"> </w:t>
      </w:r>
      <w:r>
        <w:t>– wyciąg dla dzielnicy</w:t>
      </w:r>
      <w:bookmarkEnd w:id="38"/>
    </w:p>
    <w:p w:rsidR="00762989" w:rsidRDefault="00762989" w:rsidP="0076298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451299" w:rsidRPr="00451299" w:rsidTr="00451299">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451299" w:rsidRPr="00451299" w:rsidRDefault="00451299" w:rsidP="00451299">
            <w:pPr>
              <w:spacing w:line="240" w:lineRule="auto"/>
              <w:jc w:val="center"/>
              <w:rPr>
                <w:b/>
                <w:bCs/>
                <w:sz w:val="14"/>
                <w:szCs w:val="14"/>
              </w:rPr>
            </w:pPr>
            <w:r w:rsidRPr="00451299">
              <w:rPr>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451299" w:rsidRPr="00451299" w:rsidRDefault="00451299" w:rsidP="00451299">
            <w:pPr>
              <w:spacing w:line="240" w:lineRule="auto"/>
              <w:jc w:val="center"/>
              <w:rPr>
                <w:b/>
                <w:bCs/>
                <w:sz w:val="14"/>
                <w:szCs w:val="14"/>
              </w:rPr>
            </w:pPr>
            <w:r w:rsidRPr="00451299">
              <w:rPr>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b/>
                <w:bCs/>
                <w:sz w:val="14"/>
                <w:szCs w:val="14"/>
              </w:rPr>
            </w:pPr>
            <w:r w:rsidRPr="00451299">
              <w:rPr>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b/>
                <w:bCs/>
                <w:sz w:val="14"/>
                <w:szCs w:val="14"/>
              </w:rPr>
            </w:pPr>
            <w:r w:rsidRPr="00451299">
              <w:rPr>
                <w:b/>
                <w:bCs/>
                <w:sz w:val="14"/>
                <w:szCs w:val="14"/>
              </w:rPr>
              <w:t>Plan</w:t>
            </w:r>
          </w:p>
        </w:tc>
      </w:tr>
      <w:tr w:rsidR="00451299" w:rsidRPr="00451299" w:rsidTr="00451299">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451299" w:rsidRPr="00451299" w:rsidRDefault="00451299" w:rsidP="00451299">
            <w:pPr>
              <w:spacing w:line="240" w:lineRule="auto"/>
              <w:rPr>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451299" w:rsidRPr="00451299" w:rsidRDefault="00451299" w:rsidP="00451299">
            <w:pPr>
              <w:spacing w:line="240" w:lineRule="auto"/>
              <w:rPr>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451299" w:rsidRPr="00451299" w:rsidRDefault="00451299" w:rsidP="00451299">
            <w:pPr>
              <w:spacing w:line="240" w:lineRule="auto"/>
              <w:rPr>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b/>
                <w:bCs/>
                <w:sz w:val="14"/>
                <w:szCs w:val="14"/>
              </w:rPr>
            </w:pPr>
            <w:r w:rsidRPr="00451299">
              <w:rPr>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b/>
                <w:bCs/>
                <w:sz w:val="14"/>
                <w:szCs w:val="14"/>
              </w:rPr>
            </w:pPr>
            <w:r w:rsidRPr="00451299">
              <w:rPr>
                <w:b/>
                <w:bCs/>
                <w:sz w:val="14"/>
                <w:szCs w:val="14"/>
              </w:rPr>
              <w:t xml:space="preserve">Wydatki </w:t>
            </w:r>
            <w:r w:rsidRPr="00451299">
              <w:rPr>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b/>
                <w:bCs/>
                <w:sz w:val="14"/>
                <w:szCs w:val="14"/>
              </w:rPr>
            </w:pPr>
            <w:r w:rsidRPr="00451299">
              <w:rPr>
                <w:b/>
                <w:bCs/>
                <w:sz w:val="14"/>
                <w:szCs w:val="14"/>
              </w:rPr>
              <w:t xml:space="preserve">Wydatki </w:t>
            </w:r>
            <w:r w:rsidRPr="00451299">
              <w:rPr>
                <w:b/>
                <w:bCs/>
                <w:sz w:val="14"/>
                <w:szCs w:val="14"/>
              </w:rPr>
              <w:br/>
              <w:t>majątkowe</w:t>
            </w:r>
          </w:p>
        </w:tc>
      </w:tr>
      <w:tr w:rsidR="00451299" w:rsidRPr="00451299" w:rsidTr="00451299">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6</w:t>
            </w:r>
          </w:p>
        </w:tc>
      </w:tr>
      <w:tr w:rsidR="00451299" w:rsidRPr="00451299" w:rsidTr="00451299">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b/>
                <w:bCs/>
                <w:sz w:val="12"/>
                <w:szCs w:val="12"/>
              </w:rPr>
            </w:pPr>
            <w:r w:rsidRPr="00451299">
              <w:rPr>
                <w:b/>
                <w:bCs/>
                <w:sz w:val="12"/>
                <w:szCs w:val="12"/>
              </w:rPr>
              <w:t>4 945 981</w:t>
            </w:r>
          </w:p>
        </w:tc>
        <w:tc>
          <w:tcPr>
            <w:tcW w:w="848"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b/>
                <w:bCs/>
                <w:sz w:val="12"/>
                <w:szCs w:val="12"/>
              </w:rPr>
            </w:pPr>
            <w:r w:rsidRPr="00451299">
              <w:rPr>
                <w:b/>
                <w:bCs/>
                <w:sz w:val="12"/>
                <w:szCs w:val="12"/>
              </w:rPr>
              <w:t>1 541 981</w:t>
            </w:r>
          </w:p>
        </w:tc>
        <w:tc>
          <w:tcPr>
            <w:tcW w:w="826"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b/>
                <w:bCs/>
                <w:sz w:val="12"/>
                <w:szCs w:val="12"/>
              </w:rPr>
            </w:pPr>
            <w:r w:rsidRPr="00451299">
              <w:rPr>
                <w:b/>
                <w:bCs/>
                <w:sz w:val="12"/>
                <w:szCs w:val="12"/>
              </w:rPr>
              <w:t>3 404 000</w:t>
            </w:r>
          </w:p>
        </w:tc>
      </w:tr>
      <w:tr w:rsidR="00451299" w:rsidRPr="00451299" w:rsidTr="00451299">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542 766</w:t>
            </w:r>
          </w:p>
        </w:tc>
        <w:tc>
          <w:tcPr>
            <w:tcW w:w="848"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542 766</w:t>
            </w:r>
          </w:p>
        </w:tc>
        <w:tc>
          <w:tcPr>
            <w:tcW w:w="826"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 </w:t>
            </w:r>
          </w:p>
        </w:tc>
      </w:tr>
      <w:tr w:rsidR="00451299" w:rsidRPr="00451299" w:rsidTr="0045129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542 766</w:t>
            </w:r>
          </w:p>
        </w:tc>
        <w:tc>
          <w:tcPr>
            <w:tcW w:w="848"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542 766</w:t>
            </w:r>
          </w:p>
        </w:tc>
        <w:tc>
          <w:tcPr>
            <w:tcW w:w="826"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 </w:t>
            </w:r>
          </w:p>
        </w:tc>
      </w:tr>
      <w:tr w:rsidR="00451299" w:rsidRPr="00451299" w:rsidTr="00451299">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Mniej pyłu w Warszawie - roślinność przy ruchliwych ulicach</w:t>
            </w:r>
          </w:p>
        </w:tc>
        <w:tc>
          <w:tcPr>
            <w:tcW w:w="944"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166 766</w:t>
            </w:r>
          </w:p>
        </w:tc>
        <w:tc>
          <w:tcPr>
            <w:tcW w:w="84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166 766</w:t>
            </w:r>
          </w:p>
        </w:tc>
        <w:tc>
          <w:tcPr>
            <w:tcW w:w="826"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 </w:t>
            </w:r>
          </w:p>
        </w:tc>
      </w:tr>
      <w:tr w:rsidR="00451299" w:rsidRPr="00451299" w:rsidTr="0045129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Więcej zieleni i bezpiecznych przejść dla pieszych</w:t>
            </w:r>
          </w:p>
        </w:tc>
        <w:tc>
          <w:tcPr>
            <w:tcW w:w="944"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376 000</w:t>
            </w:r>
          </w:p>
        </w:tc>
        <w:tc>
          <w:tcPr>
            <w:tcW w:w="84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376 000</w:t>
            </w:r>
          </w:p>
        </w:tc>
        <w:tc>
          <w:tcPr>
            <w:tcW w:w="826"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 </w:t>
            </w:r>
          </w:p>
        </w:tc>
      </w:tr>
      <w:tr w:rsidR="00451299" w:rsidRPr="00451299" w:rsidTr="00451299">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700</w:t>
            </w:r>
          </w:p>
        </w:tc>
        <w:tc>
          <w:tcPr>
            <w:tcW w:w="381"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1 754 000</w:t>
            </w:r>
          </w:p>
        </w:tc>
        <w:tc>
          <w:tcPr>
            <w:tcW w:w="848"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 </w:t>
            </w:r>
          </w:p>
        </w:tc>
        <w:tc>
          <w:tcPr>
            <w:tcW w:w="826"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1 754 000</w:t>
            </w:r>
          </w:p>
        </w:tc>
      </w:tr>
      <w:tr w:rsidR="00451299" w:rsidRPr="00451299" w:rsidTr="0045129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70095</w:t>
            </w:r>
          </w:p>
        </w:tc>
        <w:tc>
          <w:tcPr>
            <w:tcW w:w="1750"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1 754 000</w:t>
            </w:r>
          </w:p>
        </w:tc>
        <w:tc>
          <w:tcPr>
            <w:tcW w:w="848"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1 754 000</w:t>
            </w:r>
          </w:p>
        </w:tc>
      </w:tr>
      <w:tr w:rsidR="00451299" w:rsidRPr="00451299" w:rsidTr="0045129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Odbetonujmy podwórka</w:t>
            </w:r>
          </w:p>
        </w:tc>
        <w:tc>
          <w:tcPr>
            <w:tcW w:w="944"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854 000</w:t>
            </w:r>
          </w:p>
        </w:tc>
        <w:tc>
          <w:tcPr>
            <w:tcW w:w="84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854 000</w:t>
            </w:r>
          </w:p>
        </w:tc>
      </w:tr>
      <w:tr w:rsidR="00451299" w:rsidRPr="00451299" w:rsidTr="0045129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Wolskie podwórka bez betonu, ale z zielenią</w:t>
            </w:r>
          </w:p>
        </w:tc>
        <w:tc>
          <w:tcPr>
            <w:tcW w:w="944"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900 000</w:t>
            </w:r>
          </w:p>
        </w:tc>
        <w:tc>
          <w:tcPr>
            <w:tcW w:w="84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900 000</w:t>
            </w:r>
          </w:p>
        </w:tc>
      </w:tr>
      <w:tr w:rsidR="00451299" w:rsidRPr="00451299" w:rsidTr="00451299">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750</w:t>
            </w:r>
          </w:p>
        </w:tc>
        <w:tc>
          <w:tcPr>
            <w:tcW w:w="381"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Administracja publiczna</w:t>
            </w:r>
          </w:p>
        </w:tc>
        <w:tc>
          <w:tcPr>
            <w:tcW w:w="944"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720 000</w:t>
            </w:r>
          </w:p>
        </w:tc>
        <w:tc>
          <w:tcPr>
            <w:tcW w:w="848"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720 000</w:t>
            </w:r>
          </w:p>
        </w:tc>
        <w:tc>
          <w:tcPr>
            <w:tcW w:w="826"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 </w:t>
            </w:r>
          </w:p>
        </w:tc>
      </w:tr>
      <w:tr w:rsidR="00451299" w:rsidRPr="00451299" w:rsidTr="0045129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75075</w:t>
            </w:r>
          </w:p>
        </w:tc>
        <w:tc>
          <w:tcPr>
            <w:tcW w:w="1750"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Promocja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720 000</w:t>
            </w:r>
          </w:p>
        </w:tc>
        <w:tc>
          <w:tcPr>
            <w:tcW w:w="848"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720 000</w:t>
            </w:r>
          </w:p>
        </w:tc>
        <w:tc>
          <w:tcPr>
            <w:tcW w:w="826"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 </w:t>
            </w:r>
          </w:p>
        </w:tc>
      </w:tr>
      <w:tr w:rsidR="00451299" w:rsidRPr="00451299" w:rsidTr="0045129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Targi śniadaniowe na Woli</w:t>
            </w:r>
          </w:p>
        </w:tc>
        <w:tc>
          <w:tcPr>
            <w:tcW w:w="944"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720 000</w:t>
            </w:r>
          </w:p>
        </w:tc>
        <w:tc>
          <w:tcPr>
            <w:tcW w:w="84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720 000</w:t>
            </w:r>
          </w:p>
        </w:tc>
        <w:tc>
          <w:tcPr>
            <w:tcW w:w="826"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 </w:t>
            </w:r>
          </w:p>
        </w:tc>
      </w:tr>
      <w:tr w:rsidR="00451299" w:rsidRPr="00451299" w:rsidTr="00451299">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6 215</w:t>
            </w:r>
          </w:p>
        </w:tc>
        <w:tc>
          <w:tcPr>
            <w:tcW w:w="848"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6 215</w:t>
            </w:r>
          </w:p>
        </w:tc>
        <w:tc>
          <w:tcPr>
            <w:tcW w:w="826"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 </w:t>
            </w:r>
          </w:p>
        </w:tc>
      </w:tr>
      <w:tr w:rsidR="00451299" w:rsidRPr="00451299" w:rsidTr="0045129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80101</w:t>
            </w:r>
          </w:p>
        </w:tc>
        <w:tc>
          <w:tcPr>
            <w:tcW w:w="1750"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1 243</w:t>
            </w:r>
          </w:p>
        </w:tc>
        <w:tc>
          <w:tcPr>
            <w:tcW w:w="848"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1 243</w:t>
            </w:r>
          </w:p>
        </w:tc>
        <w:tc>
          <w:tcPr>
            <w:tcW w:w="826"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 </w:t>
            </w:r>
          </w:p>
        </w:tc>
      </w:tr>
      <w:tr w:rsidR="00451299" w:rsidRPr="00451299" w:rsidTr="00451299">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Spotkania z historią Woli dla uczniów wolskich szkół oraz wszystkich chętnych</w:t>
            </w:r>
          </w:p>
        </w:tc>
        <w:tc>
          <w:tcPr>
            <w:tcW w:w="944"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1 243</w:t>
            </w:r>
          </w:p>
        </w:tc>
        <w:tc>
          <w:tcPr>
            <w:tcW w:w="84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1 243</w:t>
            </w:r>
          </w:p>
        </w:tc>
        <w:tc>
          <w:tcPr>
            <w:tcW w:w="826"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 </w:t>
            </w:r>
          </w:p>
        </w:tc>
      </w:tr>
      <w:tr w:rsidR="00451299" w:rsidRPr="00451299" w:rsidTr="0045129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80115</w:t>
            </w:r>
          </w:p>
        </w:tc>
        <w:tc>
          <w:tcPr>
            <w:tcW w:w="1750"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Technika</w:t>
            </w:r>
          </w:p>
        </w:tc>
        <w:tc>
          <w:tcPr>
            <w:tcW w:w="944"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2 486</w:t>
            </w:r>
          </w:p>
        </w:tc>
        <w:tc>
          <w:tcPr>
            <w:tcW w:w="848"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2 486</w:t>
            </w:r>
          </w:p>
        </w:tc>
        <w:tc>
          <w:tcPr>
            <w:tcW w:w="826"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 </w:t>
            </w:r>
          </w:p>
        </w:tc>
      </w:tr>
      <w:tr w:rsidR="00451299" w:rsidRPr="00451299" w:rsidTr="00451299">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Spotkania z historią Woli dla uczniów wolskich szkół oraz wszystkich chętnych</w:t>
            </w:r>
          </w:p>
        </w:tc>
        <w:tc>
          <w:tcPr>
            <w:tcW w:w="944"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2 486</w:t>
            </w:r>
          </w:p>
        </w:tc>
        <w:tc>
          <w:tcPr>
            <w:tcW w:w="84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2 486</w:t>
            </w:r>
          </w:p>
        </w:tc>
        <w:tc>
          <w:tcPr>
            <w:tcW w:w="826"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 </w:t>
            </w:r>
          </w:p>
        </w:tc>
      </w:tr>
      <w:tr w:rsidR="00451299" w:rsidRPr="00451299" w:rsidTr="0045129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80120</w:t>
            </w:r>
          </w:p>
        </w:tc>
        <w:tc>
          <w:tcPr>
            <w:tcW w:w="1750"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Licea ogólnokształcące</w:t>
            </w:r>
          </w:p>
        </w:tc>
        <w:tc>
          <w:tcPr>
            <w:tcW w:w="944"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2 486</w:t>
            </w:r>
          </w:p>
        </w:tc>
        <w:tc>
          <w:tcPr>
            <w:tcW w:w="848"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2 486</w:t>
            </w:r>
          </w:p>
        </w:tc>
        <w:tc>
          <w:tcPr>
            <w:tcW w:w="826"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 </w:t>
            </w:r>
          </w:p>
        </w:tc>
      </w:tr>
      <w:tr w:rsidR="00451299" w:rsidRPr="00451299" w:rsidTr="00451299">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Spotkania z historią Woli dla uczniów wolskich szkół oraz wszystkich chętnych</w:t>
            </w:r>
          </w:p>
        </w:tc>
        <w:tc>
          <w:tcPr>
            <w:tcW w:w="944"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2 486</w:t>
            </w:r>
          </w:p>
        </w:tc>
        <w:tc>
          <w:tcPr>
            <w:tcW w:w="84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2 486</w:t>
            </w:r>
          </w:p>
        </w:tc>
        <w:tc>
          <w:tcPr>
            <w:tcW w:w="826"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 </w:t>
            </w:r>
          </w:p>
        </w:tc>
      </w:tr>
      <w:tr w:rsidR="00451299" w:rsidRPr="00451299" w:rsidTr="00451299">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1 680 000</w:t>
            </w:r>
          </w:p>
        </w:tc>
        <w:tc>
          <w:tcPr>
            <w:tcW w:w="848"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30 000</w:t>
            </w:r>
          </w:p>
        </w:tc>
        <w:tc>
          <w:tcPr>
            <w:tcW w:w="826"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1 650 000</w:t>
            </w:r>
          </w:p>
        </w:tc>
      </w:tr>
      <w:tr w:rsidR="00451299" w:rsidRPr="00451299" w:rsidTr="0045129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1 680 000</w:t>
            </w:r>
          </w:p>
        </w:tc>
        <w:tc>
          <w:tcPr>
            <w:tcW w:w="848"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30 000</w:t>
            </w:r>
          </w:p>
        </w:tc>
        <w:tc>
          <w:tcPr>
            <w:tcW w:w="826"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1 650 000</w:t>
            </w:r>
          </w:p>
        </w:tc>
      </w:tr>
      <w:tr w:rsidR="00451299" w:rsidRPr="00451299" w:rsidTr="0045129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Drzewa i zieleń urządzona na Woli</w:t>
            </w:r>
          </w:p>
        </w:tc>
        <w:tc>
          <w:tcPr>
            <w:tcW w:w="944"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550 000</w:t>
            </w:r>
          </w:p>
        </w:tc>
        <w:tc>
          <w:tcPr>
            <w:tcW w:w="84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550 000</w:t>
            </w:r>
          </w:p>
        </w:tc>
      </w:tr>
      <w:tr w:rsidR="00451299" w:rsidRPr="00451299" w:rsidTr="0045129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Naprawa alejek w Parku Moczydło</w:t>
            </w:r>
          </w:p>
        </w:tc>
        <w:tc>
          <w:tcPr>
            <w:tcW w:w="944"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1 100 000</w:t>
            </w:r>
          </w:p>
        </w:tc>
        <w:tc>
          <w:tcPr>
            <w:tcW w:w="84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1 100 000</w:t>
            </w:r>
          </w:p>
        </w:tc>
      </w:tr>
      <w:tr w:rsidR="00451299" w:rsidRPr="00451299" w:rsidTr="0045129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Zapobieganie bezdomności zwierząt</w:t>
            </w:r>
          </w:p>
        </w:tc>
        <w:tc>
          <w:tcPr>
            <w:tcW w:w="944"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30 000</w:t>
            </w:r>
          </w:p>
        </w:tc>
        <w:tc>
          <w:tcPr>
            <w:tcW w:w="84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30 000</w:t>
            </w:r>
          </w:p>
        </w:tc>
        <w:tc>
          <w:tcPr>
            <w:tcW w:w="826"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 </w:t>
            </w:r>
          </w:p>
        </w:tc>
      </w:tr>
      <w:tr w:rsidR="00451299" w:rsidRPr="00451299" w:rsidTr="00451299">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243 000</w:t>
            </w:r>
          </w:p>
        </w:tc>
        <w:tc>
          <w:tcPr>
            <w:tcW w:w="848"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jc w:val="right"/>
              <w:rPr>
                <w:b/>
                <w:bCs/>
                <w:sz w:val="12"/>
                <w:szCs w:val="12"/>
              </w:rPr>
            </w:pPr>
            <w:r w:rsidRPr="00451299">
              <w:rPr>
                <w:b/>
                <w:bCs/>
                <w:sz w:val="12"/>
                <w:szCs w:val="12"/>
              </w:rPr>
              <w:t>243 000</w:t>
            </w:r>
          </w:p>
        </w:tc>
        <w:tc>
          <w:tcPr>
            <w:tcW w:w="826" w:type="pct"/>
            <w:tcBorders>
              <w:top w:val="nil"/>
              <w:left w:val="nil"/>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 </w:t>
            </w:r>
          </w:p>
        </w:tc>
      </w:tr>
      <w:tr w:rsidR="00451299" w:rsidRPr="00451299" w:rsidTr="0045129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92109</w:t>
            </w:r>
          </w:p>
        </w:tc>
        <w:tc>
          <w:tcPr>
            <w:tcW w:w="1750"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50 000</w:t>
            </w:r>
          </w:p>
        </w:tc>
        <w:tc>
          <w:tcPr>
            <w:tcW w:w="848"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50 000</w:t>
            </w:r>
          </w:p>
        </w:tc>
        <w:tc>
          <w:tcPr>
            <w:tcW w:w="826"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 </w:t>
            </w:r>
          </w:p>
        </w:tc>
      </w:tr>
      <w:tr w:rsidR="00451299" w:rsidRPr="00451299" w:rsidTr="0045129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Kino plenerowe w Parku Szymańskiego</w:t>
            </w:r>
          </w:p>
        </w:tc>
        <w:tc>
          <w:tcPr>
            <w:tcW w:w="944"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50 000</w:t>
            </w:r>
          </w:p>
        </w:tc>
        <w:tc>
          <w:tcPr>
            <w:tcW w:w="84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50 000</w:t>
            </w:r>
          </w:p>
        </w:tc>
        <w:tc>
          <w:tcPr>
            <w:tcW w:w="826"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 </w:t>
            </w:r>
          </w:p>
        </w:tc>
      </w:tr>
      <w:tr w:rsidR="00451299" w:rsidRPr="00451299" w:rsidTr="0045129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center"/>
              <w:rPr>
                <w:b/>
                <w:bCs/>
                <w:sz w:val="12"/>
                <w:szCs w:val="12"/>
              </w:rPr>
            </w:pPr>
            <w:r w:rsidRPr="00451299">
              <w:rPr>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193 000</w:t>
            </w:r>
          </w:p>
        </w:tc>
        <w:tc>
          <w:tcPr>
            <w:tcW w:w="848"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jc w:val="right"/>
              <w:rPr>
                <w:b/>
                <w:bCs/>
                <w:sz w:val="12"/>
                <w:szCs w:val="12"/>
              </w:rPr>
            </w:pPr>
            <w:r w:rsidRPr="00451299">
              <w:rPr>
                <w:b/>
                <w:bCs/>
                <w:sz w:val="12"/>
                <w:szCs w:val="12"/>
              </w:rPr>
              <w:t>193 000</w:t>
            </w:r>
          </w:p>
        </w:tc>
        <w:tc>
          <w:tcPr>
            <w:tcW w:w="826" w:type="pct"/>
            <w:tcBorders>
              <w:top w:val="nil"/>
              <w:left w:val="nil"/>
              <w:bottom w:val="single" w:sz="4" w:space="0" w:color="auto"/>
              <w:right w:val="single" w:sz="4" w:space="0" w:color="auto"/>
            </w:tcBorders>
            <w:shd w:val="clear" w:color="000000" w:fill="FFFDC1"/>
            <w:vAlign w:val="center"/>
            <w:hideMark/>
          </w:tcPr>
          <w:p w:rsidR="00451299" w:rsidRPr="00451299" w:rsidRDefault="00451299" w:rsidP="00451299">
            <w:pPr>
              <w:spacing w:line="240" w:lineRule="auto"/>
              <w:rPr>
                <w:b/>
                <w:bCs/>
                <w:sz w:val="12"/>
                <w:szCs w:val="12"/>
              </w:rPr>
            </w:pPr>
            <w:r w:rsidRPr="00451299">
              <w:rPr>
                <w:b/>
                <w:bCs/>
                <w:sz w:val="12"/>
                <w:szCs w:val="12"/>
              </w:rPr>
              <w:t> </w:t>
            </w:r>
          </w:p>
        </w:tc>
      </w:tr>
      <w:tr w:rsidR="00451299" w:rsidRPr="00451299" w:rsidTr="0045129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Na Woli czytamy do woli-wsparcie wolskich bibliotek</w:t>
            </w:r>
          </w:p>
        </w:tc>
        <w:tc>
          <w:tcPr>
            <w:tcW w:w="944"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193 000</w:t>
            </w:r>
          </w:p>
        </w:tc>
        <w:tc>
          <w:tcPr>
            <w:tcW w:w="848"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193 000</w:t>
            </w:r>
          </w:p>
        </w:tc>
        <w:tc>
          <w:tcPr>
            <w:tcW w:w="826"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 </w:t>
            </w:r>
          </w:p>
        </w:tc>
      </w:tr>
    </w:tbl>
    <w:p w:rsidR="006C3271" w:rsidRDefault="006C3271" w:rsidP="00D40CFF"/>
    <w:p w:rsidR="006C3271" w:rsidRDefault="006C3271" w:rsidP="00D40CFF"/>
    <w:p w:rsidR="00BD2DE2" w:rsidRDefault="00BD2DE2" w:rsidP="00D40CFF">
      <w:pPr>
        <w:sectPr w:rsidR="00BD2DE2" w:rsidSect="00762989">
          <w:footerReference w:type="default" r:id="rId20"/>
          <w:type w:val="oddPage"/>
          <w:pgSz w:w="11906" w:h="16838"/>
          <w:pgMar w:top="1417" w:right="1417" w:bottom="1417" w:left="1417" w:header="708" w:footer="708" w:gutter="0"/>
          <w:cols w:space="708"/>
          <w:docGrid w:linePitch="360"/>
        </w:sectPr>
      </w:pPr>
    </w:p>
    <w:p w:rsidR="008E7C03" w:rsidRDefault="00102ED1" w:rsidP="00D40CFF">
      <w:pPr>
        <w:pStyle w:val="Nagwek1"/>
        <w:spacing w:before="11000"/>
      </w:pPr>
      <w:bookmarkStart w:id="39" w:name="_Toc153810453"/>
      <w:r>
        <w:lastRenderedPageBreak/>
        <w:t>3</w:t>
      </w:r>
      <w:r w:rsidR="008E7C03">
        <w:t>.</w:t>
      </w:r>
      <w:r w:rsidR="008E7C03">
        <w:tab/>
      </w:r>
      <w:r w:rsidR="00F633C8">
        <w:t>TABLICE</w:t>
      </w:r>
      <w:r w:rsidR="008E7C03">
        <w:t xml:space="preserve"> ZBIORCZE</w:t>
      </w:r>
      <w:bookmarkEnd w:id="39"/>
    </w:p>
    <w:p w:rsidR="008E7C03" w:rsidRDefault="008E7C03" w:rsidP="008E7C03"/>
    <w:p w:rsidR="008E7C03" w:rsidRDefault="008E7C03" w:rsidP="008E7C03">
      <w:pPr>
        <w:sectPr w:rsidR="008E7C03" w:rsidSect="008E7C03">
          <w:headerReference w:type="default" r:id="rId21"/>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0" w:name="_Toc153810454"/>
      <w:r>
        <w:lastRenderedPageBreak/>
        <w:t>3</w:t>
      </w:r>
      <w:r w:rsidR="008E7C03">
        <w:t>.1.</w:t>
      </w:r>
      <w:r w:rsidR="008E7C03">
        <w:tab/>
        <w:t>Wydatki w układzie zadań</w:t>
      </w:r>
      <w:bookmarkEnd w:id="4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451299" w:rsidRPr="00451299" w:rsidTr="00451299">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b/>
                <w:bCs/>
                <w:sz w:val="14"/>
                <w:szCs w:val="14"/>
              </w:rPr>
            </w:pPr>
            <w:r w:rsidRPr="00451299">
              <w:rPr>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b/>
                <w:bCs/>
                <w:sz w:val="14"/>
                <w:szCs w:val="14"/>
              </w:rPr>
            </w:pPr>
            <w:r w:rsidRPr="00451299">
              <w:rPr>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b/>
                <w:bCs/>
                <w:sz w:val="14"/>
                <w:szCs w:val="14"/>
              </w:rPr>
            </w:pPr>
            <w:r w:rsidRPr="00451299">
              <w:rPr>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b/>
                <w:bCs/>
                <w:sz w:val="14"/>
                <w:szCs w:val="14"/>
              </w:rPr>
            </w:pPr>
            <w:r w:rsidRPr="00451299">
              <w:rPr>
                <w:b/>
                <w:bCs/>
                <w:sz w:val="14"/>
                <w:szCs w:val="14"/>
              </w:rPr>
              <w:t>Razem wydatki</w:t>
            </w:r>
          </w:p>
        </w:tc>
      </w:tr>
      <w:tr w:rsidR="00451299" w:rsidRPr="00451299" w:rsidTr="00451299">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4</w:t>
            </w:r>
          </w:p>
        </w:tc>
      </w:tr>
      <w:tr w:rsidR="00451299" w:rsidRPr="00451299" w:rsidTr="00451299">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ind w:firstLineChars="200" w:firstLine="240"/>
              <w:rPr>
                <w:b/>
                <w:bCs/>
                <w:sz w:val="12"/>
                <w:szCs w:val="12"/>
              </w:rPr>
            </w:pPr>
            <w:r w:rsidRPr="00451299">
              <w:rPr>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b/>
                <w:bCs/>
                <w:sz w:val="12"/>
                <w:szCs w:val="12"/>
              </w:rPr>
            </w:pPr>
            <w:r w:rsidRPr="00451299">
              <w:rPr>
                <w:b/>
                <w:bCs/>
                <w:sz w:val="12"/>
                <w:szCs w:val="12"/>
              </w:rPr>
              <w:t>1 000 007 595</w:t>
            </w:r>
          </w:p>
        </w:tc>
        <w:tc>
          <w:tcPr>
            <w:tcW w:w="810"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b/>
                <w:bCs/>
                <w:sz w:val="12"/>
                <w:szCs w:val="12"/>
              </w:rPr>
            </w:pPr>
            <w:r w:rsidRPr="00451299">
              <w:rPr>
                <w:b/>
                <w:bCs/>
                <w:sz w:val="12"/>
                <w:szCs w:val="12"/>
              </w:rPr>
              <w:t>96 962 354</w:t>
            </w:r>
          </w:p>
        </w:tc>
        <w:tc>
          <w:tcPr>
            <w:tcW w:w="810"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b/>
                <w:bCs/>
                <w:sz w:val="12"/>
                <w:szCs w:val="12"/>
              </w:rPr>
            </w:pPr>
            <w:r w:rsidRPr="00451299">
              <w:rPr>
                <w:b/>
                <w:bCs/>
                <w:sz w:val="12"/>
                <w:szCs w:val="12"/>
              </w:rPr>
              <w:t>1 096 969 949</w:t>
            </w:r>
          </w:p>
        </w:tc>
      </w:tr>
      <w:tr w:rsidR="00451299" w:rsidRPr="00451299" w:rsidTr="0045129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16 255 902</w:t>
            </w:r>
          </w:p>
        </w:tc>
        <w:tc>
          <w:tcPr>
            <w:tcW w:w="81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20 269 714</w:t>
            </w:r>
          </w:p>
        </w:tc>
        <w:tc>
          <w:tcPr>
            <w:tcW w:w="81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36 525 616</w:t>
            </w:r>
          </w:p>
        </w:tc>
      </w:tr>
      <w:tr w:rsidR="00451299" w:rsidRPr="00451299" w:rsidTr="00451299">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193 837 707</w:t>
            </w:r>
          </w:p>
        </w:tc>
        <w:tc>
          <w:tcPr>
            <w:tcW w:w="81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16 025 525</w:t>
            </w:r>
          </w:p>
        </w:tc>
        <w:tc>
          <w:tcPr>
            <w:tcW w:w="81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209 863 232</w:t>
            </w:r>
          </w:p>
        </w:tc>
      </w:tr>
      <w:tr w:rsidR="00451299" w:rsidRPr="00451299" w:rsidTr="0045129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13 129 975</w:t>
            </w:r>
          </w:p>
        </w:tc>
        <w:tc>
          <w:tcPr>
            <w:tcW w:w="81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7 073 000</w:t>
            </w:r>
          </w:p>
        </w:tc>
        <w:tc>
          <w:tcPr>
            <w:tcW w:w="81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20 202 975</w:t>
            </w:r>
          </w:p>
        </w:tc>
      </w:tr>
      <w:tr w:rsidR="00451299" w:rsidRPr="00451299" w:rsidTr="0045129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586 526 830</w:t>
            </w:r>
          </w:p>
        </w:tc>
        <w:tc>
          <w:tcPr>
            <w:tcW w:w="81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34 103 590</w:t>
            </w:r>
          </w:p>
        </w:tc>
        <w:tc>
          <w:tcPr>
            <w:tcW w:w="81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620 630 420</w:t>
            </w:r>
          </w:p>
        </w:tc>
      </w:tr>
      <w:tr w:rsidR="00451299" w:rsidRPr="00451299" w:rsidTr="0045129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OCHRONA ZDROWIA I POLITYKA SPOŁECZNA</w:t>
            </w:r>
          </w:p>
        </w:tc>
        <w:tc>
          <w:tcPr>
            <w:tcW w:w="81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76 165 297</w:t>
            </w:r>
          </w:p>
        </w:tc>
        <w:tc>
          <w:tcPr>
            <w:tcW w:w="81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1 728 165</w:t>
            </w:r>
          </w:p>
        </w:tc>
        <w:tc>
          <w:tcPr>
            <w:tcW w:w="81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77 893 462</w:t>
            </w:r>
          </w:p>
        </w:tc>
      </w:tr>
      <w:tr w:rsidR="00451299" w:rsidRPr="00451299" w:rsidTr="0045129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24 641 826</w:t>
            </w:r>
          </w:p>
        </w:tc>
        <w:tc>
          <w:tcPr>
            <w:tcW w:w="81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13 806 360</w:t>
            </w:r>
          </w:p>
        </w:tc>
        <w:tc>
          <w:tcPr>
            <w:tcW w:w="81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38 448 186</w:t>
            </w:r>
          </w:p>
        </w:tc>
      </w:tr>
      <w:tr w:rsidR="00451299" w:rsidRPr="00451299" w:rsidTr="0045129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29 218 864</w:t>
            </w:r>
          </w:p>
        </w:tc>
        <w:tc>
          <w:tcPr>
            <w:tcW w:w="81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390 000</w:t>
            </w:r>
          </w:p>
        </w:tc>
        <w:tc>
          <w:tcPr>
            <w:tcW w:w="81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29 608 864</w:t>
            </w:r>
          </w:p>
        </w:tc>
      </w:tr>
      <w:tr w:rsidR="00451299" w:rsidRPr="00451299" w:rsidTr="00451299">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2 237 100</w:t>
            </w:r>
          </w:p>
        </w:tc>
        <w:tc>
          <w:tcPr>
            <w:tcW w:w="81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2 237 100</w:t>
            </w:r>
          </w:p>
        </w:tc>
      </w:tr>
      <w:tr w:rsidR="00451299" w:rsidRPr="00451299" w:rsidTr="0045129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57 210 308</w:t>
            </w:r>
          </w:p>
        </w:tc>
        <w:tc>
          <w:tcPr>
            <w:tcW w:w="81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3 566 000</w:t>
            </w:r>
          </w:p>
        </w:tc>
        <w:tc>
          <w:tcPr>
            <w:tcW w:w="81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60 776 308</w:t>
            </w:r>
          </w:p>
        </w:tc>
      </w:tr>
      <w:tr w:rsidR="00451299" w:rsidRPr="00451299" w:rsidTr="0045129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783 786</w:t>
            </w:r>
          </w:p>
        </w:tc>
        <w:tc>
          <w:tcPr>
            <w:tcW w:w="81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783 786</w:t>
            </w:r>
          </w:p>
        </w:tc>
      </w:tr>
    </w:tbl>
    <w:p w:rsidR="008E7C03" w:rsidRDefault="008E7C03" w:rsidP="008E7C03"/>
    <w:p w:rsidR="00484E26" w:rsidRDefault="00484E26" w:rsidP="008E7C03"/>
    <w:p w:rsidR="00484E26" w:rsidRDefault="00484E26" w:rsidP="008E7C03">
      <w:pPr>
        <w:sectPr w:rsidR="00484E26" w:rsidSect="00E647D9">
          <w:foot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1" w:name="_Toc153810455"/>
      <w:r>
        <w:lastRenderedPageBreak/>
        <w:t>3</w:t>
      </w:r>
      <w:r w:rsidR="008E7C03">
        <w:t>.2.</w:t>
      </w:r>
      <w:r w:rsidR="008E7C03">
        <w:tab/>
        <w:t>Wydatki bieżące w układzie zadań</w:t>
      </w:r>
      <w:bookmarkEnd w:id="41"/>
    </w:p>
    <w:p w:rsidR="003B45E3" w:rsidRDefault="008E7C03" w:rsidP="008E7C03">
      <w:pPr>
        <w:jc w:val="right"/>
        <w:rPr>
          <w:sz w:val="16"/>
          <w:szCs w:val="16"/>
        </w:rPr>
      </w:pPr>
      <w:r w:rsidRPr="00FA7CCC">
        <w:rPr>
          <w:sz w:val="16"/>
          <w:szCs w:val="16"/>
        </w:rPr>
        <w:t>[zł</w:t>
      </w:r>
      <w:r w:rsidR="000714A8">
        <w:rPr>
          <w:sz w:val="16"/>
          <w:szCs w:val="16"/>
        </w:rPr>
        <w:t>]</w:t>
      </w:r>
    </w:p>
    <w:tbl>
      <w:tblPr>
        <w:tblW w:w="5000" w:type="pct"/>
        <w:tblCellMar>
          <w:left w:w="70" w:type="dxa"/>
          <w:right w:w="70" w:type="dxa"/>
        </w:tblCellMar>
        <w:tblLook w:val="04A0" w:firstRow="1" w:lastRow="0" w:firstColumn="1" w:lastColumn="0" w:noHBand="0" w:noVBand="1"/>
      </w:tblPr>
      <w:tblGrid>
        <w:gridCol w:w="5286"/>
        <w:gridCol w:w="1889"/>
        <w:gridCol w:w="1887"/>
      </w:tblGrid>
      <w:tr w:rsidR="00451299" w:rsidRPr="00451299" w:rsidTr="00451299">
        <w:trPr>
          <w:trHeight w:val="405"/>
          <w:tblHeader/>
        </w:trPr>
        <w:tc>
          <w:tcPr>
            <w:tcW w:w="291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b/>
                <w:bCs/>
                <w:sz w:val="14"/>
                <w:szCs w:val="14"/>
              </w:rPr>
            </w:pPr>
            <w:r w:rsidRPr="00451299">
              <w:rPr>
                <w:b/>
                <w:bCs/>
                <w:sz w:val="14"/>
                <w:szCs w:val="14"/>
              </w:rPr>
              <w:t>Wyszczególnienie</w:t>
            </w:r>
          </w:p>
        </w:tc>
        <w:tc>
          <w:tcPr>
            <w:tcW w:w="1042" w:type="pct"/>
            <w:tcBorders>
              <w:top w:val="single" w:sz="4" w:space="0" w:color="auto"/>
              <w:left w:val="nil"/>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b/>
                <w:bCs/>
                <w:sz w:val="14"/>
                <w:szCs w:val="14"/>
              </w:rPr>
            </w:pPr>
            <w:r w:rsidRPr="00451299">
              <w:rPr>
                <w:b/>
                <w:bCs/>
                <w:sz w:val="14"/>
                <w:szCs w:val="14"/>
              </w:rPr>
              <w:t>Plan</w:t>
            </w:r>
          </w:p>
        </w:tc>
        <w:tc>
          <w:tcPr>
            <w:tcW w:w="1042" w:type="pct"/>
            <w:tcBorders>
              <w:top w:val="single" w:sz="4" w:space="0" w:color="auto"/>
              <w:left w:val="nil"/>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b/>
                <w:bCs/>
                <w:sz w:val="14"/>
                <w:szCs w:val="14"/>
              </w:rPr>
            </w:pPr>
            <w:r w:rsidRPr="00451299">
              <w:rPr>
                <w:b/>
                <w:bCs/>
                <w:sz w:val="14"/>
                <w:szCs w:val="14"/>
              </w:rPr>
              <w:t>w tym Urząd</w:t>
            </w:r>
          </w:p>
        </w:tc>
      </w:tr>
      <w:tr w:rsidR="00451299" w:rsidRPr="00451299" w:rsidTr="00451299">
        <w:trPr>
          <w:trHeight w:val="180"/>
          <w:tblHeader/>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1</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3</w:t>
            </w:r>
          </w:p>
        </w:tc>
      </w:tr>
      <w:tr w:rsidR="00451299" w:rsidRPr="00451299" w:rsidTr="00451299">
        <w:trPr>
          <w:trHeight w:val="225"/>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sz w:val="12"/>
                <w:szCs w:val="12"/>
              </w:rPr>
            </w:pPr>
            <w:r w:rsidRPr="00451299">
              <w:rPr>
                <w:b/>
                <w:bCs/>
                <w:sz w:val="12"/>
                <w:szCs w:val="12"/>
              </w:rPr>
              <w:t>OGÓŁEM</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b/>
                <w:bCs/>
                <w:sz w:val="12"/>
                <w:szCs w:val="12"/>
              </w:rPr>
            </w:pPr>
            <w:r w:rsidRPr="00451299">
              <w:rPr>
                <w:b/>
                <w:bCs/>
                <w:sz w:val="12"/>
                <w:szCs w:val="12"/>
              </w:rPr>
              <w:t>1 000 007 595</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b/>
                <w:bCs/>
                <w:sz w:val="12"/>
                <w:szCs w:val="12"/>
              </w:rPr>
            </w:pPr>
            <w:r w:rsidRPr="00451299">
              <w:rPr>
                <w:b/>
                <w:bCs/>
                <w:sz w:val="12"/>
                <w:szCs w:val="12"/>
              </w:rPr>
              <w:t>302 022 324</w:t>
            </w:r>
          </w:p>
        </w:tc>
      </w:tr>
      <w:tr w:rsidR="00451299" w:rsidRPr="00451299" w:rsidTr="00451299">
        <w:trPr>
          <w:trHeight w:val="225"/>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451299" w:rsidRPr="00451299" w:rsidRDefault="00451299" w:rsidP="00451299">
            <w:pPr>
              <w:spacing w:line="240" w:lineRule="auto"/>
              <w:rPr>
                <w:sz w:val="12"/>
                <w:szCs w:val="12"/>
              </w:rPr>
            </w:pPr>
            <w:r w:rsidRPr="00451299">
              <w:rPr>
                <w:sz w:val="12"/>
                <w:szCs w:val="12"/>
              </w:rPr>
              <w:t>TRANSPORT I KOMUNIKACJA</w:t>
            </w:r>
          </w:p>
        </w:tc>
        <w:tc>
          <w:tcPr>
            <w:tcW w:w="1042" w:type="pct"/>
            <w:tcBorders>
              <w:top w:val="nil"/>
              <w:left w:val="nil"/>
              <w:bottom w:val="single" w:sz="4" w:space="0" w:color="auto"/>
              <w:right w:val="single" w:sz="4" w:space="0" w:color="auto"/>
            </w:tcBorders>
            <w:shd w:val="clear" w:color="000000" w:fill="B6D9E6"/>
            <w:noWrap/>
            <w:vAlign w:val="center"/>
            <w:hideMark/>
          </w:tcPr>
          <w:p w:rsidR="00451299" w:rsidRPr="00451299" w:rsidRDefault="00451299" w:rsidP="00451299">
            <w:pPr>
              <w:spacing w:line="240" w:lineRule="auto"/>
              <w:jc w:val="right"/>
              <w:rPr>
                <w:sz w:val="12"/>
                <w:szCs w:val="12"/>
              </w:rPr>
            </w:pPr>
            <w:r w:rsidRPr="00451299">
              <w:rPr>
                <w:sz w:val="12"/>
                <w:szCs w:val="12"/>
              </w:rPr>
              <w:t>16 255 902</w:t>
            </w:r>
          </w:p>
        </w:tc>
        <w:tc>
          <w:tcPr>
            <w:tcW w:w="1042" w:type="pct"/>
            <w:tcBorders>
              <w:top w:val="nil"/>
              <w:left w:val="nil"/>
              <w:bottom w:val="single" w:sz="4" w:space="0" w:color="auto"/>
              <w:right w:val="single" w:sz="4" w:space="0" w:color="auto"/>
            </w:tcBorders>
            <w:shd w:val="clear" w:color="000000" w:fill="B6D9E6"/>
            <w:noWrap/>
            <w:vAlign w:val="center"/>
            <w:hideMark/>
          </w:tcPr>
          <w:p w:rsidR="00451299" w:rsidRPr="00451299" w:rsidRDefault="00451299" w:rsidP="00451299">
            <w:pPr>
              <w:spacing w:line="240" w:lineRule="auto"/>
              <w:jc w:val="right"/>
              <w:rPr>
                <w:sz w:val="12"/>
                <w:szCs w:val="12"/>
              </w:rPr>
            </w:pPr>
            <w:r w:rsidRPr="00451299">
              <w:rPr>
                <w:sz w:val="12"/>
                <w:szCs w:val="12"/>
              </w:rPr>
              <w:t>16 255 902</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sz w:val="12"/>
                <w:szCs w:val="12"/>
              </w:rPr>
            </w:pPr>
            <w:r w:rsidRPr="00451299">
              <w:rPr>
                <w:sz w:val="12"/>
                <w:szCs w:val="12"/>
              </w:rPr>
              <w:t>Drogi i mosty</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16 255 902</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16 255 902</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Utrzymanie i remonty dróg</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15 125 407</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15 125 407</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Utrzymanie i remonty dróg gminnych</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14 975 407</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14 975 407</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Utrzymanie i remonty dróg wewnętrznych</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150 000</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150 000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Oświetlenie ulic</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1 050 295</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1 050 295</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Iluminacje obiektów architektonicznych</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961 795</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961 795</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Utrzymanie i remonty oświetlenia ulic, placów i dróg</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88 500</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88 500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Opracowania i analizy związane z drogami</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80 200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80 200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451299" w:rsidRPr="00451299" w:rsidRDefault="00451299" w:rsidP="00451299">
            <w:pPr>
              <w:spacing w:line="240" w:lineRule="auto"/>
              <w:rPr>
                <w:sz w:val="12"/>
                <w:szCs w:val="12"/>
              </w:rPr>
            </w:pPr>
            <w:r w:rsidRPr="00451299">
              <w:rPr>
                <w:sz w:val="12"/>
                <w:szCs w:val="12"/>
              </w:rPr>
              <w:t>ŁAD PRZESTRZENNY I GOSPODARKA NIERUCHOMOŚCIAMI</w:t>
            </w:r>
          </w:p>
        </w:tc>
        <w:tc>
          <w:tcPr>
            <w:tcW w:w="1042" w:type="pct"/>
            <w:tcBorders>
              <w:top w:val="nil"/>
              <w:left w:val="nil"/>
              <w:bottom w:val="single" w:sz="4" w:space="0" w:color="auto"/>
              <w:right w:val="single" w:sz="4" w:space="0" w:color="auto"/>
            </w:tcBorders>
            <w:shd w:val="clear" w:color="000000" w:fill="B6D9E6"/>
            <w:noWrap/>
            <w:vAlign w:val="center"/>
            <w:hideMark/>
          </w:tcPr>
          <w:p w:rsidR="00451299" w:rsidRPr="00451299" w:rsidRDefault="00451299" w:rsidP="00451299">
            <w:pPr>
              <w:spacing w:line="240" w:lineRule="auto"/>
              <w:jc w:val="right"/>
              <w:rPr>
                <w:sz w:val="12"/>
                <w:szCs w:val="12"/>
              </w:rPr>
            </w:pPr>
            <w:r w:rsidRPr="00451299">
              <w:rPr>
                <w:sz w:val="12"/>
                <w:szCs w:val="12"/>
              </w:rPr>
              <w:t>193 837 707</w:t>
            </w:r>
          </w:p>
        </w:tc>
        <w:tc>
          <w:tcPr>
            <w:tcW w:w="1042" w:type="pct"/>
            <w:tcBorders>
              <w:top w:val="nil"/>
              <w:left w:val="nil"/>
              <w:bottom w:val="single" w:sz="4" w:space="0" w:color="auto"/>
              <w:right w:val="single" w:sz="4" w:space="0" w:color="auto"/>
            </w:tcBorders>
            <w:shd w:val="clear" w:color="000000" w:fill="B6D9E6"/>
            <w:noWrap/>
            <w:vAlign w:val="center"/>
            <w:hideMark/>
          </w:tcPr>
          <w:p w:rsidR="00451299" w:rsidRPr="00451299" w:rsidRDefault="00451299" w:rsidP="00451299">
            <w:pPr>
              <w:spacing w:line="240" w:lineRule="auto"/>
              <w:jc w:val="right"/>
              <w:rPr>
                <w:sz w:val="12"/>
                <w:szCs w:val="12"/>
              </w:rPr>
            </w:pPr>
            <w:r w:rsidRPr="00451299">
              <w:rPr>
                <w:sz w:val="12"/>
                <w:szCs w:val="12"/>
              </w:rPr>
              <w:t>4 756 700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sz w:val="12"/>
                <w:szCs w:val="12"/>
              </w:rPr>
            </w:pPr>
            <w:r w:rsidRPr="00451299">
              <w:rPr>
                <w:sz w:val="12"/>
                <w:szCs w:val="12"/>
              </w:rPr>
              <w:t>Gospodarka przestrzenna</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168 800</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168 800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Plany zagospodarowania przestrzennego</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152 400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152 400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Architektura, Urbanistyka i Zagospodarowanie Przestrzeni Publicznej</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16 400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16 400</w:t>
            </w:r>
          </w:p>
        </w:tc>
      </w:tr>
      <w:tr w:rsidR="00451299" w:rsidRPr="00451299" w:rsidTr="00451299">
        <w:trPr>
          <w:trHeight w:val="336"/>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sz w:val="12"/>
                <w:szCs w:val="12"/>
              </w:rPr>
            </w:pPr>
            <w:r w:rsidRPr="00451299">
              <w:rPr>
                <w:sz w:val="12"/>
                <w:szCs w:val="12"/>
              </w:rPr>
              <w:t>Mieszkaniowy zasób komunalny oraz pozostałe zadania związane z zapewnieniem lokali mieszkalnych</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175 451 113</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494 700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Koszty eksploatacji mieszkaniowego zasobu komunalnego</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32 913 843</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358 200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Remonty mieszkaniowego zasobu komunalnego</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7 990 000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Utrzymanie jednostek gospodarujących zasobem komunalnym</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58 961 763</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Rozliczenia ze wspólnotami mieszkaniowymi</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75 449 007</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Rozliczenia za lokale z właścicielami innymi niż m.st. Warszawa</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136 500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136 500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sz w:val="12"/>
                <w:szCs w:val="12"/>
              </w:rPr>
            </w:pPr>
            <w:r w:rsidRPr="00451299">
              <w:rPr>
                <w:sz w:val="12"/>
                <w:szCs w:val="12"/>
              </w:rPr>
              <w:t>Zadania związane z nabywaniem i sprzedażą nieruchomości</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538 900</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538 900</w:t>
            </w:r>
          </w:p>
        </w:tc>
      </w:tr>
      <w:tr w:rsidR="00451299" w:rsidRPr="00451299" w:rsidTr="00451299">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Przygotowanie nieruchomości komunalnych przeznaczonych m.in. do zbycia i zamiany</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135 500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135 500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Regulacja stanów prawnych nieruchomości, w tym odszkodowania</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403 400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403 400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sz w:val="12"/>
                <w:szCs w:val="12"/>
              </w:rPr>
            </w:pPr>
            <w:r w:rsidRPr="00451299">
              <w:rPr>
                <w:sz w:val="12"/>
                <w:szCs w:val="12"/>
              </w:rPr>
              <w:t>Pozostały zasób komunalny</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17 678 894</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3 554 300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Zarządzanie lokalami użytkowymi i ich eksploatacja</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8 165 811</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2 400 000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Remonty lokali użytkowych</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2 855 000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Zarządzanie pozostałymi nieruchomościami</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6 658 083</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1 154 300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451299" w:rsidRPr="00451299" w:rsidRDefault="00451299" w:rsidP="00451299">
            <w:pPr>
              <w:spacing w:line="240" w:lineRule="auto"/>
              <w:rPr>
                <w:sz w:val="12"/>
                <w:szCs w:val="12"/>
              </w:rPr>
            </w:pPr>
            <w:r w:rsidRPr="00451299">
              <w:rPr>
                <w:sz w:val="12"/>
                <w:szCs w:val="12"/>
              </w:rPr>
              <w:t>GOSPODARKA KOMUNALNA I OCHRONA ŚRODOWISKA</w:t>
            </w:r>
          </w:p>
        </w:tc>
        <w:tc>
          <w:tcPr>
            <w:tcW w:w="1042" w:type="pct"/>
            <w:tcBorders>
              <w:top w:val="nil"/>
              <w:left w:val="nil"/>
              <w:bottom w:val="single" w:sz="4" w:space="0" w:color="auto"/>
              <w:right w:val="single" w:sz="4" w:space="0" w:color="auto"/>
            </w:tcBorders>
            <w:shd w:val="clear" w:color="000000" w:fill="B6D9E6"/>
            <w:noWrap/>
            <w:vAlign w:val="center"/>
            <w:hideMark/>
          </w:tcPr>
          <w:p w:rsidR="00451299" w:rsidRPr="00451299" w:rsidRDefault="00451299" w:rsidP="00451299">
            <w:pPr>
              <w:spacing w:line="240" w:lineRule="auto"/>
              <w:jc w:val="right"/>
              <w:rPr>
                <w:sz w:val="12"/>
                <w:szCs w:val="12"/>
              </w:rPr>
            </w:pPr>
            <w:r w:rsidRPr="00451299">
              <w:rPr>
                <w:sz w:val="12"/>
                <w:szCs w:val="12"/>
              </w:rPr>
              <w:t>13 129 975</w:t>
            </w:r>
          </w:p>
        </w:tc>
        <w:tc>
          <w:tcPr>
            <w:tcW w:w="1042" w:type="pct"/>
            <w:tcBorders>
              <w:top w:val="nil"/>
              <w:left w:val="nil"/>
              <w:bottom w:val="single" w:sz="4" w:space="0" w:color="auto"/>
              <w:right w:val="single" w:sz="4" w:space="0" w:color="auto"/>
            </w:tcBorders>
            <w:shd w:val="clear" w:color="000000" w:fill="B6D9E6"/>
            <w:noWrap/>
            <w:vAlign w:val="center"/>
            <w:hideMark/>
          </w:tcPr>
          <w:p w:rsidR="00451299" w:rsidRPr="00451299" w:rsidRDefault="00451299" w:rsidP="00451299">
            <w:pPr>
              <w:spacing w:line="240" w:lineRule="auto"/>
              <w:jc w:val="right"/>
              <w:rPr>
                <w:sz w:val="12"/>
                <w:szCs w:val="12"/>
              </w:rPr>
            </w:pPr>
            <w:r w:rsidRPr="00451299">
              <w:rPr>
                <w:sz w:val="12"/>
                <w:szCs w:val="12"/>
              </w:rPr>
              <w:t>13 129 975</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sz w:val="12"/>
                <w:szCs w:val="12"/>
              </w:rPr>
            </w:pPr>
            <w:r w:rsidRPr="00451299">
              <w:rPr>
                <w:sz w:val="12"/>
                <w:szCs w:val="12"/>
              </w:rPr>
              <w:t>Utrzymanie porządku i czystości</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5 364 209</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5 364 209</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Oczyszczanie miasta</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4 009 205</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4 009 205</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Zimowe oczyszczanie ulic</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1 532 005</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1 532 005</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Letnie oczyszczanie ulic</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2 477 200</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2 477 200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Interwencyjne pogotowie oczyszczania</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20 000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20 000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Opróżnianie i zakup koszy ulicznych</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590 000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590 000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Szalety miejskie i kabiny sanitarne</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50 004</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50 004</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Likwidacja dzikich wysypisk</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250 000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250 000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Gospodarka odpadami</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260 000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260 000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Opracowania i analizy związane z ochroną środowiska i monitorowanie środowiska</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55 000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55 000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Zadania z zakresu bezdomności zwierząt w mieście</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130 000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130 000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sz w:val="12"/>
                <w:szCs w:val="12"/>
              </w:rPr>
            </w:pPr>
            <w:r w:rsidRPr="00451299">
              <w:rPr>
                <w:sz w:val="12"/>
                <w:szCs w:val="12"/>
              </w:rPr>
              <w:t>Gospodarka ściekowa i ochrona wód</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808 000</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808 000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Utrzymanie i remonty sieci wodno-kanalizacyjnej</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278 000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278 000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Utrzymanie i konserwacja urządzeń wodnych i innych zbiorników wodnych</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530 000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530 000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sz w:val="12"/>
                <w:szCs w:val="12"/>
              </w:rPr>
            </w:pPr>
            <w:r w:rsidRPr="00451299">
              <w:rPr>
                <w:sz w:val="12"/>
                <w:szCs w:val="12"/>
              </w:rPr>
              <w:t>Tereny zielone</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6 407 766</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6 407 766</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Utrzymanie i konserwacja zieleni</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1 019 000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1 019 000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Utrzymanie i konserwacja zieleni przyulicznej</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1 217 766</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1 217 766</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Utrzymanie parków</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4 146 000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4 146 000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Opracowania związane z zielenią</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25 000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25 000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sz w:val="12"/>
                <w:szCs w:val="12"/>
              </w:rPr>
            </w:pPr>
            <w:r w:rsidRPr="00451299">
              <w:rPr>
                <w:sz w:val="12"/>
                <w:szCs w:val="12"/>
              </w:rPr>
              <w:t>Pozostałe zadania z zakresu gospodarki komunalnej</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550 000</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550 000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Place zabaw, ścieżki zdrowia i inne formy aktywności plenerowej</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520 000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520 000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Przedsięwzięcia ekologiczne</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30 000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30 000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451299" w:rsidRPr="00451299" w:rsidRDefault="00451299" w:rsidP="00451299">
            <w:pPr>
              <w:spacing w:line="240" w:lineRule="auto"/>
              <w:rPr>
                <w:sz w:val="12"/>
                <w:szCs w:val="12"/>
              </w:rPr>
            </w:pPr>
            <w:r w:rsidRPr="00451299">
              <w:rPr>
                <w:sz w:val="12"/>
                <w:szCs w:val="12"/>
              </w:rPr>
              <w:t>EDUKACJA</w:t>
            </w:r>
          </w:p>
        </w:tc>
        <w:tc>
          <w:tcPr>
            <w:tcW w:w="1042" w:type="pct"/>
            <w:tcBorders>
              <w:top w:val="nil"/>
              <w:left w:val="nil"/>
              <w:bottom w:val="single" w:sz="4" w:space="0" w:color="auto"/>
              <w:right w:val="single" w:sz="4" w:space="0" w:color="auto"/>
            </w:tcBorders>
            <w:shd w:val="clear" w:color="000000" w:fill="B6D9E6"/>
            <w:noWrap/>
            <w:vAlign w:val="center"/>
            <w:hideMark/>
          </w:tcPr>
          <w:p w:rsidR="00451299" w:rsidRPr="00451299" w:rsidRDefault="00451299" w:rsidP="00451299">
            <w:pPr>
              <w:spacing w:line="240" w:lineRule="auto"/>
              <w:jc w:val="right"/>
              <w:rPr>
                <w:sz w:val="12"/>
                <w:szCs w:val="12"/>
              </w:rPr>
            </w:pPr>
            <w:r w:rsidRPr="00451299">
              <w:rPr>
                <w:sz w:val="12"/>
                <w:szCs w:val="12"/>
              </w:rPr>
              <w:t>586 526 830</w:t>
            </w:r>
          </w:p>
        </w:tc>
        <w:tc>
          <w:tcPr>
            <w:tcW w:w="1042" w:type="pct"/>
            <w:tcBorders>
              <w:top w:val="nil"/>
              <w:left w:val="nil"/>
              <w:bottom w:val="single" w:sz="4" w:space="0" w:color="auto"/>
              <w:right w:val="single" w:sz="4" w:space="0" w:color="auto"/>
            </w:tcBorders>
            <w:shd w:val="clear" w:color="000000" w:fill="B6D9E6"/>
            <w:noWrap/>
            <w:vAlign w:val="center"/>
            <w:hideMark/>
          </w:tcPr>
          <w:p w:rsidR="00451299" w:rsidRPr="00451299" w:rsidRDefault="00451299" w:rsidP="00451299">
            <w:pPr>
              <w:spacing w:line="240" w:lineRule="auto"/>
              <w:jc w:val="right"/>
              <w:rPr>
                <w:sz w:val="12"/>
                <w:szCs w:val="12"/>
              </w:rPr>
            </w:pPr>
            <w:r w:rsidRPr="00451299">
              <w:rPr>
                <w:sz w:val="12"/>
                <w:szCs w:val="12"/>
              </w:rPr>
              <w:t>144 987 023</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sz w:val="12"/>
                <w:szCs w:val="12"/>
              </w:rPr>
            </w:pPr>
            <w:r w:rsidRPr="00451299">
              <w:rPr>
                <w:sz w:val="12"/>
                <w:szCs w:val="12"/>
              </w:rPr>
              <w:t>Oświata i edukacyjna opieka wychowawcza</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561 952 871</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142 820 036</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Prowadzenie przedszkoli i innych form wychowania przedszkolnego</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104 332 464</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32 881 452</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Prowadzenie publicznych przedszkoli i innych form wychowania przedszkolnego</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71 455 812</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4 800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dla niepublicznych przedszkoli i innych form wychowania przedszkolnego</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32 876 652</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32 876 652</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Prowadzenie oddziałów "0" w szkołach podstawowych</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10 501 774</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483 754</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lastRenderedPageBreak/>
              <w:t>Prowadzenie publicznych oddziałów "0" w szkołach podstawowych</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10 018 020</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dla niepublicznych oddziałów "0" w szkołach podstawowych</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483 754</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483 754</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Prowadzenie szkół podstawowych</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116 764 141</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10 588 025</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Prowadzenie publicznych szkół podstawowych</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106 210 916</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34 800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dla niepublicznych szkół podstawowych</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10 553 225</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10 553 225</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Prowadzenie liceów ogólnokształcących</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103 176 010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13 418 087</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Prowadzenie publicznych liceów ogólnokształcących</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89 762 723</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4 800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dla niepublicznych liceów ogólnokształcących</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13 413 287</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13 413 287</w:t>
            </w:r>
          </w:p>
        </w:tc>
      </w:tr>
      <w:tr w:rsidR="00451299" w:rsidRPr="00451299" w:rsidTr="00451299">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Prowadzenie publicznych placówek kształcenia ustawicznego i centrów kształcenia zawodowego</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4 512 149</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Prowadzenie publicznych poradni psychologiczno-pedagogicznych</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10 255 827</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Prowadzenie internatów i burs szkolnych</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266 568</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266 568</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dla niepublicznych internatów i burs szkolnych</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266 568</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266 568</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Prowadzenie świetlic szkolnych</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17 480 746</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Prowadzenie placówek wychowania pozaszkolnego</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5 351 125</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Prowadzenie publicznych placówek wychowania pozaszkolnego</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5 351 125</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Remonty w przedszkolach, szkołach i placówkach oświatowych</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8 960 000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2 500 000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Zajęcia dla uczniów na basenach i w halach sportowych</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301 780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Dowożenie uczniów do szkół</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2 900 000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2 900 000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Wczesne wspomaganie rozwoju dziecka</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1 075 051</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728 492</w:t>
            </w:r>
          </w:p>
        </w:tc>
      </w:tr>
      <w:tr w:rsidR="00451299" w:rsidRPr="00451299" w:rsidTr="00451299">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Realizacja zadań wymagających stosowania specjalnej organizacji nauki i metod pracy</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65 863 637</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29 935 698</w:t>
            </w:r>
          </w:p>
        </w:tc>
      </w:tr>
      <w:tr w:rsidR="00451299" w:rsidRPr="00451299" w:rsidTr="00451299">
        <w:trPr>
          <w:trHeight w:val="336"/>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Realizacja zadań wymagających stosowania specjalnej organizacji nauki i metod pracy przez placówki publiczne</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35 927 939</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336"/>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dla podmiotów niepublicznych realizujących zadania wymagające stosowania specjalnej nauki organizacji i metod pracy</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29 935 698</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29 935 698</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Kwalifikacyjne kursy zawodowe</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1 252 437</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600 000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Prowadzenie kwalifikacyjnych kursów zawodowych w placówkach publicznych</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652 437</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336"/>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dla placówek niepublicznych na prowadzenie kwalifikacyjnych kursów zawodowych</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600 000</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600 000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Prowadzenie techników</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57 163 063</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2 163 125</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Prowadzenie publicznych techników</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55 004 738</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4 800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dla niepublicznych techników</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2 158 325</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2 158 325</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Prowadzenie szkół policealnych</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37 567 748</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37 567 748</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dla niepublicznych szkół policealnych</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37 567 748</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37 567 748</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Prowadzenie branżowych szkół I i II stopnia</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14 228 351</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8 787 087</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Prowadzenie publicznych branżowych szkół I i II stopnia</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5 441 264</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Dotacje dla niepublicznych branżowych szkół I i II stopnia</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8 787 087</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8 787 087</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sz w:val="12"/>
                <w:szCs w:val="12"/>
              </w:rPr>
            </w:pPr>
            <w:r w:rsidRPr="00451299">
              <w:rPr>
                <w:sz w:val="12"/>
                <w:szCs w:val="12"/>
              </w:rPr>
              <w:t>Pozostałe zadania z zakresu oświaty i wychowania</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24 573 959</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2 166 987</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Zarządzanie finansami oświaty</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13 111 870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Postępowania związane z awansem zawodowym nauczycieli</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60 750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60 750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Dokształcanie i doskonalenie nauczycieli</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818 709</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376 172</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Fundusz socjalny dla emerytowanych pracowników oświaty</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2 569 723</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Nagrody dla nauczycieli</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997 805</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997 805</w:t>
            </w:r>
          </w:p>
        </w:tc>
      </w:tr>
      <w:tr w:rsidR="00451299" w:rsidRPr="00451299" w:rsidTr="00451299">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Organizacja olimpiad, konkursów i uroczystości szkolnych oraz realizacja programów o charakterze innowacyjnym</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469 950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345 000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Wypoczynek dzieci i młodzieży szkolnej</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1 313 260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357 260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Pomoc materialna dla uczniów, studentów i doktorantów</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4 843 250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Stypendia za wyniki w nauce</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813 410</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Stypendia socjalne</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329 840</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Dożywianie uczniów</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3 700 000</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Realizacja programów edukacyjno-oświatowych (w tym UE)</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355 642</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30 000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Programy edukacyjno - oświatowe</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30 000</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30 000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Projekty edukacyjno - oświatowe realizowane w ramach programów Unii Europejskiej</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325 642</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Inne zadania (utrzymanie związków zawodowych, wypłata zasądzonych rent za zlikwidowanie jednostki)</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33 000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451299" w:rsidRPr="00451299" w:rsidRDefault="00451299" w:rsidP="00451299">
            <w:pPr>
              <w:spacing w:line="240" w:lineRule="auto"/>
              <w:rPr>
                <w:sz w:val="12"/>
                <w:szCs w:val="12"/>
              </w:rPr>
            </w:pPr>
            <w:r w:rsidRPr="00451299">
              <w:rPr>
                <w:sz w:val="12"/>
                <w:szCs w:val="12"/>
              </w:rPr>
              <w:t>OCHRONA ZDROWIA I POLITYKA SPOŁECZNA</w:t>
            </w:r>
          </w:p>
        </w:tc>
        <w:tc>
          <w:tcPr>
            <w:tcW w:w="1042" w:type="pct"/>
            <w:tcBorders>
              <w:top w:val="nil"/>
              <w:left w:val="nil"/>
              <w:bottom w:val="single" w:sz="4" w:space="0" w:color="auto"/>
              <w:right w:val="single" w:sz="4" w:space="0" w:color="auto"/>
            </w:tcBorders>
            <w:shd w:val="clear" w:color="000000" w:fill="B6D9E6"/>
            <w:noWrap/>
            <w:vAlign w:val="center"/>
            <w:hideMark/>
          </w:tcPr>
          <w:p w:rsidR="00451299" w:rsidRPr="00451299" w:rsidRDefault="00451299" w:rsidP="00451299">
            <w:pPr>
              <w:spacing w:line="240" w:lineRule="auto"/>
              <w:jc w:val="right"/>
              <w:rPr>
                <w:sz w:val="12"/>
                <w:szCs w:val="12"/>
              </w:rPr>
            </w:pPr>
            <w:r w:rsidRPr="00451299">
              <w:rPr>
                <w:sz w:val="12"/>
                <w:szCs w:val="12"/>
              </w:rPr>
              <w:t>76 165 297</w:t>
            </w:r>
          </w:p>
        </w:tc>
        <w:tc>
          <w:tcPr>
            <w:tcW w:w="1042" w:type="pct"/>
            <w:tcBorders>
              <w:top w:val="nil"/>
              <w:left w:val="nil"/>
              <w:bottom w:val="single" w:sz="4" w:space="0" w:color="auto"/>
              <w:right w:val="single" w:sz="4" w:space="0" w:color="auto"/>
            </w:tcBorders>
            <w:shd w:val="clear" w:color="000000" w:fill="B6D9E6"/>
            <w:noWrap/>
            <w:vAlign w:val="center"/>
            <w:hideMark/>
          </w:tcPr>
          <w:p w:rsidR="00451299" w:rsidRPr="00451299" w:rsidRDefault="00451299" w:rsidP="00451299">
            <w:pPr>
              <w:spacing w:line="240" w:lineRule="auto"/>
              <w:jc w:val="right"/>
              <w:rPr>
                <w:sz w:val="12"/>
                <w:szCs w:val="12"/>
              </w:rPr>
            </w:pPr>
            <w:r w:rsidRPr="00451299">
              <w:rPr>
                <w:sz w:val="12"/>
                <w:szCs w:val="12"/>
              </w:rPr>
              <w:t>35 759 504</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sz w:val="12"/>
                <w:szCs w:val="12"/>
              </w:rPr>
            </w:pPr>
            <w:r w:rsidRPr="00451299">
              <w:rPr>
                <w:sz w:val="12"/>
                <w:szCs w:val="12"/>
              </w:rPr>
              <w:t>Programy zdrowotne</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4 031 187</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4 031 187</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Miejski Program Profilaktyki i Rozwiązywania Problemów Alkoholowych</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4 031 187</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4 031 187</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Miejski Program Profilaktyki i Rozwiązywania Problemów Alkoholowych</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4 031 187</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4 031 187</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sz w:val="12"/>
                <w:szCs w:val="12"/>
              </w:rPr>
            </w:pPr>
            <w:r w:rsidRPr="00451299">
              <w:rPr>
                <w:sz w:val="12"/>
                <w:szCs w:val="12"/>
              </w:rPr>
              <w:t>Polityka społeczna</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33 559 190</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532 213</w:t>
            </w:r>
          </w:p>
        </w:tc>
      </w:tr>
      <w:tr w:rsidR="00451299" w:rsidRPr="00451299" w:rsidTr="00451299">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Poradnictwo, mieszkania treningowe i wspomagane, ośrodki interwencji kryzysowej oraz usługi specjalistyczne</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112 130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8 000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Pomoc bezrobotnym, aktywizacja zawodowa</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17 243</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Zadania z zakresu pomocy bezrobotnym</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17 243</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lastRenderedPageBreak/>
              <w:t>Pomoc dla repatriantów oraz dla uchodźców, w tym pomoc dla obywateli Ukrainy</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18 834</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Jednostki obsługi zadań z zakresu pomocy społecznej</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26 426 120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Zapewnienie opieki osobom przebywającym i dochodzącym w jednostkach pomocy społecznej</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1 885 568</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Zapewnienie pomocy, opieki i wychowania dzieciom i młodzieży pozbawionym opieki rodziców</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1 534 821</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Wspieranie inicjatyw społecznych na rzecz zaspokajania potrzeb życiowych osób i rodzin</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524 213</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524 213</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Dożywianie</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3 040 261</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Realizacja programu "Posiłek w szkole i w domu"</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1 539 729</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Pozostałe zadania z zakresu dożywiania</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1 500 532</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sz w:val="12"/>
                <w:szCs w:val="12"/>
              </w:rPr>
            </w:pPr>
            <w:r w:rsidRPr="00451299">
              <w:rPr>
                <w:sz w:val="12"/>
                <w:szCs w:val="12"/>
              </w:rPr>
              <w:t>Wypłata świadczeń i zasiłków oraz pomoc w naturze</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38 574 920</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31 196 104</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Zasiłki i pomoc w naturze</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6 943 795</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Świadczenia rodzinne, wychowawcze i z funduszu alimentacyjnego</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25 189 401</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25 189 401</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Dodatki mieszkaniowe i energetyczne</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5 650 300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5 650 300</w:t>
            </w:r>
          </w:p>
        </w:tc>
      </w:tr>
      <w:tr w:rsidR="00451299" w:rsidRPr="00451299" w:rsidTr="00451299">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Ubezpieczenia zdrowotne i świadczenia dla osób nieobjętych ubezpieczeniem społecznym oraz osób pobierających niektóre świadczenia z pomocy społecznej</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791 424</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356 403</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451299" w:rsidRPr="00451299" w:rsidRDefault="00451299" w:rsidP="00451299">
            <w:pPr>
              <w:spacing w:line="240" w:lineRule="auto"/>
              <w:rPr>
                <w:sz w:val="12"/>
                <w:szCs w:val="12"/>
              </w:rPr>
            </w:pPr>
            <w:r w:rsidRPr="00451299">
              <w:rPr>
                <w:sz w:val="12"/>
                <w:szCs w:val="12"/>
              </w:rPr>
              <w:t>KULTURA I OCHRONA DZIEDZICTWA KULTUROWEGO</w:t>
            </w:r>
          </w:p>
        </w:tc>
        <w:tc>
          <w:tcPr>
            <w:tcW w:w="1042" w:type="pct"/>
            <w:tcBorders>
              <w:top w:val="nil"/>
              <w:left w:val="nil"/>
              <w:bottom w:val="single" w:sz="4" w:space="0" w:color="auto"/>
              <w:right w:val="single" w:sz="4" w:space="0" w:color="auto"/>
            </w:tcBorders>
            <w:shd w:val="clear" w:color="000000" w:fill="B6D9E6"/>
            <w:noWrap/>
            <w:vAlign w:val="center"/>
            <w:hideMark/>
          </w:tcPr>
          <w:p w:rsidR="00451299" w:rsidRPr="00451299" w:rsidRDefault="00451299" w:rsidP="00451299">
            <w:pPr>
              <w:spacing w:line="240" w:lineRule="auto"/>
              <w:jc w:val="right"/>
              <w:rPr>
                <w:sz w:val="12"/>
                <w:szCs w:val="12"/>
              </w:rPr>
            </w:pPr>
            <w:r w:rsidRPr="00451299">
              <w:rPr>
                <w:sz w:val="12"/>
                <w:szCs w:val="12"/>
              </w:rPr>
              <w:t>24 641 826</w:t>
            </w:r>
          </w:p>
        </w:tc>
        <w:tc>
          <w:tcPr>
            <w:tcW w:w="1042" w:type="pct"/>
            <w:tcBorders>
              <w:top w:val="nil"/>
              <w:left w:val="nil"/>
              <w:bottom w:val="single" w:sz="4" w:space="0" w:color="auto"/>
              <w:right w:val="single" w:sz="4" w:space="0" w:color="auto"/>
            </w:tcBorders>
            <w:shd w:val="clear" w:color="000000" w:fill="B6D9E6"/>
            <w:noWrap/>
            <w:vAlign w:val="center"/>
            <w:hideMark/>
          </w:tcPr>
          <w:p w:rsidR="00451299" w:rsidRPr="00451299" w:rsidRDefault="00451299" w:rsidP="00451299">
            <w:pPr>
              <w:spacing w:line="240" w:lineRule="auto"/>
              <w:jc w:val="right"/>
              <w:rPr>
                <w:sz w:val="12"/>
                <w:szCs w:val="12"/>
              </w:rPr>
            </w:pPr>
            <w:r w:rsidRPr="00451299">
              <w:rPr>
                <w:sz w:val="12"/>
                <w:szCs w:val="12"/>
              </w:rPr>
              <w:t>24 641 826</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sz w:val="12"/>
                <w:szCs w:val="12"/>
              </w:rPr>
            </w:pPr>
            <w:r w:rsidRPr="00451299">
              <w:rPr>
                <w:sz w:val="12"/>
                <w:szCs w:val="12"/>
              </w:rPr>
              <w:t>Upowszechnianie kultury i tradycji</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1 113 600</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1 113 600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Przedsięwzięcia artystyczne i kulturalne</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1 113 600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1 113 600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sz w:val="12"/>
                <w:szCs w:val="12"/>
              </w:rPr>
            </w:pPr>
            <w:r w:rsidRPr="00451299">
              <w:rPr>
                <w:sz w:val="12"/>
                <w:szCs w:val="12"/>
              </w:rPr>
              <w:t>Działalność kulturalna</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23 428 226</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23 428 226</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Prowadzenie działalności kulturalnej przez domy i ośrodki kultury</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8 666 500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8 666 500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Wolskie Centrum Kultury</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8 666 500</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8 666 500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Prowadzenie działalności kulturalnej przez biblioteki</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14 761 726</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14 761 726</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Biblioteka Publiczna w Dzielnicy Wola</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14 761 726</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14 761 726</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sz w:val="12"/>
                <w:szCs w:val="12"/>
              </w:rPr>
            </w:pPr>
            <w:r w:rsidRPr="00451299">
              <w:rPr>
                <w:sz w:val="12"/>
                <w:szCs w:val="12"/>
              </w:rPr>
              <w:t>Pozostałe inicjatywy w zakresie kultury</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100 000</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100 000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Utrzymanie pomników, rzeźb i innych miejsc pamięci</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100 000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100 000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451299" w:rsidRPr="00451299" w:rsidRDefault="00451299" w:rsidP="00451299">
            <w:pPr>
              <w:spacing w:line="240" w:lineRule="auto"/>
              <w:rPr>
                <w:sz w:val="12"/>
                <w:szCs w:val="12"/>
              </w:rPr>
            </w:pPr>
            <w:r w:rsidRPr="00451299">
              <w:rPr>
                <w:sz w:val="12"/>
                <w:szCs w:val="12"/>
              </w:rPr>
              <w:t>REKREACJA, SPORT I TURYSTYKA</w:t>
            </w:r>
          </w:p>
        </w:tc>
        <w:tc>
          <w:tcPr>
            <w:tcW w:w="1042" w:type="pct"/>
            <w:tcBorders>
              <w:top w:val="nil"/>
              <w:left w:val="nil"/>
              <w:bottom w:val="single" w:sz="4" w:space="0" w:color="auto"/>
              <w:right w:val="single" w:sz="4" w:space="0" w:color="auto"/>
            </w:tcBorders>
            <w:shd w:val="clear" w:color="000000" w:fill="B6D9E6"/>
            <w:noWrap/>
            <w:vAlign w:val="center"/>
            <w:hideMark/>
          </w:tcPr>
          <w:p w:rsidR="00451299" w:rsidRPr="00451299" w:rsidRDefault="00451299" w:rsidP="00451299">
            <w:pPr>
              <w:spacing w:line="240" w:lineRule="auto"/>
              <w:jc w:val="right"/>
              <w:rPr>
                <w:sz w:val="12"/>
                <w:szCs w:val="12"/>
              </w:rPr>
            </w:pPr>
            <w:r w:rsidRPr="00451299">
              <w:rPr>
                <w:sz w:val="12"/>
                <w:szCs w:val="12"/>
              </w:rPr>
              <w:t>29 218 864</w:t>
            </w:r>
          </w:p>
        </w:tc>
        <w:tc>
          <w:tcPr>
            <w:tcW w:w="1042" w:type="pct"/>
            <w:tcBorders>
              <w:top w:val="nil"/>
              <w:left w:val="nil"/>
              <w:bottom w:val="single" w:sz="4" w:space="0" w:color="auto"/>
              <w:right w:val="single" w:sz="4" w:space="0" w:color="auto"/>
            </w:tcBorders>
            <w:shd w:val="clear" w:color="000000" w:fill="B6D9E6"/>
            <w:noWrap/>
            <w:vAlign w:val="center"/>
            <w:hideMark/>
          </w:tcPr>
          <w:p w:rsidR="00451299" w:rsidRPr="00451299" w:rsidRDefault="00451299" w:rsidP="00451299">
            <w:pPr>
              <w:spacing w:line="240" w:lineRule="auto"/>
              <w:jc w:val="right"/>
              <w:rPr>
                <w:sz w:val="12"/>
                <w:szCs w:val="12"/>
              </w:rPr>
            </w:pPr>
            <w:r w:rsidRPr="00451299">
              <w:rPr>
                <w:sz w:val="12"/>
                <w:szCs w:val="12"/>
              </w:rPr>
              <w:t>2 360 200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sz w:val="12"/>
                <w:szCs w:val="12"/>
              </w:rPr>
            </w:pPr>
            <w:r w:rsidRPr="00451299">
              <w:rPr>
                <w:sz w:val="12"/>
                <w:szCs w:val="12"/>
              </w:rPr>
              <w:t>Działalność rekreacyjno-sportowa</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27 287 664</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470 000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Utrzymanie obiektów sportowo-rekreacyjnych</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26 637 664</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470 000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Zajęcia szkolne w obiektach sportowych</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650 000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rPr>
                <w:sz w:val="12"/>
                <w:szCs w:val="12"/>
              </w:rPr>
            </w:pPr>
            <w:r w:rsidRPr="00451299">
              <w:rPr>
                <w:sz w:val="12"/>
                <w:szCs w:val="12"/>
              </w:rPr>
              <w:t> </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sz w:val="12"/>
                <w:szCs w:val="12"/>
              </w:rPr>
            </w:pPr>
            <w:r w:rsidRPr="00451299">
              <w:rPr>
                <w:sz w:val="12"/>
                <w:szCs w:val="12"/>
              </w:rPr>
              <w:t>Upowszechnianie kultury fizycznej i sportu</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1 931 200</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1 890 200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Imprezy rekreacyjno-sportowe</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1 249 700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1 208 700</w:t>
            </w:r>
          </w:p>
        </w:tc>
      </w:tr>
      <w:tr w:rsidR="00451299" w:rsidRPr="00451299" w:rsidTr="00451299">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Podnoszenie sprawności fizycznej mieszkańców oraz szkolenia i współzawodnictwo sportowe dzieci i młodzieży</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641 500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641 500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Sport i rekreacja osób z niepełnosprawnościami</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40 000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40 000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451299" w:rsidRPr="00451299" w:rsidRDefault="00451299" w:rsidP="00451299">
            <w:pPr>
              <w:spacing w:line="240" w:lineRule="auto"/>
              <w:rPr>
                <w:sz w:val="12"/>
                <w:szCs w:val="12"/>
              </w:rPr>
            </w:pPr>
            <w:r w:rsidRPr="00451299">
              <w:rPr>
                <w:sz w:val="12"/>
                <w:szCs w:val="12"/>
              </w:rPr>
              <w:t>DZIAŁALNOŚĆ PROMOCYJNA I WSPIERANIE ROZWOJU GOSPODARCZEGO</w:t>
            </w:r>
          </w:p>
        </w:tc>
        <w:tc>
          <w:tcPr>
            <w:tcW w:w="1042" w:type="pct"/>
            <w:tcBorders>
              <w:top w:val="nil"/>
              <w:left w:val="nil"/>
              <w:bottom w:val="single" w:sz="4" w:space="0" w:color="auto"/>
              <w:right w:val="single" w:sz="4" w:space="0" w:color="auto"/>
            </w:tcBorders>
            <w:shd w:val="clear" w:color="000000" w:fill="B6D9E6"/>
            <w:noWrap/>
            <w:vAlign w:val="center"/>
            <w:hideMark/>
          </w:tcPr>
          <w:p w:rsidR="00451299" w:rsidRPr="00451299" w:rsidRDefault="00451299" w:rsidP="00451299">
            <w:pPr>
              <w:spacing w:line="240" w:lineRule="auto"/>
              <w:jc w:val="right"/>
              <w:rPr>
                <w:sz w:val="12"/>
                <w:szCs w:val="12"/>
              </w:rPr>
            </w:pPr>
            <w:r w:rsidRPr="00451299">
              <w:rPr>
                <w:sz w:val="12"/>
                <w:szCs w:val="12"/>
              </w:rPr>
              <w:t>2 237 100</w:t>
            </w:r>
          </w:p>
        </w:tc>
        <w:tc>
          <w:tcPr>
            <w:tcW w:w="1042" w:type="pct"/>
            <w:tcBorders>
              <w:top w:val="nil"/>
              <w:left w:val="nil"/>
              <w:bottom w:val="single" w:sz="4" w:space="0" w:color="auto"/>
              <w:right w:val="single" w:sz="4" w:space="0" w:color="auto"/>
            </w:tcBorders>
            <w:shd w:val="clear" w:color="000000" w:fill="B6D9E6"/>
            <w:noWrap/>
            <w:vAlign w:val="center"/>
            <w:hideMark/>
          </w:tcPr>
          <w:p w:rsidR="00451299" w:rsidRPr="00451299" w:rsidRDefault="00451299" w:rsidP="00451299">
            <w:pPr>
              <w:spacing w:line="240" w:lineRule="auto"/>
              <w:jc w:val="right"/>
              <w:rPr>
                <w:sz w:val="12"/>
                <w:szCs w:val="12"/>
              </w:rPr>
            </w:pPr>
            <w:r w:rsidRPr="00451299">
              <w:rPr>
                <w:sz w:val="12"/>
                <w:szCs w:val="12"/>
              </w:rPr>
              <w:t>2 237 100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sz w:val="12"/>
                <w:szCs w:val="12"/>
              </w:rPr>
            </w:pPr>
            <w:r w:rsidRPr="00451299">
              <w:rPr>
                <w:sz w:val="12"/>
                <w:szCs w:val="12"/>
              </w:rPr>
              <w:t>Promocja miasta</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2 201 100</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2 201 100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Promocja krajowa</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2 176 100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2 176 100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Udział w wystawach, targach, imprezach promocyjnych</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1 676 100</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1 676 100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Wydawnictwa w tym wydawnictwa multimedialne</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250 000</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250 000</w:t>
            </w:r>
          </w:p>
        </w:tc>
      </w:tr>
      <w:tr w:rsidR="00451299" w:rsidRPr="00451299" w:rsidTr="00451299">
        <w:trPr>
          <w:trHeight w:val="336"/>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Reklama w mediach, zakup materiałów promocyjnych oraz zarządzanie marką miasta Warszawy</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250 000</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250 000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Współpraca regionalna</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8 000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8 000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Dekoracja miasta</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17 000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17 000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sz w:val="12"/>
                <w:szCs w:val="12"/>
              </w:rPr>
            </w:pPr>
            <w:r w:rsidRPr="00451299">
              <w:rPr>
                <w:sz w:val="12"/>
                <w:szCs w:val="12"/>
              </w:rPr>
              <w:t>Wspieranie rozwoju gospodarczego</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36 000</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36 000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Obsługa inwestorów i promocja gospodarcza</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36 000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36 000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451299" w:rsidRPr="00451299" w:rsidRDefault="00451299" w:rsidP="00451299">
            <w:pPr>
              <w:spacing w:line="240" w:lineRule="auto"/>
              <w:rPr>
                <w:sz w:val="12"/>
                <w:szCs w:val="12"/>
              </w:rPr>
            </w:pPr>
            <w:r w:rsidRPr="00451299">
              <w:rPr>
                <w:sz w:val="12"/>
                <w:szCs w:val="12"/>
              </w:rPr>
              <w:t>ZARZĄDZANIE STRUKTURAMI SAMORZĄDOWYMI</w:t>
            </w:r>
          </w:p>
        </w:tc>
        <w:tc>
          <w:tcPr>
            <w:tcW w:w="1042" w:type="pct"/>
            <w:tcBorders>
              <w:top w:val="nil"/>
              <w:left w:val="nil"/>
              <w:bottom w:val="single" w:sz="4" w:space="0" w:color="auto"/>
              <w:right w:val="single" w:sz="4" w:space="0" w:color="auto"/>
            </w:tcBorders>
            <w:shd w:val="clear" w:color="000000" w:fill="B6D9E6"/>
            <w:noWrap/>
            <w:vAlign w:val="center"/>
            <w:hideMark/>
          </w:tcPr>
          <w:p w:rsidR="00451299" w:rsidRPr="00451299" w:rsidRDefault="00451299" w:rsidP="00451299">
            <w:pPr>
              <w:spacing w:line="240" w:lineRule="auto"/>
              <w:jc w:val="right"/>
              <w:rPr>
                <w:sz w:val="12"/>
                <w:szCs w:val="12"/>
              </w:rPr>
            </w:pPr>
            <w:r w:rsidRPr="00451299">
              <w:rPr>
                <w:sz w:val="12"/>
                <w:szCs w:val="12"/>
              </w:rPr>
              <w:t>57 210 308</w:t>
            </w:r>
          </w:p>
        </w:tc>
        <w:tc>
          <w:tcPr>
            <w:tcW w:w="1042" w:type="pct"/>
            <w:tcBorders>
              <w:top w:val="nil"/>
              <w:left w:val="nil"/>
              <w:bottom w:val="single" w:sz="4" w:space="0" w:color="auto"/>
              <w:right w:val="single" w:sz="4" w:space="0" w:color="auto"/>
            </w:tcBorders>
            <w:shd w:val="clear" w:color="000000" w:fill="B6D9E6"/>
            <w:noWrap/>
            <w:vAlign w:val="center"/>
            <w:hideMark/>
          </w:tcPr>
          <w:p w:rsidR="00451299" w:rsidRPr="00451299" w:rsidRDefault="00451299" w:rsidP="00451299">
            <w:pPr>
              <w:spacing w:line="240" w:lineRule="auto"/>
              <w:jc w:val="right"/>
              <w:rPr>
                <w:sz w:val="12"/>
                <w:szCs w:val="12"/>
              </w:rPr>
            </w:pPr>
            <w:r w:rsidRPr="00451299">
              <w:rPr>
                <w:sz w:val="12"/>
                <w:szCs w:val="12"/>
              </w:rPr>
              <w:t>57 210 308</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sz w:val="12"/>
                <w:szCs w:val="12"/>
              </w:rPr>
            </w:pPr>
            <w:r w:rsidRPr="00451299">
              <w:rPr>
                <w:sz w:val="12"/>
                <w:szCs w:val="12"/>
              </w:rPr>
              <w:t>Funkcjonowanie Urzędu Miasta</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56 048 708</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56 048 708</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Utrzymanie stanowisk pracy</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47 814 873</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47 814 873</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Fundusz wynagrodzeń</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47 515 873</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47 515 873</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Wydatki na rzecz pracownika</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299 000</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299 000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Zapewnienie prawidłowego działania Urzędu</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8 181 435</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8 181 435</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Remonty bieżące w budynkach</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380 000</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380 000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Utrzymanie Urzędu</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4 071 723</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4 071 723</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informatyczna</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1 111 700</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1 111 700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teletechniczna</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50 000</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50 000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prawna</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92 000</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92 000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kancelaryjna</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1 177 012</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1 177 012</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Obsługa medialna</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75 000</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75 000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rPr>
                <w:sz w:val="12"/>
                <w:szCs w:val="12"/>
              </w:rPr>
            </w:pPr>
            <w:r w:rsidRPr="00451299">
              <w:rPr>
                <w:sz w:val="12"/>
                <w:szCs w:val="12"/>
              </w:rPr>
              <w:t>Ochrona osób i mienia</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1 224 000</w:t>
            </w:r>
          </w:p>
        </w:tc>
        <w:tc>
          <w:tcPr>
            <w:tcW w:w="1042"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1 224 000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Opracowania, analizy oraz koordynacja planowania inwestycyjnego</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52 400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52 400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sz w:val="12"/>
                <w:szCs w:val="12"/>
              </w:rPr>
            </w:pPr>
            <w:r w:rsidRPr="00451299">
              <w:rPr>
                <w:sz w:val="12"/>
                <w:szCs w:val="12"/>
              </w:rPr>
              <w:t>Rozwój społeczeństwa obywatelskiego</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1 161 600</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1 161 600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Obsługa organizacyjno-techniczna Rady m.st. Warszawy i Rad Dzielnic</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795 600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795 600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lastRenderedPageBreak/>
              <w:t>Dialog społeczny, badania opinii mieszkańców, komunikacja społeczna</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1 000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1 000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Centra Aktywności Lokalnej</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365 000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365 000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451299" w:rsidRPr="00451299" w:rsidRDefault="00451299" w:rsidP="00451299">
            <w:pPr>
              <w:spacing w:line="240" w:lineRule="auto"/>
              <w:rPr>
                <w:sz w:val="12"/>
                <w:szCs w:val="12"/>
              </w:rPr>
            </w:pPr>
            <w:r w:rsidRPr="00451299">
              <w:rPr>
                <w:sz w:val="12"/>
                <w:szCs w:val="12"/>
              </w:rPr>
              <w:t>FINANSE I RÓŻNE ROZLICZENIA</w:t>
            </w:r>
          </w:p>
        </w:tc>
        <w:tc>
          <w:tcPr>
            <w:tcW w:w="1042" w:type="pct"/>
            <w:tcBorders>
              <w:top w:val="nil"/>
              <w:left w:val="nil"/>
              <w:bottom w:val="single" w:sz="4" w:space="0" w:color="auto"/>
              <w:right w:val="single" w:sz="4" w:space="0" w:color="auto"/>
            </w:tcBorders>
            <w:shd w:val="clear" w:color="000000" w:fill="B6D9E6"/>
            <w:noWrap/>
            <w:vAlign w:val="center"/>
            <w:hideMark/>
          </w:tcPr>
          <w:p w:rsidR="00451299" w:rsidRPr="00451299" w:rsidRDefault="00451299" w:rsidP="00451299">
            <w:pPr>
              <w:spacing w:line="240" w:lineRule="auto"/>
              <w:jc w:val="right"/>
              <w:rPr>
                <w:sz w:val="12"/>
                <w:szCs w:val="12"/>
              </w:rPr>
            </w:pPr>
            <w:r w:rsidRPr="00451299">
              <w:rPr>
                <w:sz w:val="12"/>
                <w:szCs w:val="12"/>
              </w:rPr>
              <w:t>783 786</w:t>
            </w:r>
          </w:p>
        </w:tc>
        <w:tc>
          <w:tcPr>
            <w:tcW w:w="1042" w:type="pct"/>
            <w:tcBorders>
              <w:top w:val="nil"/>
              <w:left w:val="nil"/>
              <w:bottom w:val="single" w:sz="4" w:space="0" w:color="auto"/>
              <w:right w:val="single" w:sz="4" w:space="0" w:color="auto"/>
            </w:tcBorders>
            <w:shd w:val="clear" w:color="000000" w:fill="B6D9E6"/>
            <w:noWrap/>
            <w:vAlign w:val="center"/>
            <w:hideMark/>
          </w:tcPr>
          <w:p w:rsidR="00451299" w:rsidRPr="00451299" w:rsidRDefault="00451299" w:rsidP="00451299">
            <w:pPr>
              <w:spacing w:line="240" w:lineRule="auto"/>
              <w:jc w:val="right"/>
              <w:rPr>
                <w:sz w:val="12"/>
                <w:szCs w:val="12"/>
              </w:rPr>
            </w:pPr>
            <w:r w:rsidRPr="00451299">
              <w:rPr>
                <w:sz w:val="12"/>
                <w:szCs w:val="12"/>
              </w:rPr>
              <w:t>683 786</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sz w:val="12"/>
                <w:szCs w:val="12"/>
              </w:rPr>
            </w:pPr>
            <w:r w:rsidRPr="00451299">
              <w:rPr>
                <w:sz w:val="12"/>
                <w:szCs w:val="12"/>
              </w:rPr>
              <w:t>Zadania z zakresu polityki finansowej</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783 386</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683 386</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Obsługa finansowo-księgowa</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10 000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10 000</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Różne rozliczenia</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773 386</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673 386</w:t>
            </w:r>
          </w:p>
        </w:tc>
      </w:tr>
      <w:tr w:rsidR="00451299" w:rsidRPr="00451299" w:rsidTr="00451299">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sz w:val="12"/>
                <w:szCs w:val="12"/>
              </w:rPr>
            </w:pPr>
            <w:r w:rsidRPr="00451299">
              <w:rPr>
                <w:sz w:val="12"/>
                <w:szCs w:val="12"/>
              </w:rPr>
              <w:t>Zadania z zakresu polityki podatkowej</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400</w:t>
            </w:r>
          </w:p>
        </w:tc>
        <w:tc>
          <w:tcPr>
            <w:tcW w:w="1042"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sz w:val="12"/>
                <w:szCs w:val="12"/>
              </w:rPr>
            </w:pPr>
            <w:r w:rsidRPr="00451299">
              <w:rPr>
                <w:sz w:val="12"/>
                <w:szCs w:val="12"/>
              </w:rPr>
              <w:t>400</w:t>
            </w:r>
          </w:p>
        </w:tc>
      </w:tr>
      <w:tr w:rsidR="00451299" w:rsidRPr="00451299" w:rsidTr="00451299">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sz w:val="12"/>
                <w:szCs w:val="12"/>
              </w:rPr>
            </w:pPr>
            <w:r w:rsidRPr="00451299">
              <w:rPr>
                <w:sz w:val="12"/>
                <w:szCs w:val="12"/>
              </w:rPr>
              <w:t>Wymiar, windykacja i ewidencja podatków i opłat lokalnych oraz należności niepodatkowych</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400</w:t>
            </w:r>
          </w:p>
        </w:tc>
        <w:tc>
          <w:tcPr>
            <w:tcW w:w="1042"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sz w:val="12"/>
                <w:szCs w:val="12"/>
              </w:rPr>
            </w:pPr>
            <w:r w:rsidRPr="00451299">
              <w:rPr>
                <w:sz w:val="12"/>
                <w:szCs w:val="12"/>
              </w:rPr>
              <w:t>400</w:t>
            </w:r>
          </w:p>
        </w:tc>
      </w:tr>
    </w:tbl>
    <w:p w:rsidR="009C6E32" w:rsidRDefault="009C6E32">
      <w:pPr>
        <w:spacing w:line="240" w:lineRule="auto"/>
        <w:rPr>
          <w:sz w:val="16"/>
          <w:szCs w:val="16"/>
        </w:rPr>
      </w:pPr>
      <w:r>
        <w:rPr>
          <w:sz w:val="16"/>
          <w:szCs w:val="16"/>
        </w:rPr>
        <w:br w:type="page"/>
      </w:r>
    </w:p>
    <w:p w:rsidR="0087422E" w:rsidRDefault="0087422E" w:rsidP="0087422E">
      <w:pPr>
        <w:pStyle w:val="Nagwek2"/>
      </w:pPr>
      <w:bookmarkStart w:id="42" w:name="_Toc153810456"/>
      <w:r>
        <w:lastRenderedPageBreak/>
        <w:t>3.3.</w:t>
      </w:r>
      <w:r>
        <w:tab/>
      </w:r>
      <w:r w:rsidR="001922CE">
        <w:t>Wydatki inwestycyjne w układzie zadań</w:t>
      </w:r>
      <w:bookmarkEnd w:id="42"/>
    </w:p>
    <w:p w:rsidR="00B93701"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451299" w:rsidRPr="00451299" w:rsidTr="00451299">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b/>
                <w:bCs/>
                <w:sz w:val="14"/>
                <w:szCs w:val="14"/>
              </w:rPr>
            </w:pPr>
            <w:r w:rsidRPr="00451299">
              <w:rPr>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451299" w:rsidRPr="00451299" w:rsidRDefault="00451299" w:rsidP="00451299">
            <w:pPr>
              <w:spacing w:line="240" w:lineRule="auto"/>
              <w:jc w:val="center"/>
              <w:rPr>
                <w:b/>
                <w:bCs/>
                <w:sz w:val="14"/>
                <w:szCs w:val="14"/>
              </w:rPr>
            </w:pPr>
            <w:r w:rsidRPr="00451299">
              <w:rPr>
                <w:b/>
                <w:bCs/>
                <w:sz w:val="14"/>
                <w:szCs w:val="14"/>
              </w:rPr>
              <w:t xml:space="preserve">Plan </w:t>
            </w:r>
          </w:p>
        </w:tc>
      </w:tr>
      <w:tr w:rsidR="00451299" w:rsidRPr="00451299" w:rsidTr="00451299">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451299" w:rsidRPr="00451299" w:rsidRDefault="00451299" w:rsidP="00451299">
            <w:pPr>
              <w:spacing w:line="240" w:lineRule="auto"/>
              <w:jc w:val="center"/>
              <w:rPr>
                <w:sz w:val="12"/>
                <w:szCs w:val="12"/>
              </w:rPr>
            </w:pPr>
            <w:r w:rsidRPr="00451299">
              <w:rPr>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451299" w:rsidRPr="00451299" w:rsidRDefault="00451299" w:rsidP="00451299">
            <w:pPr>
              <w:spacing w:line="240" w:lineRule="auto"/>
              <w:jc w:val="center"/>
              <w:rPr>
                <w:sz w:val="12"/>
                <w:szCs w:val="12"/>
              </w:rPr>
            </w:pPr>
            <w:r w:rsidRPr="00451299">
              <w:rPr>
                <w:sz w:val="12"/>
                <w:szCs w:val="12"/>
              </w:rPr>
              <w:t>2</w:t>
            </w:r>
          </w:p>
        </w:tc>
      </w:tr>
      <w:tr w:rsidR="00451299" w:rsidRPr="00451299" w:rsidTr="00451299">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451299" w:rsidRPr="00451299" w:rsidRDefault="00451299" w:rsidP="00451299">
            <w:pPr>
              <w:spacing w:line="240" w:lineRule="auto"/>
              <w:ind w:firstLineChars="200" w:firstLine="240"/>
              <w:rPr>
                <w:b/>
                <w:bCs/>
                <w:sz w:val="12"/>
                <w:szCs w:val="12"/>
              </w:rPr>
            </w:pPr>
            <w:r w:rsidRPr="00451299">
              <w:rPr>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451299" w:rsidRPr="00451299" w:rsidRDefault="00451299" w:rsidP="00451299">
            <w:pPr>
              <w:spacing w:line="240" w:lineRule="auto"/>
              <w:jc w:val="right"/>
              <w:rPr>
                <w:b/>
                <w:bCs/>
                <w:sz w:val="12"/>
                <w:szCs w:val="12"/>
              </w:rPr>
            </w:pPr>
            <w:r w:rsidRPr="00451299">
              <w:rPr>
                <w:b/>
                <w:bCs/>
                <w:sz w:val="12"/>
                <w:szCs w:val="12"/>
              </w:rPr>
              <w:t>96 962 354</w:t>
            </w:r>
          </w:p>
        </w:tc>
      </w:tr>
      <w:tr w:rsidR="00451299" w:rsidRPr="00451299" w:rsidTr="00451299">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451299" w:rsidRPr="00451299" w:rsidRDefault="00451299" w:rsidP="00451299">
            <w:pPr>
              <w:spacing w:line="240" w:lineRule="auto"/>
              <w:rPr>
                <w:b/>
                <w:bCs/>
                <w:sz w:val="12"/>
                <w:szCs w:val="12"/>
              </w:rPr>
            </w:pPr>
            <w:r w:rsidRPr="00451299">
              <w:rPr>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451299" w:rsidRPr="00451299" w:rsidRDefault="00451299" w:rsidP="00451299">
            <w:pPr>
              <w:spacing w:line="240" w:lineRule="auto"/>
              <w:jc w:val="right"/>
              <w:rPr>
                <w:b/>
                <w:bCs/>
                <w:sz w:val="12"/>
                <w:szCs w:val="12"/>
              </w:rPr>
            </w:pPr>
            <w:r w:rsidRPr="00451299">
              <w:rPr>
                <w:b/>
                <w:bCs/>
                <w:sz w:val="12"/>
                <w:szCs w:val="12"/>
              </w:rPr>
              <w:t>20 269 714</w:t>
            </w:r>
          </w:p>
        </w:tc>
      </w:tr>
      <w:tr w:rsidR="00451299" w:rsidRPr="00451299" w:rsidTr="00451299">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i/>
                <w:iCs/>
                <w:sz w:val="12"/>
                <w:szCs w:val="12"/>
              </w:rPr>
            </w:pPr>
            <w:r w:rsidRPr="00451299">
              <w:rPr>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b/>
                <w:bCs/>
                <w:i/>
                <w:iCs/>
                <w:sz w:val="12"/>
                <w:szCs w:val="12"/>
              </w:rPr>
            </w:pPr>
            <w:r w:rsidRPr="00451299">
              <w:rPr>
                <w:b/>
                <w:bCs/>
                <w:i/>
                <w:iCs/>
                <w:sz w:val="12"/>
                <w:szCs w:val="12"/>
              </w:rPr>
              <w:t>20 269 714</w:t>
            </w:r>
          </w:p>
        </w:tc>
      </w:tr>
      <w:tr w:rsidR="00451299" w:rsidRPr="00451299" w:rsidTr="0045129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Pozyskanie nieruchomości pod inwestycje</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2 246</w:t>
            </w:r>
          </w:p>
        </w:tc>
      </w:tr>
      <w:tr w:rsidR="00451299" w:rsidRPr="00451299" w:rsidTr="00451299">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Doświetlenie niebezpiecznych przejść dla pieszych na drogach dojścia do placówek oświatowych wraz z modernizacją istniejącego oświetlenia</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652 913</w:t>
            </w:r>
          </w:p>
        </w:tc>
      </w:tr>
      <w:tr w:rsidR="00451299" w:rsidRPr="00451299" w:rsidTr="0045129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Budowa drogi ul. Karlińskiego - rozliczenie z deweloperami</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583 302</w:t>
            </w:r>
          </w:p>
        </w:tc>
      </w:tr>
      <w:tr w:rsidR="00451299" w:rsidRPr="00451299" w:rsidTr="0045129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Modernizacja ulic na terenie Dzielnicy Wola</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3 998 092</w:t>
            </w:r>
          </w:p>
        </w:tc>
      </w:tr>
      <w:tr w:rsidR="00451299" w:rsidRPr="00451299" w:rsidTr="0045129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Przebudowa i modernizacja oświetlenia ulicznego w pasach drogowych dróg gminnych</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3 274 846</w:t>
            </w:r>
          </w:p>
        </w:tc>
      </w:tr>
      <w:tr w:rsidR="00451299" w:rsidRPr="00451299" w:rsidTr="0045129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Budowa ul. Pańskiej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537 579</w:t>
            </w:r>
          </w:p>
        </w:tc>
      </w:tr>
      <w:tr w:rsidR="00451299" w:rsidRPr="00451299" w:rsidTr="0045129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Budowa drogi ul. 41 KD-D oraz 43 KD-D (rejon ul. Kolejowej)-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2 441 427</w:t>
            </w:r>
          </w:p>
        </w:tc>
      </w:tr>
      <w:tr w:rsidR="00451299" w:rsidRPr="00451299" w:rsidTr="0045129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Budowa  drogi (ul. Giełdowa i ul. Dorożkarska)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759 400</w:t>
            </w:r>
          </w:p>
        </w:tc>
      </w:tr>
      <w:tr w:rsidR="00451299" w:rsidRPr="00451299" w:rsidTr="0045129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Budowa drogi (ul. 1 KDD - ul. Słodowiecka oraz ul. Przasnyska)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1 336 611</w:t>
            </w:r>
          </w:p>
        </w:tc>
      </w:tr>
      <w:tr w:rsidR="00451299" w:rsidRPr="00451299" w:rsidTr="0045129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Modernizacja ulic na terenie Dzielnicy Wola - etap II</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1 920 140</w:t>
            </w:r>
          </w:p>
        </w:tc>
      </w:tr>
      <w:tr w:rsidR="00451299" w:rsidRPr="00451299" w:rsidTr="0045129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Budowa drogi (ul. 34 KDD - mpzp rejon ul. Wolskiej i ul. Płockiej)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4 763 158</w:t>
            </w:r>
          </w:p>
        </w:tc>
      </w:tr>
      <w:tr w:rsidR="00451299" w:rsidRPr="00451299" w:rsidTr="00451299">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451299" w:rsidRPr="00451299" w:rsidRDefault="00451299" w:rsidP="00451299">
            <w:pPr>
              <w:spacing w:line="240" w:lineRule="auto"/>
              <w:rPr>
                <w:b/>
                <w:bCs/>
                <w:sz w:val="12"/>
                <w:szCs w:val="12"/>
              </w:rPr>
            </w:pPr>
            <w:r w:rsidRPr="00451299">
              <w:rPr>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451299" w:rsidRPr="00451299" w:rsidRDefault="00451299" w:rsidP="00451299">
            <w:pPr>
              <w:spacing w:line="240" w:lineRule="auto"/>
              <w:jc w:val="right"/>
              <w:rPr>
                <w:b/>
                <w:bCs/>
                <w:sz w:val="12"/>
                <w:szCs w:val="12"/>
              </w:rPr>
            </w:pPr>
            <w:r w:rsidRPr="00451299">
              <w:rPr>
                <w:b/>
                <w:bCs/>
                <w:sz w:val="12"/>
                <w:szCs w:val="12"/>
              </w:rPr>
              <w:t>16 025 525</w:t>
            </w:r>
          </w:p>
        </w:tc>
      </w:tr>
      <w:tr w:rsidR="00451299" w:rsidRPr="00451299" w:rsidTr="00451299">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i/>
                <w:iCs/>
                <w:sz w:val="12"/>
                <w:szCs w:val="12"/>
              </w:rPr>
            </w:pPr>
            <w:r w:rsidRPr="00451299">
              <w:rPr>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b/>
                <w:bCs/>
                <w:i/>
                <w:iCs/>
                <w:sz w:val="12"/>
                <w:szCs w:val="12"/>
              </w:rPr>
            </w:pPr>
            <w:r w:rsidRPr="00451299">
              <w:rPr>
                <w:b/>
                <w:bCs/>
                <w:i/>
                <w:iCs/>
                <w:sz w:val="12"/>
                <w:szCs w:val="12"/>
              </w:rPr>
              <w:t>11 845 717</w:t>
            </w:r>
          </w:p>
        </w:tc>
      </w:tr>
      <w:tr w:rsidR="00451299" w:rsidRPr="00451299" w:rsidTr="0045129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Modernizacja budynku przy ul. Grzybowskiej 47</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1 939 167</w:t>
            </w:r>
          </w:p>
        </w:tc>
      </w:tr>
      <w:tr w:rsidR="00451299" w:rsidRPr="00451299" w:rsidTr="0045129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Modernizacja budynku przy ul. Grzybowskiej 47A</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1 939 167</w:t>
            </w:r>
          </w:p>
        </w:tc>
      </w:tr>
      <w:tr w:rsidR="00451299" w:rsidRPr="00451299" w:rsidTr="0045129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Przebudowa oraz budowa nowych altan śmietnikowych</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219 189</w:t>
            </w:r>
          </w:p>
        </w:tc>
      </w:tr>
      <w:tr w:rsidR="00451299" w:rsidRPr="00451299" w:rsidTr="0045129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Termomodernizacja  budynku przy ul. Żelaznej 64</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5 800 000</w:t>
            </w:r>
          </w:p>
        </w:tc>
      </w:tr>
      <w:tr w:rsidR="00451299" w:rsidRPr="00451299" w:rsidTr="0045129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Wymiana kotła na paliwo stałe w budynku przy ul. Wolskiej 60</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217 046</w:t>
            </w:r>
          </w:p>
        </w:tc>
      </w:tr>
      <w:tr w:rsidR="00451299" w:rsidRPr="00451299" w:rsidTr="0045129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Doposażenia w windy komunalnych budynków mieszkalnych</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1 731 148</w:t>
            </w:r>
          </w:p>
        </w:tc>
      </w:tr>
      <w:tr w:rsidR="00451299" w:rsidRPr="00451299" w:rsidTr="00451299">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i/>
                <w:iCs/>
                <w:sz w:val="12"/>
                <w:szCs w:val="12"/>
              </w:rPr>
            </w:pPr>
            <w:r w:rsidRPr="00451299">
              <w:rPr>
                <w:b/>
                <w:bCs/>
                <w:i/>
                <w:iCs/>
                <w:sz w:val="12"/>
                <w:szCs w:val="12"/>
              </w:rPr>
              <w:t>Pozostały zasób komunalny</w:t>
            </w:r>
          </w:p>
        </w:tc>
        <w:tc>
          <w:tcPr>
            <w:tcW w:w="1055"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b/>
                <w:bCs/>
                <w:i/>
                <w:iCs/>
                <w:sz w:val="12"/>
                <w:szCs w:val="12"/>
              </w:rPr>
            </w:pPr>
            <w:r w:rsidRPr="00451299">
              <w:rPr>
                <w:b/>
                <w:bCs/>
                <w:i/>
                <w:iCs/>
                <w:sz w:val="12"/>
                <w:szCs w:val="12"/>
              </w:rPr>
              <w:t>4 179 808</w:t>
            </w:r>
          </w:p>
        </w:tc>
      </w:tr>
      <w:tr w:rsidR="00451299" w:rsidRPr="00451299" w:rsidTr="0045129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Zagospodarowanie terenu pomiędzy budynkami przy ul. Obozowej 87 i ul. Deotymy 51</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278 000</w:t>
            </w:r>
          </w:p>
        </w:tc>
      </w:tr>
      <w:tr w:rsidR="00451299" w:rsidRPr="00451299" w:rsidTr="0045129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Modernizacja terenu pomiędzy ulicami Długosza, Szlenkierów i Młynarską</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397 800</w:t>
            </w:r>
          </w:p>
        </w:tc>
      </w:tr>
      <w:tr w:rsidR="00451299" w:rsidRPr="00451299" w:rsidTr="0045129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Utwardzenie nawierzchni drogi dojazdowej oraz placu manewrowego przy al. "Solidarności" 129/131</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205 429</w:t>
            </w:r>
          </w:p>
        </w:tc>
      </w:tr>
      <w:tr w:rsidR="00451299" w:rsidRPr="00451299" w:rsidTr="0045129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Odbetonujmy podwórka</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854 000</w:t>
            </w:r>
          </w:p>
        </w:tc>
      </w:tr>
      <w:tr w:rsidR="00451299" w:rsidRPr="00451299" w:rsidTr="0045129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Wolskie podwórka bez betonu, ale z zielenią</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900 000</w:t>
            </w:r>
          </w:p>
        </w:tc>
      </w:tr>
      <w:tr w:rsidR="00451299" w:rsidRPr="00451299" w:rsidTr="0045129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Modernizacja wraz z zagospodarowaniem terenu pomiędzy ul. Obozową 61 a ul. Ożarowską</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352 750</w:t>
            </w:r>
          </w:p>
        </w:tc>
      </w:tr>
      <w:tr w:rsidR="00451299" w:rsidRPr="00451299" w:rsidTr="00451299">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Wykonanie nowych ciągów komunikacyjnych wraz z elementami małej architektury na terenie wewnątrzosiedlowym przy ul. Staszica 11</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220 000</w:t>
            </w:r>
          </w:p>
        </w:tc>
      </w:tr>
      <w:tr w:rsidR="00451299" w:rsidRPr="00451299" w:rsidTr="00451299">
        <w:trPr>
          <w:trHeight w:val="450"/>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Wykonanie nowych ciągów komunikacyjnych wraz z elementami małej architektury na terenie wewnątrzosiedlowym przy ul. Miłej 27-29 i ul. Smoczej 24</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220 000</w:t>
            </w:r>
          </w:p>
        </w:tc>
      </w:tr>
      <w:tr w:rsidR="00451299" w:rsidRPr="00451299" w:rsidTr="0045129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Rozbetonowanie powierzchni nieprzepuszczalnej - ul. Miła 27-29, ul. Miła 29-Smocza 24</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295 860</w:t>
            </w:r>
          </w:p>
        </w:tc>
      </w:tr>
      <w:tr w:rsidR="00451299" w:rsidRPr="00451299" w:rsidTr="0045129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Rozbetonowanie powierzchni nieprzepuszczalnej  -  ul. Staszica   11</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455 969</w:t>
            </w:r>
          </w:p>
        </w:tc>
      </w:tr>
      <w:tr w:rsidR="00451299" w:rsidRPr="00451299" w:rsidTr="00451299">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451299" w:rsidRPr="00451299" w:rsidRDefault="00451299" w:rsidP="00451299">
            <w:pPr>
              <w:spacing w:line="240" w:lineRule="auto"/>
              <w:rPr>
                <w:b/>
                <w:bCs/>
                <w:sz w:val="12"/>
                <w:szCs w:val="12"/>
              </w:rPr>
            </w:pPr>
            <w:r w:rsidRPr="00451299">
              <w:rPr>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451299" w:rsidRPr="00451299" w:rsidRDefault="00451299" w:rsidP="00451299">
            <w:pPr>
              <w:spacing w:line="240" w:lineRule="auto"/>
              <w:jc w:val="right"/>
              <w:rPr>
                <w:b/>
                <w:bCs/>
                <w:sz w:val="12"/>
                <w:szCs w:val="12"/>
              </w:rPr>
            </w:pPr>
            <w:r w:rsidRPr="00451299">
              <w:rPr>
                <w:b/>
                <w:bCs/>
                <w:sz w:val="12"/>
                <w:szCs w:val="12"/>
              </w:rPr>
              <w:t>7 073 000</w:t>
            </w:r>
          </w:p>
        </w:tc>
      </w:tr>
      <w:tr w:rsidR="00451299" w:rsidRPr="00451299" w:rsidTr="00451299">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i/>
                <w:iCs/>
                <w:sz w:val="12"/>
                <w:szCs w:val="12"/>
              </w:rPr>
            </w:pPr>
            <w:r w:rsidRPr="00451299">
              <w:rPr>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b/>
                <w:bCs/>
                <w:i/>
                <w:iCs/>
                <w:sz w:val="12"/>
                <w:szCs w:val="12"/>
              </w:rPr>
            </w:pPr>
            <w:r w:rsidRPr="00451299">
              <w:rPr>
                <w:b/>
                <w:bCs/>
                <w:i/>
                <w:iCs/>
                <w:sz w:val="12"/>
                <w:szCs w:val="12"/>
              </w:rPr>
              <w:t>7 073 000</w:t>
            </w:r>
          </w:p>
        </w:tc>
      </w:tr>
      <w:tr w:rsidR="00451299" w:rsidRPr="00451299" w:rsidTr="00451299">
        <w:trPr>
          <w:trHeight w:val="360"/>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Wykonanie instalacji oświetlenia zewnętrznego w rejonie nieruchomości Wolska 105/107, al. Prymasa Tysiąclecia</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293 000</w:t>
            </w:r>
          </w:p>
        </w:tc>
      </w:tr>
      <w:tr w:rsidR="00451299" w:rsidRPr="00451299" w:rsidTr="00451299">
        <w:trPr>
          <w:trHeight w:val="280"/>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Wykonanie instalacji oświetlenia zewnętrznego w rejonie nieruchomości Jana Olbrachta 3, ul. Batalionu AK  "Parasol"</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185 000</w:t>
            </w:r>
          </w:p>
        </w:tc>
      </w:tr>
      <w:tr w:rsidR="00451299" w:rsidRPr="00451299" w:rsidTr="0045129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Wykonanie instalacji oświetlenia zewnętrznego w rejonie nieruchomości Ciołka 18-22, ul. J. Brożka 2ab</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215 000</w:t>
            </w:r>
          </w:p>
        </w:tc>
      </w:tr>
      <w:tr w:rsidR="00451299" w:rsidRPr="00451299" w:rsidTr="0045129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Nowe drogi i łączniki rowerowe na Woli</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80 000</w:t>
            </w:r>
          </w:p>
        </w:tc>
      </w:tr>
      <w:tr w:rsidR="00451299" w:rsidRPr="00451299" w:rsidTr="0045129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Rewitalizacja terenu południowego Muranowa - Skwer B. Lacherta</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100 000</w:t>
            </w:r>
          </w:p>
        </w:tc>
      </w:tr>
      <w:tr w:rsidR="00451299" w:rsidRPr="00451299" w:rsidTr="0045129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Drzewa i zieleń urządzona na Woli</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550 000</w:t>
            </w:r>
          </w:p>
        </w:tc>
      </w:tr>
      <w:tr w:rsidR="00451299" w:rsidRPr="00451299" w:rsidTr="0045129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Naprawa alejek w Parku Moczydło</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1 100 000</w:t>
            </w:r>
          </w:p>
        </w:tc>
      </w:tr>
      <w:tr w:rsidR="00451299" w:rsidRPr="00451299" w:rsidTr="0045129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Modernizacja alejek asfaltowych w Parku im. E. Szymańskiego</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3 000 000</w:t>
            </w:r>
          </w:p>
        </w:tc>
      </w:tr>
      <w:tr w:rsidR="00451299" w:rsidRPr="00451299" w:rsidTr="0045129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Modernizacja oświetlenia w Parku im. Gen. J. Sowińskiego</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1 500 000</w:t>
            </w:r>
          </w:p>
        </w:tc>
      </w:tr>
      <w:tr w:rsidR="00451299" w:rsidRPr="00451299" w:rsidTr="0045129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lastRenderedPageBreak/>
              <w:t>Przebudowa chodnika wzdłuż zabytkowego muru cmentarza Ewangelicko - Augsburskiego</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50 000</w:t>
            </w:r>
          </w:p>
        </w:tc>
      </w:tr>
      <w:tr w:rsidR="00451299" w:rsidRPr="00451299" w:rsidTr="00451299">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451299" w:rsidRPr="00451299" w:rsidRDefault="00451299" w:rsidP="00451299">
            <w:pPr>
              <w:spacing w:line="240" w:lineRule="auto"/>
              <w:rPr>
                <w:b/>
                <w:bCs/>
                <w:sz w:val="12"/>
                <w:szCs w:val="12"/>
              </w:rPr>
            </w:pPr>
            <w:r w:rsidRPr="00451299">
              <w:rPr>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451299" w:rsidRPr="00451299" w:rsidRDefault="00451299" w:rsidP="00451299">
            <w:pPr>
              <w:spacing w:line="240" w:lineRule="auto"/>
              <w:jc w:val="right"/>
              <w:rPr>
                <w:b/>
                <w:bCs/>
                <w:sz w:val="12"/>
                <w:szCs w:val="12"/>
              </w:rPr>
            </w:pPr>
            <w:r w:rsidRPr="00451299">
              <w:rPr>
                <w:b/>
                <w:bCs/>
                <w:sz w:val="12"/>
                <w:szCs w:val="12"/>
              </w:rPr>
              <w:t>34 103 590</w:t>
            </w:r>
          </w:p>
        </w:tc>
      </w:tr>
      <w:tr w:rsidR="00451299" w:rsidRPr="00451299" w:rsidTr="00451299">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i/>
                <w:iCs/>
                <w:sz w:val="12"/>
                <w:szCs w:val="12"/>
              </w:rPr>
            </w:pPr>
            <w:r w:rsidRPr="00451299">
              <w:rPr>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b/>
                <w:bCs/>
                <w:i/>
                <w:iCs/>
                <w:sz w:val="12"/>
                <w:szCs w:val="12"/>
              </w:rPr>
            </w:pPr>
            <w:r w:rsidRPr="00451299">
              <w:rPr>
                <w:b/>
                <w:bCs/>
                <w:i/>
                <w:iCs/>
                <w:sz w:val="12"/>
                <w:szCs w:val="12"/>
              </w:rPr>
              <w:t>34 103 590</w:t>
            </w:r>
          </w:p>
        </w:tc>
      </w:tr>
      <w:tr w:rsidR="00451299" w:rsidRPr="00451299" w:rsidTr="0045129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Zakupy inwestycyjne na potrzeby Dzielnicowego Biura Finansów Oświaty</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25 000</w:t>
            </w:r>
          </w:p>
        </w:tc>
      </w:tr>
      <w:tr w:rsidR="00451299" w:rsidRPr="00451299" w:rsidTr="0045129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Rozbudowa Przedszkola nr 74 przy ul. Wolskiej 79 wraz z modernizacją istniejącego budynku</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206 000</w:t>
            </w:r>
          </w:p>
        </w:tc>
      </w:tr>
      <w:tr w:rsidR="00451299" w:rsidRPr="00451299" w:rsidTr="0045129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Termomodernizacja budynku Przedszkola nr 273 przy ul. J. Olbrachta 28</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452 000</w:t>
            </w:r>
          </w:p>
        </w:tc>
      </w:tr>
      <w:tr w:rsidR="00451299" w:rsidRPr="00451299" w:rsidTr="0045129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Termomodernizacja budynku Zespołu Szkół im. Michała Konarskiego przy ul. Okopowej 55A</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2 833 000</w:t>
            </w:r>
          </w:p>
        </w:tc>
      </w:tr>
      <w:tr w:rsidR="00451299" w:rsidRPr="00451299" w:rsidTr="00451299">
        <w:trPr>
          <w:trHeight w:val="387"/>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Dostosowanie budynku przy ul. Żytniej 40 do potrzeb funkcjonowania w nim dwóch placówek: Szkoły Podstawowej  nr 166 i filii Szkoły Podstawowej Specjalnej nr 147</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10 992 246</w:t>
            </w:r>
          </w:p>
        </w:tc>
      </w:tr>
      <w:tr w:rsidR="00451299" w:rsidRPr="00451299" w:rsidTr="0045129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Modernizacja lokalu przy ul. Złotej 60 na potrzeby Centrum Innowacji Edukacyjno-Społecznych i Szkoleń</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1 399 810</w:t>
            </w:r>
          </w:p>
        </w:tc>
      </w:tr>
      <w:tr w:rsidR="00451299" w:rsidRPr="00451299" w:rsidTr="0045129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Budowa przedszkola przy ul. Burakowskiej</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1 042 300</w:t>
            </w:r>
          </w:p>
        </w:tc>
      </w:tr>
      <w:tr w:rsidR="00451299" w:rsidRPr="00451299" w:rsidTr="0045129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Rozbudowa Szkoły Podstawowej nr 132 przy ul. Grabowskiej 1</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4 172 657</w:t>
            </w:r>
          </w:p>
        </w:tc>
      </w:tr>
      <w:tr w:rsidR="00451299" w:rsidRPr="00451299" w:rsidTr="0045129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Wyposażenie w alternatywne źródła zasilania Szkoły Podstawowej nr 26 przy ul. Miedzianej 8</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300 000</w:t>
            </w:r>
          </w:p>
        </w:tc>
      </w:tr>
      <w:tr w:rsidR="00451299" w:rsidRPr="00451299" w:rsidTr="0045129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Wyposażenie w alternatywne źródła zasilania Szkoły Podstawowej nr 388 przy ul. Deotymy 25/33</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500 000</w:t>
            </w:r>
          </w:p>
        </w:tc>
      </w:tr>
      <w:tr w:rsidR="00451299" w:rsidRPr="00451299" w:rsidTr="0045129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Modernizacja budynku Zespołu Szkół nr 7 przy ul. Chłodnej 36/46</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1 500 000</w:t>
            </w:r>
          </w:p>
        </w:tc>
      </w:tr>
      <w:tr w:rsidR="00451299" w:rsidRPr="00451299" w:rsidTr="0045129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Termomodernizacja budynku Przedszkola nr 289  przy ul. Twardej 60A</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2 264 877</w:t>
            </w:r>
          </w:p>
        </w:tc>
      </w:tr>
      <w:tr w:rsidR="00451299" w:rsidRPr="00451299" w:rsidTr="0045129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Oddymianie w XXXIII Liceum Ogólnokształcącym Dwujęzycznym im. M. Kopernika przy ul. J. Bema 76</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1 915 700</w:t>
            </w:r>
          </w:p>
        </w:tc>
      </w:tr>
      <w:tr w:rsidR="00451299" w:rsidRPr="00451299" w:rsidTr="0045129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Oddymianie w  Szkole  Podstawowej  nr 148  przy  ul. Ożarowskiej   69</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1 500 000</w:t>
            </w:r>
          </w:p>
        </w:tc>
      </w:tr>
      <w:tr w:rsidR="00451299" w:rsidRPr="00451299" w:rsidTr="0045129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Oddymianie w Szkole Podstawowej nr 386 przy ul. Grenady 16</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1 500 000</w:t>
            </w:r>
          </w:p>
        </w:tc>
      </w:tr>
      <w:tr w:rsidR="00451299" w:rsidRPr="00451299" w:rsidTr="0045129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Oddymianie w Szkole Podstawowej nr 387 przy ul. Kasprzaka 1/3</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1 500 000</w:t>
            </w:r>
          </w:p>
        </w:tc>
      </w:tr>
      <w:tr w:rsidR="00451299" w:rsidRPr="00451299" w:rsidTr="0045129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Modernizacja boiska  przy Szkole Podstawowej nr 222 im. Jana   Brzechwy przy ul. Esperanto 7a</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1 000 000</w:t>
            </w:r>
          </w:p>
        </w:tc>
      </w:tr>
      <w:tr w:rsidR="00451299" w:rsidRPr="00451299" w:rsidTr="0045129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Budowa obiektu szkolnego na Odolanach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500 000</w:t>
            </w:r>
          </w:p>
        </w:tc>
      </w:tr>
      <w:tr w:rsidR="00451299" w:rsidRPr="00451299" w:rsidTr="0045129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Rozbudowa Szkoły Podstawowej nr 236 przy ul. Elekcyjnej 21/23</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500 000</w:t>
            </w:r>
          </w:p>
        </w:tc>
      </w:tr>
      <w:tr w:rsidR="00451299" w:rsidRPr="00451299" w:rsidTr="00451299">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451299" w:rsidRPr="00451299" w:rsidRDefault="00451299" w:rsidP="00451299">
            <w:pPr>
              <w:spacing w:line="240" w:lineRule="auto"/>
              <w:rPr>
                <w:b/>
                <w:bCs/>
                <w:sz w:val="12"/>
                <w:szCs w:val="12"/>
              </w:rPr>
            </w:pPr>
            <w:r w:rsidRPr="00451299">
              <w:rPr>
                <w:b/>
                <w:bCs/>
                <w:sz w:val="12"/>
                <w:szCs w:val="12"/>
              </w:rPr>
              <w:t>OCHRONA ZDROWIA I POLITYKA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451299" w:rsidRPr="00451299" w:rsidRDefault="00451299" w:rsidP="00451299">
            <w:pPr>
              <w:spacing w:line="240" w:lineRule="auto"/>
              <w:jc w:val="right"/>
              <w:rPr>
                <w:b/>
                <w:bCs/>
                <w:sz w:val="12"/>
                <w:szCs w:val="12"/>
              </w:rPr>
            </w:pPr>
            <w:r w:rsidRPr="00451299">
              <w:rPr>
                <w:b/>
                <w:bCs/>
                <w:sz w:val="12"/>
                <w:szCs w:val="12"/>
              </w:rPr>
              <w:t>1 728 165</w:t>
            </w:r>
          </w:p>
        </w:tc>
      </w:tr>
      <w:tr w:rsidR="00451299" w:rsidRPr="00451299" w:rsidTr="00451299">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i/>
                <w:iCs/>
                <w:sz w:val="12"/>
                <w:szCs w:val="12"/>
              </w:rPr>
            </w:pPr>
            <w:r w:rsidRPr="00451299">
              <w:rPr>
                <w:b/>
                <w:bCs/>
                <w:i/>
                <w:iCs/>
                <w:sz w:val="12"/>
                <w:szCs w:val="12"/>
              </w:rPr>
              <w:t>Polityka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b/>
                <w:bCs/>
                <w:i/>
                <w:iCs/>
                <w:sz w:val="12"/>
                <w:szCs w:val="12"/>
              </w:rPr>
            </w:pPr>
            <w:r w:rsidRPr="00451299">
              <w:rPr>
                <w:b/>
                <w:bCs/>
                <w:i/>
                <w:iCs/>
                <w:sz w:val="12"/>
                <w:szCs w:val="12"/>
              </w:rPr>
              <w:t>1 728 165</w:t>
            </w:r>
          </w:p>
        </w:tc>
      </w:tr>
      <w:tr w:rsidR="00451299" w:rsidRPr="00451299" w:rsidTr="0045129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Budowa żłobka przy ul. Kasprzaka 1/3</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1 452 165</w:t>
            </w:r>
          </w:p>
        </w:tc>
      </w:tr>
      <w:tr w:rsidR="00451299" w:rsidRPr="00451299" w:rsidTr="0045129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Budowa żłobka przy ul. Ludwiki 2/4</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276 000</w:t>
            </w:r>
          </w:p>
        </w:tc>
      </w:tr>
      <w:tr w:rsidR="00451299" w:rsidRPr="00451299" w:rsidTr="00451299">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451299" w:rsidRPr="00451299" w:rsidRDefault="00451299" w:rsidP="00451299">
            <w:pPr>
              <w:spacing w:line="240" w:lineRule="auto"/>
              <w:rPr>
                <w:b/>
                <w:bCs/>
                <w:sz w:val="12"/>
                <w:szCs w:val="12"/>
              </w:rPr>
            </w:pPr>
            <w:r w:rsidRPr="00451299">
              <w:rPr>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451299" w:rsidRPr="00451299" w:rsidRDefault="00451299" w:rsidP="00451299">
            <w:pPr>
              <w:spacing w:line="240" w:lineRule="auto"/>
              <w:jc w:val="right"/>
              <w:rPr>
                <w:b/>
                <w:bCs/>
                <w:sz w:val="12"/>
                <w:szCs w:val="12"/>
              </w:rPr>
            </w:pPr>
            <w:r w:rsidRPr="00451299">
              <w:rPr>
                <w:b/>
                <w:bCs/>
                <w:sz w:val="12"/>
                <w:szCs w:val="12"/>
              </w:rPr>
              <w:t>13 806 360</w:t>
            </w:r>
          </w:p>
        </w:tc>
      </w:tr>
      <w:tr w:rsidR="00451299" w:rsidRPr="00451299" w:rsidTr="00451299">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i/>
                <w:iCs/>
                <w:sz w:val="12"/>
                <w:szCs w:val="12"/>
              </w:rPr>
            </w:pPr>
            <w:r w:rsidRPr="00451299">
              <w:rPr>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b/>
                <w:bCs/>
                <w:i/>
                <w:iCs/>
                <w:sz w:val="12"/>
                <w:szCs w:val="12"/>
              </w:rPr>
            </w:pPr>
            <w:r w:rsidRPr="00451299">
              <w:rPr>
                <w:b/>
                <w:bCs/>
                <w:i/>
                <w:iCs/>
                <w:sz w:val="12"/>
                <w:szCs w:val="12"/>
              </w:rPr>
              <w:t>13 806 360</w:t>
            </w:r>
          </w:p>
        </w:tc>
      </w:tr>
      <w:tr w:rsidR="00451299" w:rsidRPr="00451299" w:rsidTr="0045129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Modernizacja amfiteatru w Parku Sowińskiego przy ul. Elekcyjnej 17 (Wolskie Centrum Kultury)</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12 386 360</w:t>
            </w:r>
          </w:p>
        </w:tc>
      </w:tr>
      <w:tr w:rsidR="00451299" w:rsidRPr="00451299" w:rsidTr="0045129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Modernizacja dwóch filii Biblioteki przy ul. Redutowej 48 wraz z zakupem wyposażenia</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1 420 000</w:t>
            </w:r>
          </w:p>
        </w:tc>
      </w:tr>
      <w:tr w:rsidR="00451299" w:rsidRPr="00451299" w:rsidTr="00451299">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451299" w:rsidRPr="00451299" w:rsidRDefault="00451299" w:rsidP="00451299">
            <w:pPr>
              <w:spacing w:line="240" w:lineRule="auto"/>
              <w:rPr>
                <w:b/>
                <w:bCs/>
                <w:sz w:val="12"/>
                <w:szCs w:val="12"/>
              </w:rPr>
            </w:pPr>
            <w:r w:rsidRPr="00451299">
              <w:rPr>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9E6"/>
            <w:noWrap/>
            <w:vAlign w:val="center"/>
            <w:hideMark/>
          </w:tcPr>
          <w:p w:rsidR="00451299" w:rsidRPr="00451299" w:rsidRDefault="00451299" w:rsidP="00451299">
            <w:pPr>
              <w:spacing w:line="240" w:lineRule="auto"/>
              <w:jc w:val="right"/>
              <w:rPr>
                <w:b/>
                <w:bCs/>
                <w:sz w:val="12"/>
                <w:szCs w:val="12"/>
              </w:rPr>
            </w:pPr>
            <w:r w:rsidRPr="00451299">
              <w:rPr>
                <w:b/>
                <w:bCs/>
                <w:sz w:val="12"/>
                <w:szCs w:val="12"/>
              </w:rPr>
              <w:t>390 000</w:t>
            </w:r>
          </w:p>
        </w:tc>
      </w:tr>
      <w:tr w:rsidR="00451299" w:rsidRPr="00451299" w:rsidTr="00451299">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i/>
                <w:iCs/>
                <w:sz w:val="12"/>
                <w:szCs w:val="12"/>
              </w:rPr>
            </w:pPr>
            <w:r w:rsidRPr="00451299">
              <w:rPr>
                <w:b/>
                <w:bCs/>
                <w:i/>
                <w:i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b/>
                <w:bCs/>
                <w:i/>
                <w:iCs/>
                <w:sz w:val="12"/>
                <w:szCs w:val="12"/>
              </w:rPr>
            </w:pPr>
            <w:r w:rsidRPr="00451299">
              <w:rPr>
                <w:b/>
                <w:bCs/>
                <w:i/>
                <w:iCs/>
                <w:sz w:val="12"/>
                <w:szCs w:val="12"/>
              </w:rPr>
              <w:t>390 000</w:t>
            </w:r>
          </w:p>
        </w:tc>
      </w:tr>
      <w:tr w:rsidR="00451299" w:rsidRPr="00451299" w:rsidTr="00451299">
        <w:trPr>
          <w:trHeight w:val="320"/>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Modernizacja sieci wodno-kanalizacyjnej oraz centralnego ogrzewania w obiekcie sportowym Hala Reduta</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200 000</w:t>
            </w:r>
          </w:p>
        </w:tc>
      </w:tr>
      <w:tr w:rsidR="00451299" w:rsidRPr="00451299" w:rsidTr="0045129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Zakupy inwestycyjne dla Ośrodka Sportu i Rekreacji</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100 000</w:t>
            </w:r>
          </w:p>
        </w:tc>
      </w:tr>
      <w:tr w:rsidR="00451299" w:rsidRPr="00451299" w:rsidTr="0045129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Automatyczne drzwi w obiektach OSiR WOLA</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90 000</w:t>
            </w:r>
          </w:p>
        </w:tc>
      </w:tr>
      <w:tr w:rsidR="00451299" w:rsidRPr="00451299" w:rsidTr="00451299">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451299" w:rsidRPr="00451299" w:rsidRDefault="00451299" w:rsidP="00451299">
            <w:pPr>
              <w:spacing w:line="240" w:lineRule="auto"/>
              <w:rPr>
                <w:b/>
                <w:bCs/>
                <w:sz w:val="12"/>
                <w:szCs w:val="12"/>
              </w:rPr>
            </w:pPr>
            <w:r w:rsidRPr="00451299">
              <w:rPr>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9E6"/>
            <w:noWrap/>
            <w:vAlign w:val="center"/>
            <w:hideMark/>
          </w:tcPr>
          <w:p w:rsidR="00451299" w:rsidRPr="00451299" w:rsidRDefault="00451299" w:rsidP="00451299">
            <w:pPr>
              <w:spacing w:line="240" w:lineRule="auto"/>
              <w:jc w:val="right"/>
              <w:rPr>
                <w:b/>
                <w:bCs/>
                <w:sz w:val="12"/>
                <w:szCs w:val="12"/>
              </w:rPr>
            </w:pPr>
            <w:r w:rsidRPr="00451299">
              <w:rPr>
                <w:b/>
                <w:bCs/>
                <w:sz w:val="12"/>
                <w:szCs w:val="12"/>
              </w:rPr>
              <w:t>3 566 000</w:t>
            </w:r>
          </w:p>
        </w:tc>
      </w:tr>
      <w:tr w:rsidR="00451299" w:rsidRPr="00451299" w:rsidTr="00451299">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451299" w:rsidRPr="00451299" w:rsidRDefault="00451299" w:rsidP="00451299">
            <w:pPr>
              <w:spacing w:line="240" w:lineRule="auto"/>
              <w:rPr>
                <w:b/>
                <w:bCs/>
                <w:i/>
                <w:iCs/>
                <w:sz w:val="12"/>
                <w:szCs w:val="12"/>
              </w:rPr>
            </w:pPr>
            <w:r w:rsidRPr="00451299">
              <w:rPr>
                <w:b/>
                <w:bCs/>
                <w:i/>
                <w:i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noWrap/>
            <w:vAlign w:val="center"/>
            <w:hideMark/>
          </w:tcPr>
          <w:p w:rsidR="00451299" w:rsidRPr="00451299" w:rsidRDefault="00451299" w:rsidP="00451299">
            <w:pPr>
              <w:spacing w:line="240" w:lineRule="auto"/>
              <w:jc w:val="right"/>
              <w:rPr>
                <w:b/>
                <w:bCs/>
                <w:i/>
                <w:iCs/>
                <w:sz w:val="12"/>
                <w:szCs w:val="12"/>
              </w:rPr>
            </w:pPr>
            <w:r w:rsidRPr="00451299">
              <w:rPr>
                <w:b/>
                <w:bCs/>
                <w:i/>
                <w:iCs/>
                <w:sz w:val="12"/>
                <w:szCs w:val="12"/>
              </w:rPr>
              <w:t>3 566 000</w:t>
            </w:r>
          </w:p>
        </w:tc>
      </w:tr>
      <w:tr w:rsidR="00451299" w:rsidRPr="00451299" w:rsidTr="0045129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451299" w:rsidRPr="00451299" w:rsidRDefault="00451299" w:rsidP="00451299">
            <w:pPr>
              <w:spacing w:line="240" w:lineRule="auto"/>
              <w:rPr>
                <w:b/>
                <w:bCs/>
                <w:sz w:val="12"/>
                <w:szCs w:val="12"/>
              </w:rPr>
            </w:pPr>
            <w:r w:rsidRPr="00451299">
              <w:rPr>
                <w:b/>
                <w:bCs/>
                <w:sz w:val="12"/>
                <w:szCs w:val="12"/>
              </w:rPr>
              <w:t>Modernizacja siedziby Urzędu Dzielnicy przy ul. Młynarskiej 16 na potrzeby Urzędu Stanu Cywilnego</w:t>
            </w:r>
          </w:p>
        </w:tc>
        <w:tc>
          <w:tcPr>
            <w:tcW w:w="1055" w:type="pct"/>
            <w:tcBorders>
              <w:top w:val="nil"/>
              <w:left w:val="nil"/>
              <w:bottom w:val="single" w:sz="4" w:space="0" w:color="auto"/>
              <w:right w:val="single" w:sz="4" w:space="0" w:color="auto"/>
            </w:tcBorders>
            <w:shd w:val="clear" w:color="000000" w:fill="EAF1F6"/>
            <w:noWrap/>
            <w:vAlign w:val="center"/>
            <w:hideMark/>
          </w:tcPr>
          <w:p w:rsidR="00451299" w:rsidRPr="00451299" w:rsidRDefault="00451299" w:rsidP="00451299">
            <w:pPr>
              <w:spacing w:line="240" w:lineRule="auto"/>
              <w:jc w:val="right"/>
              <w:rPr>
                <w:b/>
                <w:bCs/>
                <w:sz w:val="12"/>
                <w:szCs w:val="12"/>
              </w:rPr>
            </w:pPr>
            <w:r w:rsidRPr="00451299">
              <w:rPr>
                <w:b/>
                <w:bCs/>
                <w:sz w:val="12"/>
                <w:szCs w:val="12"/>
              </w:rPr>
              <w:t>3 566 000</w:t>
            </w:r>
          </w:p>
        </w:tc>
      </w:tr>
    </w:tbl>
    <w:p w:rsidR="00484E26" w:rsidRDefault="00484E26" w:rsidP="00D40CFF"/>
    <w:p w:rsidR="00D40CFF" w:rsidRDefault="00D40CFF" w:rsidP="00D40CFF">
      <w:pPr>
        <w:sectPr w:rsidR="00D40CFF" w:rsidSect="00484E26">
          <w:type w:val="oddPage"/>
          <w:pgSz w:w="11906" w:h="16838"/>
          <w:pgMar w:top="1417" w:right="1417" w:bottom="1417" w:left="1417" w:header="708" w:footer="708" w:gutter="0"/>
          <w:cols w:space="708"/>
          <w:docGrid w:linePitch="360"/>
        </w:sectPr>
      </w:pPr>
    </w:p>
    <w:p w:rsidR="008E7C03" w:rsidRDefault="00102ED1" w:rsidP="00D40CFF">
      <w:pPr>
        <w:pStyle w:val="Nagwek1"/>
        <w:spacing w:before="11000"/>
      </w:pPr>
      <w:bookmarkStart w:id="43" w:name="_Toc153810457"/>
      <w:r>
        <w:lastRenderedPageBreak/>
        <w:t>4</w:t>
      </w:r>
      <w:r w:rsidR="008E7C03">
        <w:t>.</w:t>
      </w:r>
      <w:r w:rsidR="008E7C03">
        <w:tab/>
        <w:t>OBJAŚNIENIA</w:t>
      </w:r>
      <w:r w:rsidR="0087422E">
        <w:t xml:space="preserve"> </w:t>
      </w:r>
      <w:r w:rsidR="008E7C03">
        <w:t>W UKŁADZIE ZADAŃ</w:t>
      </w:r>
      <w:bookmarkEnd w:id="43"/>
    </w:p>
    <w:p w:rsidR="008E7C03" w:rsidRDefault="008E7C03" w:rsidP="008E7C03"/>
    <w:p w:rsidR="008E7C03" w:rsidRDefault="008E7C03" w:rsidP="008E7C03">
      <w:pPr>
        <w:sectPr w:rsidR="008E7C03" w:rsidSect="008E7C03">
          <w:headerReference w:type="default" r:id="rId24"/>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4" w:name="_Toc153810458"/>
      <w:r>
        <w:lastRenderedPageBreak/>
        <w:t>4</w:t>
      </w:r>
      <w:r w:rsidR="008E7C03">
        <w:t>.1.</w:t>
      </w:r>
      <w:r w:rsidR="008E7C03">
        <w:tab/>
        <w:t>Dochody</w:t>
      </w:r>
      <w:bookmarkEnd w:id="44"/>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451299" w:rsidRPr="00451299" w:rsidTr="00451299">
        <w:trPr>
          <w:trHeight w:val="85"/>
        </w:trPr>
        <w:tc>
          <w:tcPr>
            <w:tcW w:w="2872"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b/>
                <w:bCs/>
                <w:color w:val="000000"/>
                <w:sz w:val="14"/>
                <w:szCs w:val="14"/>
              </w:rPr>
            </w:pPr>
            <w:r w:rsidRPr="00451299">
              <w:rPr>
                <w:b/>
                <w:bCs/>
                <w:color w:val="000000"/>
                <w:sz w:val="14"/>
                <w:szCs w:val="14"/>
              </w:rPr>
              <w:t>Środki do dyspozycji dzielnicy na realizację zadań, w tym:</w:t>
            </w:r>
          </w:p>
        </w:tc>
        <w:tc>
          <w:tcPr>
            <w:tcW w:w="744" w:type="pct"/>
            <w:tcBorders>
              <w:top w:val="nil"/>
              <w:left w:val="nil"/>
              <w:bottom w:val="nil"/>
              <w:right w:val="nil"/>
            </w:tcBorders>
            <w:shd w:val="clear" w:color="auto" w:fill="auto"/>
            <w:vAlign w:val="center"/>
            <w:hideMark/>
          </w:tcPr>
          <w:p w:rsidR="00451299" w:rsidRPr="00451299" w:rsidRDefault="00451299" w:rsidP="00451299">
            <w:pPr>
              <w:spacing w:line="240" w:lineRule="auto"/>
              <w:rPr>
                <w:b/>
                <w:bCs/>
                <w:color w:val="000000"/>
                <w:sz w:val="14"/>
                <w:szCs w:val="14"/>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b/>
                <w:bCs/>
                <w:color w:val="000000"/>
                <w:sz w:val="14"/>
                <w:szCs w:val="14"/>
              </w:rPr>
            </w:pPr>
            <w:r w:rsidRPr="00451299">
              <w:rPr>
                <w:b/>
                <w:bCs/>
                <w:color w:val="000000"/>
                <w:sz w:val="14"/>
                <w:szCs w:val="14"/>
              </w:rPr>
              <w:t>1 096 969 949</w:t>
            </w:r>
          </w:p>
        </w:tc>
        <w:tc>
          <w:tcPr>
            <w:tcW w:w="618"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b/>
                <w:bCs/>
                <w:color w:val="000000"/>
                <w:sz w:val="14"/>
                <w:szCs w:val="14"/>
              </w:rPr>
            </w:pPr>
            <w:r w:rsidRPr="00451299">
              <w:rPr>
                <w:b/>
                <w:bCs/>
                <w:color w:val="000000"/>
                <w:sz w:val="14"/>
                <w:szCs w:val="14"/>
              </w:rPr>
              <w:t>100,0%</w:t>
            </w:r>
          </w:p>
        </w:tc>
      </w:tr>
      <w:tr w:rsidR="00451299" w:rsidRPr="00451299" w:rsidTr="00451299">
        <w:trPr>
          <w:trHeight w:val="85"/>
        </w:trPr>
        <w:tc>
          <w:tcPr>
            <w:tcW w:w="2872"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b/>
                <w:bCs/>
                <w:color w:val="000000"/>
                <w:sz w:val="12"/>
                <w:szCs w:val="12"/>
              </w:rPr>
            </w:pPr>
            <w:r w:rsidRPr="00451299">
              <w:rPr>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451299" w:rsidRPr="00451299" w:rsidRDefault="00451299" w:rsidP="00451299">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b/>
                <w:bCs/>
                <w:color w:val="000000"/>
                <w:sz w:val="12"/>
                <w:szCs w:val="12"/>
              </w:rPr>
            </w:pPr>
            <w:r w:rsidRPr="00451299">
              <w:rPr>
                <w:b/>
                <w:bCs/>
                <w:color w:val="000000"/>
                <w:sz w:val="12"/>
                <w:szCs w:val="12"/>
              </w:rPr>
              <w:t>160 983 250</w:t>
            </w:r>
          </w:p>
        </w:tc>
        <w:tc>
          <w:tcPr>
            <w:tcW w:w="618"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b/>
                <w:bCs/>
                <w:color w:val="000000"/>
                <w:sz w:val="12"/>
                <w:szCs w:val="12"/>
              </w:rPr>
            </w:pPr>
            <w:r w:rsidRPr="00451299">
              <w:rPr>
                <w:b/>
                <w:bCs/>
                <w:color w:val="000000"/>
                <w:sz w:val="12"/>
                <w:szCs w:val="12"/>
              </w:rPr>
              <w:t>14,7%</w:t>
            </w: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color w:val="000000"/>
                <w:sz w:val="12"/>
                <w:szCs w:val="12"/>
              </w:rPr>
            </w:pPr>
            <w:r w:rsidRPr="00451299">
              <w:rPr>
                <w:color w:val="000000"/>
                <w:sz w:val="12"/>
                <w:szCs w:val="12"/>
              </w:rPr>
              <w:t xml:space="preserve">   w tym:</w:t>
            </w:r>
          </w:p>
        </w:tc>
        <w:tc>
          <w:tcPr>
            <w:tcW w:w="744" w:type="pct"/>
            <w:tcBorders>
              <w:top w:val="nil"/>
              <w:left w:val="nil"/>
              <w:bottom w:val="nil"/>
              <w:right w:val="nil"/>
            </w:tcBorders>
            <w:shd w:val="clear" w:color="auto" w:fill="auto"/>
            <w:vAlign w:val="center"/>
            <w:hideMark/>
          </w:tcPr>
          <w:p w:rsidR="00451299" w:rsidRPr="00451299" w:rsidRDefault="00451299" w:rsidP="00451299">
            <w:pPr>
              <w:spacing w:line="240" w:lineRule="auto"/>
              <w:rPr>
                <w:color w:val="000000"/>
                <w:sz w:val="12"/>
                <w:szCs w:val="12"/>
              </w:rPr>
            </w:pP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color w:val="000000"/>
                <w:sz w:val="12"/>
                <w:szCs w:val="12"/>
              </w:rPr>
            </w:pPr>
            <w:r w:rsidRPr="00451299">
              <w:rPr>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451299" w:rsidRPr="00451299" w:rsidRDefault="00451299" w:rsidP="00451299">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r w:rsidRPr="00451299">
              <w:rPr>
                <w:color w:val="000000"/>
                <w:sz w:val="12"/>
                <w:szCs w:val="12"/>
              </w:rPr>
              <w:t>1 800 000</w:t>
            </w:r>
          </w:p>
        </w:tc>
        <w:tc>
          <w:tcPr>
            <w:tcW w:w="618"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r w:rsidRPr="00451299">
              <w:rPr>
                <w:color w:val="000000"/>
                <w:sz w:val="12"/>
                <w:szCs w:val="12"/>
              </w:rPr>
              <w:t>1,1%</w:t>
            </w: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color w:val="000000"/>
                <w:sz w:val="12"/>
                <w:szCs w:val="12"/>
              </w:rPr>
            </w:pPr>
            <w:r w:rsidRPr="00451299">
              <w:rPr>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451299" w:rsidRPr="00451299" w:rsidRDefault="00451299" w:rsidP="00451299">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r w:rsidRPr="00451299">
              <w:rPr>
                <w:color w:val="000000"/>
                <w:sz w:val="12"/>
                <w:szCs w:val="12"/>
              </w:rPr>
              <w:t>88 789 750</w:t>
            </w:r>
          </w:p>
        </w:tc>
        <w:tc>
          <w:tcPr>
            <w:tcW w:w="618"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r w:rsidRPr="00451299">
              <w:rPr>
                <w:color w:val="000000"/>
                <w:sz w:val="12"/>
                <w:szCs w:val="12"/>
              </w:rPr>
              <w:t>55,2%</w:t>
            </w: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color w:val="000000"/>
                <w:sz w:val="12"/>
                <w:szCs w:val="12"/>
              </w:rPr>
            </w:pPr>
            <w:r w:rsidRPr="00451299">
              <w:rPr>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451299" w:rsidRPr="00451299" w:rsidRDefault="00451299" w:rsidP="00451299">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r w:rsidRPr="00451299">
              <w:rPr>
                <w:color w:val="000000"/>
                <w:sz w:val="12"/>
                <w:szCs w:val="12"/>
              </w:rPr>
              <w:t>70 393 500</w:t>
            </w:r>
          </w:p>
        </w:tc>
        <w:tc>
          <w:tcPr>
            <w:tcW w:w="618"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r w:rsidRPr="00451299">
              <w:rPr>
                <w:color w:val="000000"/>
                <w:sz w:val="12"/>
                <w:szCs w:val="12"/>
              </w:rPr>
              <w:t>43,7%</w:t>
            </w: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b/>
                <w:bCs/>
                <w:color w:val="000000"/>
                <w:sz w:val="12"/>
                <w:szCs w:val="12"/>
              </w:rPr>
            </w:pPr>
            <w:r w:rsidRPr="00451299">
              <w:rPr>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451299" w:rsidRPr="00451299" w:rsidRDefault="00451299" w:rsidP="00451299">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b/>
                <w:bCs/>
                <w:color w:val="000000"/>
                <w:sz w:val="12"/>
                <w:szCs w:val="12"/>
              </w:rPr>
            </w:pPr>
            <w:r w:rsidRPr="00451299">
              <w:rPr>
                <w:b/>
                <w:bCs/>
                <w:color w:val="000000"/>
                <w:sz w:val="12"/>
                <w:szCs w:val="12"/>
              </w:rPr>
              <w:t>1 750 000</w:t>
            </w:r>
          </w:p>
        </w:tc>
        <w:tc>
          <w:tcPr>
            <w:tcW w:w="618"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b/>
                <w:bCs/>
                <w:color w:val="000000"/>
                <w:sz w:val="12"/>
                <w:szCs w:val="12"/>
              </w:rPr>
            </w:pPr>
            <w:r w:rsidRPr="00451299">
              <w:rPr>
                <w:b/>
                <w:bCs/>
                <w:color w:val="000000"/>
                <w:sz w:val="12"/>
                <w:szCs w:val="12"/>
              </w:rPr>
              <w:t>0,2%</w:t>
            </w: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color w:val="000000"/>
                <w:sz w:val="12"/>
                <w:szCs w:val="12"/>
              </w:rPr>
            </w:pPr>
            <w:r w:rsidRPr="00451299">
              <w:rPr>
                <w:color w:val="000000"/>
                <w:sz w:val="12"/>
                <w:szCs w:val="12"/>
              </w:rPr>
              <w:t xml:space="preserve">   w tym:</w:t>
            </w:r>
          </w:p>
        </w:tc>
        <w:tc>
          <w:tcPr>
            <w:tcW w:w="744" w:type="pct"/>
            <w:tcBorders>
              <w:top w:val="nil"/>
              <w:left w:val="nil"/>
              <w:bottom w:val="nil"/>
              <w:right w:val="nil"/>
            </w:tcBorders>
            <w:shd w:val="clear" w:color="auto" w:fill="auto"/>
            <w:vAlign w:val="center"/>
            <w:hideMark/>
          </w:tcPr>
          <w:p w:rsidR="00451299" w:rsidRPr="00451299" w:rsidRDefault="00451299" w:rsidP="00451299">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color w:val="000000"/>
                <w:sz w:val="12"/>
                <w:szCs w:val="12"/>
              </w:rPr>
            </w:pPr>
            <w:r w:rsidRPr="00451299">
              <w:rPr>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451299" w:rsidRPr="00451299" w:rsidRDefault="00451299" w:rsidP="00451299">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r w:rsidRPr="00451299">
              <w:rPr>
                <w:color w:val="000000"/>
                <w:sz w:val="12"/>
                <w:szCs w:val="12"/>
              </w:rPr>
              <w:t>1 750 000</w:t>
            </w:r>
          </w:p>
        </w:tc>
        <w:tc>
          <w:tcPr>
            <w:tcW w:w="618"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r w:rsidRPr="00451299">
              <w:rPr>
                <w:color w:val="000000"/>
                <w:sz w:val="12"/>
                <w:szCs w:val="12"/>
              </w:rPr>
              <w:t>100,0%</w:t>
            </w: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b/>
                <w:bCs/>
                <w:color w:val="000000"/>
                <w:sz w:val="12"/>
                <w:szCs w:val="12"/>
              </w:rPr>
            </w:pPr>
            <w:r w:rsidRPr="00451299">
              <w:rPr>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451299" w:rsidRPr="00451299" w:rsidRDefault="00451299" w:rsidP="00451299">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b/>
                <w:bCs/>
                <w:color w:val="000000"/>
                <w:sz w:val="12"/>
                <w:szCs w:val="12"/>
              </w:rPr>
            </w:pPr>
            <w:r w:rsidRPr="00451299">
              <w:rPr>
                <w:b/>
                <w:bCs/>
                <w:color w:val="000000"/>
                <w:sz w:val="12"/>
                <w:szCs w:val="12"/>
              </w:rPr>
              <w:t>934 236 699</w:t>
            </w:r>
          </w:p>
        </w:tc>
        <w:tc>
          <w:tcPr>
            <w:tcW w:w="618"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b/>
                <w:bCs/>
                <w:color w:val="000000"/>
                <w:sz w:val="12"/>
                <w:szCs w:val="12"/>
              </w:rPr>
            </w:pPr>
            <w:r w:rsidRPr="00451299">
              <w:rPr>
                <w:b/>
                <w:bCs/>
                <w:color w:val="000000"/>
                <w:sz w:val="12"/>
                <w:szCs w:val="12"/>
              </w:rPr>
              <w:t>85,2%</w:t>
            </w:r>
          </w:p>
        </w:tc>
      </w:tr>
    </w:tbl>
    <w:p w:rsidR="00CF5BC4" w:rsidRDefault="00CF5BC4" w:rsidP="00D40CFF"/>
    <w:tbl>
      <w:tblPr>
        <w:tblW w:w="5000" w:type="pct"/>
        <w:tblCellMar>
          <w:left w:w="70" w:type="dxa"/>
          <w:right w:w="70" w:type="dxa"/>
        </w:tblCellMar>
        <w:tblLook w:val="04A0" w:firstRow="1" w:lastRow="0" w:firstColumn="1" w:lastColumn="0" w:noHBand="0" w:noVBand="1"/>
      </w:tblPr>
      <w:tblGrid>
        <w:gridCol w:w="5211"/>
        <w:gridCol w:w="1350"/>
        <w:gridCol w:w="1388"/>
        <w:gridCol w:w="1123"/>
      </w:tblGrid>
      <w:tr w:rsidR="00451299" w:rsidRPr="00451299" w:rsidTr="00451299">
        <w:trPr>
          <w:trHeight w:val="85"/>
          <w:tblHeader/>
        </w:trPr>
        <w:tc>
          <w:tcPr>
            <w:tcW w:w="2872" w:type="pct"/>
            <w:tcBorders>
              <w:top w:val="nil"/>
              <w:left w:val="nil"/>
              <w:bottom w:val="nil"/>
              <w:right w:val="nil"/>
            </w:tcBorders>
            <w:shd w:val="clear" w:color="C0C0C0" w:fill="95B3D7"/>
            <w:noWrap/>
            <w:vAlign w:val="center"/>
            <w:hideMark/>
          </w:tcPr>
          <w:p w:rsidR="00451299" w:rsidRPr="00451299" w:rsidRDefault="00451299" w:rsidP="00451299">
            <w:pPr>
              <w:spacing w:line="240" w:lineRule="auto"/>
              <w:jc w:val="center"/>
              <w:rPr>
                <w:b/>
                <w:bCs/>
                <w:sz w:val="14"/>
                <w:szCs w:val="14"/>
              </w:rPr>
            </w:pPr>
            <w:r w:rsidRPr="00451299">
              <w:rPr>
                <w:b/>
                <w:bCs/>
                <w:sz w:val="14"/>
                <w:szCs w:val="14"/>
              </w:rPr>
              <w:t>WYSZCZEGÓLNIENIE</w:t>
            </w:r>
          </w:p>
        </w:tc>
        <w:tc>
          <w:tcPr>
            <w:tcW w:w="744" w:type="pct"/>
            <w:tcBorders>
              <w:top w:val="nil"/>
              <w:left w:val="nil"/>
              <w:bottom w:val="nil"/>
              <w:right w:val="nil"/>
            </w:tcBorders>
            <w:shd w:val="clear" w:color="C0C0C0" w:fill="95B3D7"/>
            <w:noWrap/>
            <w:vAlign w:val="center"/>
            <w:hideMark/>
          </w:tcPr>
          <w:p w:rsidR="00451299" w:rsidRPr="00451299" w:rsidRDefault="00451299" w:rsidP="00451299">
            <w:pPr>
              <w:spacing w:line="240" w:lineRule="auto"/>
              <w:jc w:val="center"/>
              <w:rPr>
                <w:b/>
                <w:bCs/>
                <w:sz w:val="14"/>
                <w:szCs w:val="14"/>
              </w:rPr>
            </w:pPr>
            <w:r w:rsidRPr="00451299">
              <w:rPr>
                <w:b/>
                <w:bCs/>
                <w:sz w:val="14"/>
                <w:szCs w:val="14"/>
              </w:rPr>
              <w:t> </w:t>
            </w:r>
          </w:p>
        </w:tc>
        <w:tc>
          <w:tcPr>
            <w:tcW w:w="765" w:type="pct"/>
            <w:tcBorders>
              <w:top w:val="nil"/>
              <w:left w:val="nil"/>
              <w:bottom w:val="nil"/>
              <w:right w:val="nil"/>
            </w:tcBorders>
            <w:shd w:val="clear" w:color="C0C0C0" w:fill="95B3D7"/>
            <w:noWrap/>
            <w:vAlign w:val="center"/>
            <w:hideMark/>
          </w:tcPr>
          <w:p w:rsidR="00451299" w:rsidRPr="00451299" w:rsidRDefault="00451299" w:rsidP="00451299">
            <w:pPr>
              <w:spacing w:line="240" w:lineRule="auto"/>
              <w:jc w:val="center"/>
              <w:rPr>
                <w:b/>
                <w:bCs/>
                <w:sz w:val="14"/>
                <w:szCs w:val="14"/>
              </w:rPr>
            </w:pPr>
            <w:r w:rsidRPr="00451299">
              <w:rPr>
                <w:b/>
                <w:bCs/>
                <w:sz w:val="14"/>
                <w:szCs w:val="14"/>
              </w:rPr>
              <w:t>PLAN</w:t>
            </w:r>
          </w:p>
        </w:tc>
        <w:tc>
          <w:tcPr>
            <w:tcW w:w="619" w:type="pct"/>
            <w:tcBorders>
              <w:top w:val="nil"/>
              <w:left w:val="nil"/>
              <w:bottom w:val="nil"/>
              <w:right w:val="nil"/>
            </w:tcBorders>
            <w:shd w:val="clear" w:color="C0C0C0" w:fill="95B3D7"/>
            <w:noWrap/>
            <w:vAlign w:val="center"/>
            <w:hideMark/>
          </w:tcPr>
          <w:p w:rsidR="00451299" w:rsidRPr="00451299" w:rsidRDefault="00451299" w:rsidP="00451299">
            <w:pPr>
              <w:spacing w:line="240" w:lineRule="auto"/>
              <w:jc w:val="center"/>
              <w:rPr>
                <w:b/>
                <w:bCs/>
                <w:sz w:val="14"/>
                <w:szCs w:val="14"/>
              </w:rPr>
            </w:pPr>
            <w:r w:rsidRPr="00451299">
              <w:rPr>
                <w:b/>
                <w:bCs/>
                <w:sz w:val="14"/>
                <w:szCs w:val="14"/>
              </w:rPr>
              <w:t>STRUKTURA</w:t>
            </w: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center"/>
              <w:rPr>
                <w:b/>
                <w:bCs/>
                <w:sz w:val="12"/>
                <w:szCs w:val="12"/>
              </w:rPr>
            </w:pPr>
          </w:p>
        </w:tc>
        <w:tc>
          <w:tcPr>
            <w:tcW w:w="744"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3616" w:type="pct"/>
            <w:gridSpan w:val="2"/>
            <w:tcBorders>
              <w:top w:val="nil"/>
              <w:left w:val="nil"/>
              <w:bottom w:val="nil"/>
              <w:right w:val="nil"/>
            </w:tcBorders>
            <w:shd w:val="clear" w:color="C0C0C0" w:fill="B8CCE4"/>
            <w:vAlign w:val="center"/>
            <w:hideMark/>
          </w:tcPr>
          <w:p w:rsidR="00451299" w:rsidRPr="00451299" w:rsidRDefault="00451299" w:rsidP="00451299">
            <w:pPr>
              <w:spacing w:line="240" w:lineRule="auto"/>
              <w:rPr>
                <w:b/>
                <w:bCs/>
                <w:sz w:val="12"/>
                <w:szCs w:val="12"/>
              </w:rPr>
            </w:pPr>
            <w:r w:rsidRPr="00451299">
              <w:rPr>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451299" w:rsidRPr="00451299" w:rsidRDefault="00451299" w:rsidP="00451299">
            <w:pPr>
              <w:spacing w:line="240" w:lineRule="auto"/>
              <w:jc w:val="right"/>
              <w:rPr>
                <w:b/>
                <w:bCs/>
                <w:sz w:val="12"/>
                <w:szCs w:val="12"/>
              </w:rPr>
            </w:pPr>
            <w:r w:rsidRPr="00451299">
              <w:rPr>
                <w:b/>
                <w:bCs/>
                <w:sz w:val="12"/>
                <w:szCs w:val="12"/>
              </w:rPr>
              <w:t>1 096 969 949</w:t>
            </w:r>
          </w:p>
        </w:tc>
        <w:tc>
          <w:tcPr>
            <w:tcW w:w="619" w:type="pct"/>
            <w:tcBorders>
              <w:top w:val="nil"/>
              <w:left w:val="nil"/>
              <w:bottom w:val="nil"/>
              <w:right w:val="nil"/>
            </w:tcBorders>
            <w:shd w:val="clear" w:color="C0C0C0" w:fill="B8CCE4"/>
            <w:noWrap/>
            <w:vAlign w:val="center"/>
            <w:hideMark/>
          </w:tcPr>
          <w:p w:rsidR="00451299" w:rsidRPr="00451299" w:rsidRDefault="00451299" w:rsidP="00451299">
            <w:pPr>
              <w:spacing w:line="240" w:lineRule="auto"/>
              <w:jc w:val="right"/>
              <w:rPr>
                <w:b/>
                <w:bCs/>
                <w:color w:val="000000"/>
                <w:sz w:val="12"/>
                <w:szCs w:val="12"/>
              </w:rPr>
            </w:pPr>
            <w:r w:rsidRPr="00451299">
              <w:rPr>
                <w:b/>
                <w:bCs/>
                <w:color w:val="000000"/>
                <w:sz w:val="12"/>
                <w:szCs w:val="12"/>
              </w:rPr>
              <w:t>100,0%</w:t>
            </w: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3616" w:type="pct"/>
            <w:gridSpan w:val="2"/>
            <w:tcBorders>
              <w:top w:val="nil"/>
              <w:left w:val="nil"/>
              <w:bottom w:val="nil"/>
              <w:right w:val="nil"/>
            </w:tcBorders>
            <w:shd w:val="clear" w:color="C0C0C0" w:fill="B8CCE4"/>
            <w:vAlign w:val="center"/>
            <w:hideMark/>
          </w:tcPr>
          <w:p w:rsidR="00451299" w:rsidRPr="00451299" w:rsidRDefault="00451299" w:rsidP="00451299">
            <w:pPr>
              <w:spacing w:line="240" w:lineRule="auto"/>
              <w:rPr>
                <w:b/>
                <w:bCs/>
                <w:sz w:val="12"/>
                <w:szCs w:val="12"/>
              </w:rPr>
            </w:pPr>
            <w:r w:rsidRPr="00451299">
              <w:rPr>
                <w:b/>
                <w:bCs/>
                <w:sz w:val="12"/>
                <w:szCs w:val="12"/>
              </w:rPr>
              <w:t>DOCHODY BIEŻĄCE</w:t>
            </w:r>
          </w:p>
        </w:tc>
        <w:tc>
          <w:tcPr>
            <w:tcW w:w="765" w:type="pct"/>
            <w:tcBorders>
              <w:top w:val="nil"/>
              <w:left w:val="nil"/>
              <w:bottom w:val="nil"/>
              <w:right w:val="nil"/>
            </w:tcBorders>
            <w:shd w:val="clear" w:color="C0C0C0" w:fill="B8CCE4"/>
            <w:noWrap/>
            <w:vAlign w:val="center"/>
            <w:hideMark/>
          </w:tcPr>
          <w:p w:rsidR="00451299" w:rsidRPr="00451299" w:rsidRDefault="00451299" w:rsidP="00451299">
            <w:pPr>
              <w:spacing w:line="240" w:lineRule="auto"/>
              <w:jc w:val="right"/>
              <w:rPr>
                <w:b/>
                <w:bCs/>
                <w:sz w:val="12"/>
                <w:szCs w:val="12"/>
              </w:rPr>
            </w:pPr>
            <w:r w:rsidRPr="00451299">
              <w:rPr>
                <w:b/>
                <w:bCs/>
                <w:sz w:val="12"/>
                <w:szCs w:val="12"/>
              </w:rPr>
              <w:t>160 983 250</w:t>
            </w:r>
          </w:p>
        </w:tc>
        <w:tc>
          <w:tcPr>
            <w:tcW w:w="619" w:type="pct"/>
            <w:tcBorders>
              <w:top w:val="nil"/>
              <w:left w:val="nil"/>
              <w:bottom w:val="nil"/>
              <w:right w:val="nil"/>
            </w:tcBorders>
            <w:shd w:val="clear" w:color="C0C0C0" w:fill="B8CCE4"/>
            <w:noWrap/>
            <w:vAlign w:val="center"/>
            <w:hideMark/>
          </w:tcPr>
          <w:p w:rsidR="00451299" w:rsidRPr="00451299" w:rsidRDefault="00451299" w:rsidP="00451299">
            <w:pPr>
              <w:spacing w:line="240" w:lineRule="auto"/>
              <w:jc w:val="right"/>
              <w:rPr>
                <w:b/>
                <w:bCs/>
                <w:color w:val="000000"/>
                <w:sz w:val="12"/>
                <w:szCs w:val="12"/>
              </w:rPr>
            </w:pPr>
            <w:r w:rsidRPr="00451299">
              <w:rPr>
                <w:b/>
                <w:bCs/>
                <w:color w:val="000000"/>
                <w:sz w:val="12"/>
                <w:szCs w:val="12"/>
              </w:rPr>
              <w:t>14,7%</w:t>
            </w:r>
          </w:p>
        </w:tc>
      </w:tr>
      <w:tr w:rsidR="00451299" w:rsidRPr="00451299" w:rsidTr="00451299">
        <w:trPr>
          <w:trHeight w:val="85"/>
        </w:trPr>
        <w:tc>
          <w:tcPr>
            <w:tcW w:w="2872"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C0C0C0" w:fill="DCE6F1"/>
            <w:noWrap/>
            <w:vAlign w:val="center"/>
            <w:hideMark/>
          </w:tcPr>
          <w:p w:rsidR="00451299" w:rsidRPr="00451299" w:rsidRDefault="00451299" w:rsidP="00451299">
            <w:pPr>
              <w:spacing w:line="240" w:lineRule="auto"/>
              <w:rPr>
                <w:b/>
                <w:bCs/>
                <w:color w:val="000000"/>
                <w:sz w:val="12"/>
                <w:szCs w:val="12"/>
              </w:rPr>
            </w:pPr>
            <w:r w:rsidRPr="00451299">
              <w:rPr>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451299" w:rsidRPr="00451299" w:rsidRDefault="00451299" w:rsidP="00451299">
            <w:pPr>
              <w:spacing w:line="240" w:lineRule="auto"/>
              <w:rPr>
                <w:b/>
                <w:bCs/>
                <w:color w:val="000000"/>
                <w:sz w:val="12"/>
                <w:szCs w:val="12"/>
              </w:rPr>
            </w:pPr>
            <w:r w:rsidRPr="00451299">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451299" w:rsidRPr="00451299" w:rsidRDefault="00451299" w:rsidP="00451299">
            <w:pPr>
              <w:spacing w:line="240" w:lineRule="auto"/>
              <w:jc w:val="right"/>
              <w:rPr>
                <w:b/>
                <w:bCs/>
                <w:color w:val="000000"/>
                <w:sz w:val="12"/>
                <w:szCs w:val="12"/>
              </w:rPr>
            </w:pPr>
            <w:r w:rsidRPr="00451299">
              <w:rPr>
                <w:b/>
                <w:bCs/>
                <w:color w:val="000000"/>
                <w:sz w:val="12"/>
                <w:szCs w:val="12"/>
              </w:rPr>
              <w:t>1 800 000</w:t>
            </w:r>
          </w:p>
        </w:tc>
        <w:tc>
          <w:tcPr>
            <w:tcW w:w="619" w:type="pct"/>
            <w:tcBorders>
              <w:top w:val="nil"/>
              <w:left w:val="nil"/>
              <w:bottom w:val="nil"/>
              <w:right w:val="nil"/>
            </w:tcBorders>
            <w:shd w:val="clear" w:color="C0C0C0" w:fill="DCE6F1"/>
            <w:noWrap/>
            <w:vAlign w:val="center"/>
            <w:hideMark/>
          </w:tcPr>
          <w:p w:rsidR="00451299" w:rsidRPr="00451299" w:rsidRDefault="00451299" w:rsidP="00451299">
            <w:pPr>
              <w:spacing w:line="240" w:lineRule="auto"/>
              <w:jc w:val="right"/>
              <w:rPr>
                <w:b/>
                <w:bCs/>
                <w:color w:val="000000"/>
                <w:sz w:val="12"/>
                <w:szCs w:val="12"/>
              </w:rPr>
            </w:pPr>
            <w:r w:rsidRPr="00451299">
              <w:rPr>
                <w:b/>
                <w:bCs/>
                <w:color w:val="000000"/>
                <w:sz w:val="12"/>
                <w:szCs w:val="12"/>
              </w:rPr>
              <w:t>1,1%</w:t>
            </w: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color w:val="000000"/>
                <w:sz w:val="12"/>
                <w:szCs w:val="12"/>
              </w:rPr>
            </w:pPr>
            <w:r w:rsidRPr="00451299">
              <w:rPr>
                <w:color w:val="000000"/>
                <w:sz w:val="12"/>
                <w:szCs w:val="12"/>
              </w:rPr>
              <w:t>w tym:</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000000" w:fill="FFFF99"/>
            <w:vAlign w:val="center"/>
            <w:hideMark/>
          </w:tcPr>
          <w:p w:rsidR="00451299" w:rsidRPr="00451299" w:rsidRDefault="00451299" w:rsidP="00451299">
            <w:pPr>
              <w:spacing w:line="240" w:lineRule="auto"/>
              <w:rPr>
                <w:rFonts w:ascii="Arial CE" w:hAnsi="Arial CE" w:cs="Arial CE"/>
                <w:b/>
                <w:bCs/>
                <w:color w:val="000000"/>
                <w:sz w:val="12"/>
                <w:szCs w:val="12"/>
              </w:rPr>
            </w:pPr>
            <w:r w:rsidRPr="00451299">
              <w:rPr>
                <w:rFonts w:ascii="Arial CE" w:hAnsi="Arial CE" w:cs="Arial CE"/>
                <w:b/>
                <w:bCs/>
                <w:color w:val="000000"/>
                <w:sz w:val="12"/>
                <w:szCs w:val="12"/>
              </w:rPr>
              <w:t>Opłaty za zajęcie pasa drogowego</w:t>
            </w:r>
          </w:p>
        </w:tc>
        <w:tc>
          <w:tcPr>
            <w:tcW w:w="744" w:type="pct"/>
            <w:tcBorders>
              <w:top w:val="nil"/>
              <w:left w:val="nil"/>
              <w:bottom w:val="nil"/>
              <w:right w:val="nil"/>
            </w:tcBorders>
            <w:shd w:val="clear" w:color="000000" w:fill="FFFF99"/>
            <w:vAlign w:val="center"/>
            <w:hideMark/>
          </w:tcPr>
          <w:p w:rsidR="00451299" w:rsidRPr="00451299" w:rsidRDefault="00451299" w:rsidP="00451299">
            <w:pPr>
              <w:spacing w:line="240" w:lineRule="auto"/>
              <w:rPr>
                <w:color w:val="000000"/>
                <w:sz w:val="12"/>
                <w:szCs w:val="12"/>
              </w:rPr>
            </w:pPr>
            <w:r w:rsidRPr="00451299">
              <w:rPr>
                <w:color w:val="000000"/>
                <w:sz w:val="12"/>
                <w:szCs w:val="12"/>
              </w:rPr>
              <w:t> </w:t>
            </w:r>
          </w:p>
        </w:tc>
        <w:tc>
          <w:tcPr>
            <w:tcW w:w="765" w:type="pct"/>
            <w:tcBorders>
              <w:top w:val="nil"/>
              <w:left w:val="nil"/>
              <w:bottom w:val="nil"/>
              <w:right w:val="nil"/>
            </w:tcBorders>
            <w:shd w:val="clear" w:color="000000" w:fill="FFFF99"/>
            <w:vAlign w:val="center"/>
            <w:hideMark/>
          </w:tcPr>
          <w:p w:rsidR="00451299" w:rsidRPr="00451299" w:rsidRDefault="00451299" w:rsidP="00451299">
            <w:pPr>
              <w:spacing w:line="240" w:lineRule="auto"/>
              <w:jc w:val="right"/>
              <w:rPr>
                <w:b/>
                <w:bCs/>
                <w:color w:val="000000"/>
                <w:sz w:val="12"/>
                <w:szCs w:val="12"/>
              </w:rPr>
            </w:pPr>
            <w:r w:rsidRPr="00451299">
              <w:rPr>
                <w:b/>
                <w:bCs/>
                <w:color w:val="000000"/>
                <w:sz w:val="12"/>
                <w:szCs w:val="12"/>
              </w:rPr>
              <w:t>1 800 000</w:t>
            </w:r>
          </w:p>
        </w:tc>
        <w:tc>
          <w:tcPr>
            <w:tcW w:w="619" w:type="pct"/>
            <w:tcBorders>
              <w:top w:val="nil"/>
              <w:left w:val="nil"/>
              <w:bottom w:val="nil"/>
              <w:right w:val="nil"/>
            </w:tcBorders>
            <w:shd w:val="clear" w:color="000000" w:fill="FFFF99"/>
            <w:noWrap/>
            <w:vAlign w:val="center"/>
            <w:hideMark/>
          </w:tcPr>
          <w:p w:rsidR="00451299" w:rsidRPr="00451299" w:rsidRDefault="00451299" w:rsidP="00451299">
            <w:pPr>
              <w:spacing w:line="240" w:lineRule="auto"/>
              <w:jc w:val="right"/>
              <w:rPr>
                <w:b/>
                <w:bCs/>
                <w:color w:val="000000"/>
                <w:sz w:val="12"/>
                <w:szCs w:val="12"/>
              </w:rPr>
            </w:pPr>
            <w:r w:rsidRPr="00451299">
              <w:rPr>
                <w:b/>
                <w:bCs/>
                <w:color w:val="000000"/>
                <w:sz w:val="12"/>
                <w:szCs w:val="12"/>
              </w:rPr>
              <w:t>100,0%</w:t>
            </w: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i/>
                <w:iCs/>
                <w:color w:val="000000"/>
                <w:sz w:val="12"/>
                <w:szCs w:val="12"/>
                <w:u w:val="single"/>
              </w:rPr>
            </w:pPr>
            <w:r w:rsidRPr="00451299">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i/>
                <w:iCs/>
                <w:sz w:val="12"/>
                <w:szCs w:val="12"/>
              </w:rPr>
            </w:pPr>
            <w:r w:rsidRPr="00451299">
              <w:rPr>
                <w:i/>
                <w:iCs/>
                <w:sz w:val="12"/>
                <w:szCs w:val="12"/>
              </w:rPr>
              <w:t>Podstawą do planowania dochodów jest przewidywane wykonanie za rok 2023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451299" w:rsidRPr="00451299" w:rsidRDefault="00451299" w:rsidP="00451299">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i/>
                <w:iCs/>
                <w:color w:val="000000"/>
                <w:sz w:val="12"/>
                <w:szCs w:val="12"/>
                <w:u w:val="single"/>
              </w:rPr>
            </w:pPr>
            <w:r w:rsidRPr="00451299">
              <w:rPr>
                <w:i/>
                <w:iCs/>
                <w:color w:val="000000"/>
                <w:sz w:val="12"/>
                <w:szCs w:val="12"/>
                <w:u w:val="single"/>
              </w:rPr>
              <w:t>Plan na 2024 r.</w:t>
            </w:r>
          </w:p>
        </w:tc>
        <w:tc>
          <w:tcPr>
            <w:tcW w:w="744" w:type="pct"/>
            <w:tcBorders>
              <w:top w:val="nil"/>
              <w:left w:val="nil"/>
              <w:bottom w:val="nil"/>
              <w:right w:val="nil"/>
            </w:tcBorders>
            <w:shd w:val="clear" w:color="auto" w:fill="auto"/>
            <w:vAlign w:val="center"/>
            <w:hideMark/>
          </w:tcPr>
          <w:p w:rsidR="00451299" w:rsidRPr="00451299" w:rsidRDefault="00451299" w:rsidP="00451299">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i/>
                <w:iCs/>
                <w:color w:val="000000"/>
                <w:sz w:val="12"/>
                <w:szCs w:val="12"/>
              </w:rPr>
            </w:pPr>
            <w:r w:rsidRPr="00451299">
              <w:rPr>
                <w:i/>
                <w:iCs/>
                <w:color w:val="000000"/>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i/>
                <w:iCs/>
                <w:color w:val="000000"/>
                <w:sz w:val="12"/>
                <w:szCs w:val="12"/>
              </w:rPr>
            </w:pPr>
            <w:r w:rsidRPr="00451299">
              <w:rPr>
                <w:i/>
                <w:iCs/>
                <w:color w:val="000000"/>
                <w:sz w:val="12"/>
                <w:szCs w:val="12"/>
              </w:rPr>
              <w:t>1 800 000</w:t>
            </w: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i/>
                <w:iCs/>
                <w:sz w:val="12"/>
                <w:szCs w:val="12"/>
              </w:rPr>
            </w:pPr>
            <w:r w:rsidRPr="00451299">
              <w:rPr>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i/>
                <w:iCs/>
                <w:color w:val="000000"/>
                <w:sz w:val="12"/>
                <w:szCs w:val="12"/>
              </w:rPr>
            </w:pPr>
            <w:r w:rsidRPr="00451299">
              <w:rPr>
                <w:i/>
                <w:iCs/>
                <w:color w:val="000000"/>
                <w:sz w:val="12"/>
                <w:szCs w:val="12"/>
              </w:rPr>
              <w:t>1 000 000</w:t>
            </w: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i/>
                <w:iCs/>
                <w:sz w:val="12"/>
                <w:szCs w:val="12"/>
              </w:rPr>
            </w:pPr>
            <w:r w:rsidRPr="00451299">
              <w:rPr>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i/>
                <w:iCs/>
                <w:color w:val="000000"/>
                <w:sz w:val="12"/>
                <w:szCs w:val="12"/>
              </w:rPr>
            </w:pPr>
            <w:r w:rsidRPr="00451299">
              <w:rPr>
                <w:i/>
                <w:iCs/>
                <w:color w:val="000000"/>
                <w:sz w:val="12"/>
                <w:szCs w:val="12"/>
              </w:rPr>
              <w:t>350 000</w:t>
            </w: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i/>
                <w:iCs/>
                <w:sz w:val="12"/>
                <w:szCs w:val="12"/>
              </w:rPr>
            </w:pPr>
            <w:r w:rsidRPr="00451299">
              <w:rPr>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i/>
                <w:iCs/>
                <w:color w:val="000000"/>
                <w:sz w:val="12"/>
                <w:szCs w:val="12"/>
              </w:rPr>
            </w:pPr>
            <w:r w:rsidRPr="00451299">
              <w:rPr>
                <w:i/>
                <w:iCs/>
                <w:color w:val="000000"/>
                <w:sz w:val="12"/>
                <w:szCs w:val="12"/>
              </w:rPr>
              <w:t>335 000</w:t>
            </w: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i/>
                <w:iCs/>
                <w:sz w:val="12"/>
                <w:szCs w:val="12"/>
              </w:rPr>
            </w:pPr>
            <w:r w:rsidRPr="00451299">
              <w:rPr>
                <w:i/>
                <w:iCs/>
                <w:sz w:val="12"/>
                <w:szCs w:val="12"/>
              </w:rPr>
              <w:t>• umieszczenia obiektu budowlanego</w:t>
            </w:r>
          </w:p>
        </w:tc>
        <w:tc>
          <w:tcPr>
            <w:tcW w:w="744"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i/>
                <w:iCs/>
                <w:color w:val="000000"/>
                <w:sz w:val="12"/>
                <w:szCs w:val="12"/>
              </w:rPr>
            </w:pPr>
            <w:r w:rsidRPr="00451299">
              <w:rPr>
                <w:i/>
                <w:iCs/>
                <w:color w:val="000000"/>
                <w:sz w:val="12"/>
                <w:szCs w:val="12"/>
              </w:rPr>
              <w:t>80 000</w:t>
            </w: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i/>
                <w:iCs/>
                <w:sz w:val="12"/>
                <w:szCs w:val="12"/>
              </w:rPr>
            </w:pPr>
            <w:r w:rsidRPr="00451299">
              <w:rPr>
                <w:i/>
                <w:iCs/>
                <w:sz w:val="12"/>
                <w:szCs w:val="12"/>
              </w:rPr>
              <w:t>• handel okolicznościowy/obwoźny</w:t>
            </w:r>
          </w:p>
        </w:tc>
        <w:tc>
          <w:tcPr>
            <w:tcW w:w="744"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i/>
                <w:iCs/>
                <w:sz w:val="12"/>
                <w:szCs w:val="12"/>
              </w:rPr>
            </w:pPr>
            <w:r w:rsidRPr="00451299">
              <w:rPr>
                <w:i/>
                <w:iCs/>
                <w:sz w:val="12"/>
                <w:szCs w:val="12"/>
              </w:rPr>
              <w:t>25 000</w:t>
            </w: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i/>
                <w:iCs/>
                <w:sz w:val="12"/>
                <w:szCs w:val="12"/>
              </w:rPr>
            </w:pPr>
            <w:r w:rsidRPr="00451299">
              <w:rPr>
                <w:i/>
                <w:iCs/>
                <w:sz w:val="12"/>
                <w:szCs w:val="12"/>
              </w:rPr>
              <w:t>• umieszczenia reklamy</w:t>
            </w:r>
          </w:p>
        </w:tc>
        <w:tc>
          <w:tcPr>
            <w:tcW w:w="744"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i/>
                <w:iCs/>
                <w:color w:val="000000"/>
                <w:sz w:val="12"/>
                <w:szCs w:val="12"/>
              </w:rPr>
            </w:pPr>
            <w:r w:rsidRPr="00451299">
              <w:rPr>
                <w:i/>
                <w:iCs/>
                <w:color w:val="000000"/>
                <w:sz w:val="12"/>
                <w:szCs w:val="12"/>
              </w:rPr>
              <w:t>10 000</w:t>
            </w: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i/>
                <w:iCs/>
                <w:color w:val="000000"/>
                <w:sz w:val="12"/>
                <w:szCs w:val="12"/>
                <w:u w:val="single"/>
              </w:rPr>
            </w:pPr>
            <w:r w:rsidRPr="00451299">
              <w:rPr>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451299" w:rsidRPr="00451299" w:rsidRDefault="00451299" w:rsidP="00451299">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i/>
                <w:iCs/>
                <w:color w:val="000000"/>
                <w:sz w:val="12"/>
                <w:szCs w:val="12"/>
              </w:rPr>
            </w:pPr>
            <w:r w:rsidRPr="00451299">
              <w:rPr>
                <w:i/>
                <w:iCs/>
                <w:color w:val="000000"/>
                <w:sz w:val="12"/>
                <w:szCs w:val="12"/>
              </w:rPr>
              <w:t>1. Ustawa z dnia 21 marca 1985 r. o drogach publicznych.</w:t>
            </w:r>
          </w:p>
        </w:tc>
        <w:tc>
          <w:tcPr>
            <w:tcW w:w="744" w:type="pct"/>
            <w:tcBorders>
              <w:top w:val="nil"/>
              <w:left w:val="nil"/>
              <w:bottom w:val="nil"/>
              <w:right w:val="nil"/>
            </w:tcBorders>
            <w:shd w:val="clear" w:color="auto" w:fill="auto"/>
            <w:vAlign w:val="center"/>
            <w:hideMark/>
          </w:tcPr>
          <w:p w:rsidR="00451299" w:rsidRPr="00451299" w:rsidRDefault="00451299" w:rsidP="00451299">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i/>
                <w:iCs/>
                <w:sz w:val="12"/>
                <w:szCs w:val="12"/>
              </w:rPr>
            </w:pPr>
            <w:r w:rsidRPr="00451299">
              <w:rPr>
                <w:i/>
                <w:iCs/>
                <w:sz w:val="12"/>
                <w:szCs w:val="12"/>
              </w:rPr>
              <w:t>2. Rozporządzenie Rady Ministrów z dnia 1 czerwca 2004 r. w sprawie określenia warunków udzielania zezwoleń na zajęcie pasa drogowego.</w:t>
            </w:r>
          </w:p>
        </w:tc>
        <w:tc>
          <w:tcPr>
            <w:tcW w:w="744" w:type="pct"/>
            <w:tcBorders>
              <w:top w:val="nil"/>
              <w:left w:val="nil"/>
              <w:bottom w:val="nil"/>
              <w:right w:val="nil"/>
            </w:tcBorders>
            <w:shd w:val="clear" w:color="auto" w:fill="auto"/>
            <w:vAlign w:val="center"/>
            <w:hideMark/>
          </w:tcPr>
          <w:p w:rsidR="00451299" w:rsidRPr="00451299" w:rsidRDefault="00451299" w:rsidP="00451299">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i/>
                <w:iCs/>
                <w:sz w:val="12"/>
                <w:szCs w:val="12"/>
              </w:rPr>
            </w:pPr>
            <w:r w:rsidRPr="00451299">
              <w:rPr>
                <w:i/>
                <w:iCs/>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4" w:type="pct"/>
            <w:tcBorders>
              <w:top w:val="nil"/>
              <w:left w:val="nil"/>
              <w:bottom w:val="nil"/>
              <w:right w:val="nil"/>
            </w:tcBorders>
            <w:shd w:val="clear" w:color="auto" w:fill="auto"/>
            <w:vAlign w:val="center"/>
            <w:hideMark/>
          </w:tcPr>
          <w:p w:rsidR="00451299" w:rsidRPr="00451299" w:rsidRDefault="00451299" w:rsidP="00451299">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i/>
                <w:iCs/>
                <w:color w:val="000000"/>
                <w:sz w:val="12"/>
                <w:szCs w:val="12"/>
                <w:u w:val="single"/>
              </w:rPr>
            </w:pPr>
            <w:r w:rsidRPr="00451299">
              <w:rPr>
                <w:i/>
                <w:iCs/>
                <w:color w:val="000000"/>
                <w:sz w:val="12"/>
                <w:szCs w:val="12"/>
                <w:u w:val="single"/>
              </w:rPr>
              <w:t>Klasyfikacja:</w:t>
            </w:r>
            <w:r w:rsidRPr="00451299">
              <w:rPr>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451299" w:rsidRPr="00451299" w:rsidRDefault="00451299" w:rsidP="00451299">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C0C0C0" w:fill="DCE6F1"/>
            <w:noWrap/>
            <w:vAlign w:val="center"/>
            <w:hideMark/>
          </w:tcPr>
          <w:p w:rsidR="00451299" w:rsidRPr="00451299" w:rsidRDefault="00451299" w:rsidP="00451299">
            <w:pPr>
              <w:spacing w:line="240" w:lineRule="auto"/>
              <w:rPr>
                <w:b/>
                <w:bCs/>
                <w:color w:val="000000"/>
                <w:sz w:val="12"/>
                <w:szCs w:val="12"/>
              </w:rPr>
            </w:pPr>
            <w:r w:rsidRPr="00451299">
              <w:rPr>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451299" w:rsidRPr="00451299" w:rsidRDefault="00451299" w:rsidP="00451299">
            <w:pPr>
              <w:spacing w:line="240" w:lineRule="auto"/>
              <w:rPr>
                <w:b/>
                <w:bCs/>
                <w:color w:val="000000"/>
                <w:sz w:val="12"/>
                <w:szCs w:val="12"/>
              </w:rPr>
            </w:pPr>
            <w:r w:rsidRPr="00451299">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451299" w:rsidRPr="00451299" w:rsidRDefault="00451299" w:rsidP="00451299">
            <w:pPr>
              <w:spacing w:line="240" w:lineRule="auto"/>
              <w:jc w:val="right"/>
              <w:rPr>
                <w:b/>
                <w:bCs/>
                <w:color w:val="000000"/>
                <w:sz w:val="12"/>
                <w:szCs w:val="12"/>
              </w:rPr>
            </w:pPr>
            <w:r w:rsidRPr="00451299">
              <w:rPr>
                <w:b/>
                <w:bCs/>
                <w:color w:val="000000"/>
                <w:sz w:val="12"/>
                <w:szCs w:val="12"/>
              </w:rPr>
              <w:t>88 789 750</w:t>
            </w:r>
          </w:p>
        </w:tc>
        <w:tc>
          <w:tcPr>
            <w:tcW w:w="619" w:type="pct"/>
            <w:tcBorders>
              <w:top w:val="nil"/>
              <w:left w:val="nil"/>
              <w:bottom w:val="nil"/>
              <w:right w:val="nil"/>
            </w:tcBorders>
            <w:shd w:val="clear" w:color="C0C0C0" w:fill="DCE6F1"/>
            <w:noWrap/>
            <w:vAlign w:val="center"/>
            <w:hideMark/>
          </w:tcPr>
          <w:p w:rsidR="00451299" w:rsidRPr="00451299" w:rsidRDefault="00451299" w:rsidP="00451299">
            <w:pPr>
              <w:spacing w:line="240" w:lineRule="auto"/>
              <w:jc w:val="right"/>
              <w:rPr>
                <w:b/>
                <w:bCs/>
                <w:color w:val="000000"/>
                <w:sz w:val="12"/>
                <w:szCs w:val="12"/>
              </w:rPr>
            </w:pPr>
            <w:r w:rsidRPr="00451299">
              <w:rPr>
                <w:b/>
                <w:bCs/>
                <w:color w:val="000000"/>
                <w:sz w:val="12"/>
                <w:szCs w:val="12"/>
              </w:rPr>
              <w:t>55,2%</w:t>
            </w:r>
          </w:p>
        </w:tc>
      </w:tr>
      <w:tr w:rsidR="00451299" w:rsidRPr="00451299" w:rsidTr="00451299">
        <w:trPr>
          <w:trHeight w:val="85"/>
        </w:trPr>
        <w:tc>
          <w:tcPr>
            <w:tcW w:w="2872"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color w:val="000000"/>
                <w:sz w:val="12"/>
                <w:szCs w:val="12"/>
              </w:rPr>
            </w:pPr>
            <w:r w:rsidRPr="00451299">
              <w:rPr>
                <w:color w:val="000000"/>
                <w:sz w:val="12"/>
                <w:szCs w:val="12"/>
              </w:rPr>
              <w:t>w tym:</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000000" w:fill="FFFF99"/>
            <w:vAlign w:val="center"/>
            <w:hideMark/>
          </w:tcPr>
          <w:p w:rsidR="00451299" w:rsidRPr="00451299" w:rsidRDefault="00451299" w:rsidP="00451299">
            <w:pPr>
              <w:spacing w:line="240" w:lineRule="auto"/>
              <w:rPr>
                <w:rFonts w:ascii="Arial CE" w:hAnsi="Arial CE" w:cs="Arial CE"/>
                <w:b/>
                <w:bCs/>
                <w:color w:val="000000"/>
                <w:sz w:val="12"/>
                <w:szCs w:val="12"/>
              </w:rPr>
            </w:pPr>
            <w:r w:rsidRPr="00451299">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451299" w:rsidRPr="00451299" w:rsidRDefault="00451299" w:rsidP="00451299">
            <w:pPr>
              <w:spacing w:line="240" w:lineRule="auto"/>
              <w:rPr>
                <w:b/>
                <w:bCs/>
                <w:color w:val="000000"/>
                <w:sz w:val="12"/>
                <w:szCs w:val="12"/>
              </w:rPr>
            </w:pPr>
            <w:r w:rsidRPr="00451299">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451299" w:rsidRPr="00451299" w:rsidRDefault="00451299" w:rsidP="00451299">
            <w:pPr>
              <w:spacing w:line="240" w:lineRule="auto"/>
              <w:jc w:val="right"/>
              <w:rPr>
                <w:b/>
                <w:bCs/>
                <w:color w:val="000000"/>
                <w:sz w:val="12"/>
                <w:szCs w:val="12"/>
              </w:rPr>
            </w:pPr>
            <w:r w:rsidRPr="00451299">
              <w:rPr>
                <w:b/>
                <w:bCs/>
                <w:color w:val="000000"/>
                <w:sz w:val="12"/>
                <w:szCs w:val="12"/>
              </w:rPr>
              <w:t>20 538 000</w:t>
            </w:r>
          </w:p>
        </w:tc>
        <w:tc>
          <w:tcPr>
            <w:tcW w:w="619" w:type="pct"/>
            <w:tcBorders>
              <w:top w:val="nil"/>
              <w:left w:val="nil"/>
              <w:bottom w:val="nil"/>
              <w:right w:val="nil"/>
            </w:tcBorders>
            <w:shd w:val="clear" w:color="000000" w:fill="FFFF99"/>
            <w:noWrap/>
            <w:vAlign w:val="center"/>
            <w:hideMark/>
          </w:tcPr>
          <w:p w:rsidR="00451299" w:rsidRPr="00451299" w:rsidRDefault="00451299" w:rsidP="00451299">
            <w:pPr>
              <w:spacing w:line="240" w:lineRule="auto"/>
              <w:jc w:val="right"/>
              <w:rPr>
                <w:b/>
                <w:bCs/>
                <w:color w:val="000000"/>
                <w:sz w:val="12"/>
                <w:szCs w:val="12"/>
              </w:rPr>
            </w:pPr>
            <w:r w:rsidRPr="00451299">
              <w:rPr>
                <w:b/>
                <w:bCs/>
                <w:color w:val="000000"/>
                <w:sz w:val="12"/>
                <w:szCs w:val="12"/>
              </w:rPr>
              <w:t>23,1%</w:t>
            </w: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i/>
                <w:iCs/>
                <w:color w:val="000000"/>
                <w:sz w:val="12"/>
                <w:szCs w:val="12"/>
                <w:u w:val="single"/>
              </w:rPr>
            </w:pPr>
            <w:r w:rsidRPr="00451299">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i/>
                <w:iCs/>
                <w:sz w:val="12"/>
                <w:szCs w:val="12"/>
              </w:rPr>
            </w:pPr>
            <w:r w:rsidRPr="00451299">
              <w:rPr>
                <w:i/>
                <w:iCs/>
                <w:sz w:val="12"/>
                <w:szCs w:val="12"/>
              </w:rPr>
              <w:t>Kalkulację przeprowadzono na podstawie aktualnego stanu gruntów oddanych w użytkowanie wieczyste.</w:t>
            </w:r>
          </w:p>
        </w:tc>
        <w:tc>
          <w:tcPr>
            <w:tcW w:w="744" w:type="pct"/>
            <w:tcBorders>
              <w:top w:val="nil"/>
              <w:left w:val="nil"/>
              <w:bottom w:val="nil"/>
              <w:right w:val="nil"/>
            </w:tcBorders>
            <w:shd w:val="clear" w:color="auto" w:fill="auto"/>
            <w:vAlign w:val="center"/>
            <w:hideMark/>
          </w:tcPr>
          <w:p w:rsidR="00451299" w:rsidRPr="00451299" w:rsidRDefault="00451299" w:rsidP="00451299">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center"/>
              <w:rPr>
                <w:i/>
                <w:iCs/>
                <w:color w:val="000000"/>
                <w:sz w:val="12"/>
                <w:szCs w:val="12"/>
              </w:rPr>
            </w:pPr>
            <w:r w:rsidRPr="00451299">
              <w:rPr>
                <w:i/>
                <w:iCs/>
                <w:color w:val="000000"/>
                <w:sz w:val="12"/>
                <w:szCs w:val="12"/>
              </w:rPr>
              <w:t>100%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center"/>
              <w:rPr>
                <w:i/>
                <w:iCs/>
                <w:color w:val="000000"/>
                <w:sz w:val="12"/>
                <w:szCs w:val="12"/>
              </w:rPr>
            </w:pPr>
            <w:r w:rsidRPr="00451299">
              <w:rPr>
                <w:i/>
                <w:iCs/>
                <w:color w:val="000000"/>
                <w:sz w:val="12"/>
                <w:szCs w:val="12"/>
              </w:rPr>
              <w:t>70%</w:t>
            </w: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center"/>
              <w:rPr>
                <w:i/>
                <w:iCs/>
                <w:color w:val="000000"/>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i/>
                <w:iCs/>
                <w:color w:val="000000"/>
                <w:sz w:val="12"/>
                <w:szCs w:val="12"/>
              </w:rPr>
            </w:pPr>
            <w:r w:rsidRPr="00451299">
              <w:rPr>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color w:val="000000"/>
                <w:sz w:val="12"/>
                <w:szCs w:val="12"/>
              </w:rPr>
            </w:pPr>
            <w:r w:rsidRPr="00451299">
              <w:rPr>
                <w:i/>
                <w:iCs/>
                <w:color w:val="000000"/>
                <w:sz w:val="12"/>
                <w:szCs w:val="12"/>
              </w:rPr>
              <w:t>29 340 000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color w:val="000000"/>
                <w:sz w:val="12"/>
                <w:szCs w:val="12"/>
              </w:rPr>
            </w:pPr>
            <w:r w:rsidRPr="00451299">
              <w:rPr>
                <w:i/>
                <w:iCs/>
                <w:color w:val="000000"/>
                <w:sz w:val="12"/>
                <w:szCs w:val="12"/>
              </w:rPr>
              <w:t>20 538 000</w:t>
            </w: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color w:val="000000"/>
                <w:sz w:val="12"/>
                <w:szCs w:val="12"/>
              </w:rPr>
            </w:pPr>
            <w:r w:rsidRPr="00451299">
              <w:rPr>
                <w:i/>
                <w:iCs/>
                <w:color w:val="000000"/>
                <w:sz w:val="12"/>
                <w:szCs w:val="12"/>
              </w:rPr>
              <w:t>100,0%</w:t>
            </w: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i/>
                <w:iCs/>
                <w:color w:val="000000"/>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i/>
                <w:iCs/>
                <w:color w:val="000000"/>
                <w:sz w:val="12"/>
                <w:szCs w:val="12"/>
                <w:u w:val="single"/>
              </w:rPr>
            </w:pPr>
            <w:r w:rsidRPr="00451299">
              <w:rPr>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i/>
                <w:iCs/>
                <w:color w:val="000000"/>
                <w:sz w:val="12"/>
                <w:szCs w:val="12"/>
              </w:rPr>
            </w:pPr>
            <w:r w:rsidRPr="00451299">
              <w:rPr>
                <w:i/>
                <w:iCs/>
                <w:color w:val="000000"/>
                <w:sz w:val="12"/>
                <w:szCs w:val="12"/>
              </w:rPr>
              <w:t>Ustawa z dnia 21 sierpnia 1997 r. o  gospodarce nieruchomościami.</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noWrap/>
            <w:vAlign w:val="bottom"/>
            <w:hideMark/>
          </w:tcPr>
          <w:p w:rsidR="00451299" w:rsidRPr="00451299" w:rsidRDefault="00451299" w:rsidP="00451299">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noWrap/>
            <w:vAlign w:val="bottom"/>
            <w:hideMark/>
          </w:tcPr>
          <w:p w:rsidR="00451299" w:rsidRPr="00451299" w:rsidRDefault="00451299" w:rsidP="00451299">
            <w:pPr>
              <w:spacing w:line="240" w:lineRule="auto"/>
              <w:rPr>
                <w:i/>
                <w:iCs/>
                <w:color w:val="000000"/>
                <w:sz w:val="12"/>
                <w:szCs w:val="12"/>
                <w:u w:val="single"/>
              </w:rPr>
            </w:pPr>
            <w:r w:rsidRPr="00451299">
              <w:rPr>
                <w:i/>
                <w:iCs/>
                <w:color w:val="000000"/>
                <w:sz w:val="12"/>
                <w:szCs w:val="12"/>
                <w:u w:val="single"/>
              </w:rPr>
              <w:t>Klasyfikacja:</w:t>
            </w:r>
            <w:r w:rsidRPr="00451299">
              <w:rPr>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000000" w:fill="FFFF99"/>
            <w:vAlign w:val="center"/>
            <w:hideMark/>
          </w:tcPr>
          <w:p w:rsidR="00451299" w:rsidRPr="00451299" w:rsidRDefault="00451299" w:rsidP="00451299">
            <w:pPr>
              <w:spacing w:line="240" w:lineRule="auto"/>
              <w:rPr>
                <w:rFonts w:ascii="Arial CE" w:hAnsi="Arial CE" w:cs="Arial CE"/>
                <w:b/>
                <w:bCs/>
                <w:color w:val="000000"/>
                <w:sz w:val="12"/>
                <w:szCs w:val="12"/>
              </w:rPr>
            </w:pPr>
            <w:r w:rsidRPr="00451299">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451299" w:rsidRPr="00451299" w:rsidRDefault="00451299" w:rsidP="00451299">
            <w:pPr>
              <w:spacing w:line="240" w:lineRule="auto"/>
              <w:rPr>
                <w:b/>
                <w:bCs/>
                <w:color w:val="000000"/>
                <w:sz w:val="12"/>
                <w:szCs w:val="12"/>
              </w:rPr>
            </w:pPr>
            <w:r w:rsidRPr="00451299">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451299" w:rsidRPr="00451299" w:rsidRDefault="00451299" w:rsidP="00451299">
            <w:pPr>
              <w:spacing w:line="240" w:lineRule="auto"/>
              <w:jc w:val="right"/>
              <w:rPr>
                <w:b/>
                <w:bCs/>
                <w:color w:val="000000"/>
                <w:sz w:val="12"/>
                <w:szCs w:val="12"/>
              </w:rPr>
            </w:pPr>
            <w:r w:rsidRPr="00451299">
              <w:rPr>
                <w:b/>
                <w:bCs/>
                <w:color w:val="000000"/>
                <w:sz w:val="12"/>
                <w:szCs w:val="12"/>
              </w:rPr>
              <w:t>898 100</w:t>
            </w:r>
          </w:p>
        </w:tc>
        <w:tc>
          <w:tcPr>
            <w:tcW w:w="619" w:type="pct"/>
            <w:tcBorders>
              <w:top w:val="nil"/>
              <w:left w:val="nil"/>
              <w:bottom w:val="nil"/>
              <w:right w:val="nil"/>
            </w:tcBorders>
            <w:shd w:val="clear" w:color="000000" w:fill="FFFF99"/>
            <w:noWrap/>
            <w:vAlign w:val="center"/>
            <w:hideMark/>
          </w:tcPr>
          <w:p w:rsidR="00451299" w:rsidRPr="00451299" w:rsidRDefault="00451299" w:rsidP="00451299">
            <w:pPr>
              <w:spacing w:line="240" w:lineRule="auto"/>
              <w:jc w:val="right"/>
              <w:rPr>
                <w:b/>
                <w:bCs/>
                <w:color w:val="000000"/>
                <w:sz w:val="12"/>
                <w:szCs w:val="12"/>
              </w:rPr>
            </w:pPr>
            <w:r w:rsidRPr="00451299">
              <w:rPr>
                <w:b/>
                <w:bCs/>
                <w:color w:val="000000"/>
                <w:sz w:val="12"/>
                <w:szCs w:val="12"/>
              </w:rPr>
              <w:t>1,0%</w:t>
            </w: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center"/>
              <w:rPr>
                <w:i/>
                <w:iCs/>
                <w:color w:val="000000"/>
                <w:sz w:val="12"/>
                <w:szCs w:val="12"/>
              </w:rPr>
            </w:pPr>
            <w:r w:rsidRPr="00451299">
              <w:rPr>
                <w:i/>
                <w:iCs/>
                <w:color w:val="000000"/>
                <w:sz w:val="12"/>
                <w:szCs w:val="12"/>
              </w:rPr>
              <w:t>100%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center"/>
              <w:rPr>
                <w:i/>
                <w:iCs/>
                <w:color w:val="000000"/>
                <w:sz w:val="12"/>
                <w:szCs w:val="12"/>
              </w:rPr>
            </w:pPr>
            <w:r w:rsidRPr="00451299">
              <w:rPr>
                <w:i/>
                <w:iCs/>
                <w:color w:val="000000"/>
                <w:sz w:val="12"/>
                <w:szCs w:val="12"/>
              </w:rPr>
              <w:t>70%</w:t>
            </w: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center"/>
              <w:rPr>
                <w:i/>
                <w:iCs/>
                <w:color w:val="000000"/>
                <w:sz w:val="12"/>
                <w:szCs w:val="12"/>
              </w:rPr>
            </w:pPr>
          </w:p>
        </w:tc>
      </w:tr>
      <w:tr w:rsidR="00451299" w:rsidRPr="00451299" w:rsidTr="00451299">
        <w:trPr>
          <w:trHeight w:val="85"/>
        </w:trPr>
        <w:tc>
          <w:tcPr>
            <w:tcW w:w="2872"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center"/>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color w:val="000000"/>
                <w:sz w:val="12"/>
                <w:szCs w:val="12"/>
              </w:rPr>
            </w:pPr>
            <w:r w:rsidRPr="00451299">
              <w:rPr>
                <w:color w:val="000000"/>
                <w:sz w:val="12"/>
                <w:szCs w:val="12"/>
              </w:rPr>
              <w:t>w tym:</w:t>
            </w:r>
          </w:p>
        </w:tc>
        <w:tc>
          <w:tcPr>
            <w:tcW w:w="744" w:type="pct"/>
            <w:tcBorders>
              <w:top w:val="nil"/>
              <w:left w:val="nil"/>
              <w:bottom w:val="nil"/>
              <w:right w:val="nil"/>
            </w:tcBorders>
            <w:shd w:val="clear" w:color="auto" w:fill="auto"/>
            <w:vAlign w:val="center"/>
            <w:hideMark/>
          </w:tcPr>
          <w:p w:rsidR="00451299" w:rsidRPr="00451299" w:rsidRDefault="00451299" w:rsidP="00451299">
            <w:pPr>
              <w:spacing w:line="240" w:lineRule="auto"/>
              <w:rPr>
                <w:color w:val="000000"/>
                <w:sz w:val="12"/>
                <w:szCs w:val="12"/>
              </w:rPr>
            </w:pP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color w:val="000000"/>
                <w:sz w:val="12"/>
                <w:szCs w:val="12"/>
              </w:rPr>
            </w:pPr>
            <w:r w:rsidRPr="00451299">
              <w:rPr>
                <w:color w:val="000000"/>
                <w:sz w:val="12"/>
                <w:szCs w:val="12"/>
              </w:rPr>
              <w:t>898 100</w:t>
            </w: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Arial CE" w:hAnsi="Arial CE" w:cs="Arial CE"/>
                <w:i/>
                <w:iCs/>
                <w:sz w:val="12"/>
                <w:szCs w:val="12"/>
              </w:rPr>
            </w:pPr>
            <w:r w:rsidRPr="00451299">
              <w:rPr>
                <w:rFonts w:ascii="Arial CE" w:hAnsi="Arial CE" w:cs="Arial CE"/>
                <w:i/>
                <w:iCs/>
                <w:sz w:val="12"/>
                <w:szCs w:val="12"/>
              </w:rPr>
              <w:t>- z tytułu służebności gruntowej</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color w:val="000000"/>
                <w:sz w:val="12"/>
                <w:szCs w:val="12"/>
              </w:rPr>
            </w:pPr>
            <w:r w:rsidRPr="00451299">
              <w:rPr>
                <w:i/>
                <w:iCs/>
                <w:color w:val="000000"/>
                <w:sz w:val="12"/>
                <w:szCs w:val="12"/>
              </w:rPr>
              <w:t>1 130 000</w:t>
            </w: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Arial CE" w:hAnsi="Arial CE" w:cs="Arial CE"/>
                <w:i/>
                <w:iCs/>
                <w:sz w:val="12"/>
                <w:szCs w:val="12"/>
              </w:rPr>
            </w:pPr>
            <w:r w:rsidRPr="00451299">
              <w:rPr>
                <w:rFonts w:ascii="Arial CE" w:hAnsi="Arial CE" w:cs="Arial CE"/>
                <w:i/>
                <w:iCs/>
                <w:sz w:val="12"/>
                <w:szCs w:val="12"/>
              </w:rPr>
              <w:t>- z tytułu trwałego zarządu</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color w:val="000000"/>
                <w:sz w:val="12"/>
                <w:szCs w:val="12"/>
              </w:rPr>
            </w:pPr>
            <w:r w:rsidRPr="00451299">
              <w:rPr>
                <w:i/>
                <w:iCs/>
                <w:color w:val="000000"/>
                <w:sz w:val="12"/>
                <w:szCs w:val="12"/>
              </w:rPr>
              <w:t>153 000</w:t>
            </w: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i/>
                <w:iCs/>
                <w:color w:val="000000"/>
                <w:sz w:val="12"/>
                <w:szCs w:val="12"/>
                <w:u w:val="single"/>
              </w:rPr>
            </w:pPr>
            <w:r w:rsidRPr="00451299">
              <w:rPr>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451299" w:rsidRPr="00451299" w:rsidRDefault="00451299" w:rsidP="00451299">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both"/>
              <w:rPr>
                <w:i/>
                <w:iCs/>
                <w:color w:val="000000"/>
                <w:sz w:val="12"/>
                <w:szCs w:val="12"/>
              </w:rPr>
            </w:pPr>
            <w:r w:rsidRPr="00451299">
              <w:rPr>
                <w:i/>
                <w:iCs/>
                <w:color w:val="000000"/>
                <w:sz w:val="12"/>
                <w:szCs w:val="12"/>
              </w:rPr>
              <w:t>Ustawa z dnia 21 sierpnia 1997 r. o  gospodarce nieruchomościami.</w:t>
            </w:r>
          </w:p>
        </w:tc>
        <w:tc>
          <w:tcPr>
            <w:tcW w:w="744" w:type="pct"/>
            <w:tcBorders>
              <w:top w:val="nil"/>
              <w:left w:val="nil"/>
              <w:bottom w:val="nil"/>
              <w:right w:val="nil"/>
            </w:tcBorders>
            <w:shd w:val="clear" w:color="auto" w:fill="auto"/>
            <w:vAlign w:val="bottom"/>
            <w:hideMark/>
          </w:tcPr>
          <w:p w:rsidR="00451299" w:rsidRPr="00451299" w:rsidRDefault="00451299" w:rsidP="00451299">
            <w:pPr>
              <w:spacing w:line="240" w:lineRule="auto"/>
              <w:jc w:val="both"/>
              <w:rPr>
                <w:i/>
                <w:iCs/>
                <w:color w:val="000000"/>
                <w:sz w:val="12"/>
                <w:szCs w:val="12"/>
              </w:rPr>
            </w:pPr>
          </w:p>
        </w:tc>
        <w:tc>
          <w:tcPr>
            <w:tcW w:w="765" w:type="pct"/>
            <w:tcBorders>
              <w:top w:val="nil"/>
              <w:left w:val="nil"/>
              <w:bottom w:val="nil"/>
              <w:right w:val="nil"/>
            </w:tcBorders>
            <w:shd w:val="clear" w:color="auto" w:fill="auto"/>
            <w:noWrap/>
            <w:vAlign w:val="bottom"/>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noWrap/>
            <w:vAlign w:val="bottom"/>
            <w:hideMark/>
          </w:tcPr>
          <w:p w:rsidR="00451299" w:rsidRPr="00451299" w:rsidRDefault="00451299" w:rsidP="00451299">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noWrap/>
            <w:vAlign w:val="bottom"/>
            <w:hideMark/>
          </w:tcPr>
          <w:p w:rsidR="00451299" w:rsidRPr="00451299" w:rsidRDefault="00451299" w:rsidP="00451299">
            <w:pPr>
              <w:spacing w:line="240" w:lineRule="auto"/>
              <w:rPr>
                <w:i/>
                <w:iCs/>
                <w:color w:val="000000"/>
                <w:sz w:val="12"/>
                <w:szCs w:val="12"/>
                <w:u w:val="single"/>
              </w:rPr>
            </w:pPr>
            <w:r w:rsidRPr="00451299">
              <w:rPr>
                <w:i/>
                <w:iCs/>
                <w:color w:val="000000"/>
                <w:sz w:val="12"/>
                <w:szCs w:val="12"/>
                <w:u w:val="single"/>
              </w:rPr>
              <w:t>Klasyfikacja:</w:t>
            </w:r>
            <w:r w:rsidRPr="00451299">
              <w:rPr>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451299" w:rsidRPr="00451299" w:rsidRDefault="00451299" w:rsidP="00451299">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noWrap/>
            <w:vAlign w:val="bottom"/>
            <w:hideMark/>
          </w:tcPr>
          <w:p w:rsidR="00451299" w:rsidRPr="00451299" w:rsidRDefault="00451299" w:rsidP="00451299">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000000" w:fill="FFFF99"/>
            <w:vAlign w:val="center"/>
            <w:hideMark/>
          </w:tcPr>
          <w:p w:rsidR="00451299" w:rsidRPr="00451299" w:rsidRDefault="00451299" w:rsidP="00451299">
            <w:pPr>
              <w:spacing w:line="240" w:lineRule="auto"/>
              <w:rPr>
                <w:rFonts w:ascii="Arial CE" w:hAnsi="Arial CE" w:cs="Arial CE"/>
                <w:b/>
                <w:bCs/>
                <w:color w:val="000000"/>
                <w:sz w:val="12"/>
                <w:szCs w:val="12"/>
              </w:rPr>
            </w:pPr>
            <w:r w:rsidRPr="00451299">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451299" w:rsidRPr="00451299" w:rsidRDefault="00451299" w:rsidP="00451299">
            <w:pPr>
              <w:spacing w:line="240" w:lineRule="auto"/>
              <w:rPr>
                <w:color w:val="000000"/>
                <w:sz w:val="12"/>
                <w:szCs w:val="12"/>
              </w:rPr>
            </w:pPr>
            <w:r w:rsidRPr="00451299">
              <w:rPr>
                <w:color w:val="000000"/>
                <w:sz w:val="12"/>
                <w:szCs w:val="12"/>
              </w:rPr>
              <w:t> </w:t>
            </w:r>
          </w:p>
        </w:tc>
        <w:tc>
          <w:tcPr>
            <w:tcW w:w="765" w:type="pct"/>
            <w:tcBorders>
              <w:top w:val="nil"/>
              <w:left w:val="nil"/>
              <w:bottom w:val="nil"/>
              <w:right w:val="nil"/>
            </w:tcBorders>
            <w:shd w:val="clear" w:color="000000" w:fill="FFFF99"/>
            <w:noWrap/>
            <w:vAlign w:val="center"/>
            <w:hideMark/>
          </w:tcPr>
          <w:p w:rsidR="00451299" w:rsidRPr="00451299" w:rsidRDefault="00451299" w:rsidP="00451299">
            <w:pPr>
              <w:spacing w:line="240" w:lineRule="auto"/>
              <w:jc w:val="right"/>
              <w:rPr>
                <w:b/>
                <w:bCs/>
                <w:color w:val="000000"/>
                <w:sz w:val="12"/>
                <w:szCs w:val="12"/>
              </w:rPr>
            </w:pPr>
            <w:r w:rsidRPr="00451299">
              <w:rPr>
                <w:b/>
                <w:bCs/>
                <w:color w:val="000000"/>
                <w:sz w:val="12"/>
                <w:szCs w:val="12"/>
              </w:rPr>
              <w:t>67 353 650</w:t>
            </w:r>
          </w:p>
        </w:tc>
        <w:tc>
          <w:tcPr>
            <w:tcW w:w="619" w:type="pct"/>
            <w:tcBorders>
              <w:top w:val="nil"/>
              <w:left w:val="nil"/>
              <w:bottom w:val="nil"/>
              <w:right w:val="nil"/>
            </w:tcBorders>
            <w:shd w:val="clear" w:color="000000" w:fill="FFFF99"/>
            <w:noWrap/>
            <w:vAlign w:val="center"/>
            <w:hideMark/>
          </w:tcPr>
          <w:p w:rsidR="00451299" w:rsidRPr="00451299" w:rsidRDefault="00451299" w:rsidP="00451299">
            <w:pPr>
              <w:spacing w:line="240" w:lineRule="auto"/>
              <w:jc w:val="right"/>
              <w:rPr>
                <w:b/>
                <w:bCs/>
                <w:color w:val="000000"/>
                <w:sz w:val="12"/>
                <w:szCs w:val="12"/>
              </w:rPr>
            </w:pPr>
            <w:r w:rsidRPr="00451299">
              <w:rPr>
                <w:b/>
                <w:bCs/>
                <w:color w:val="000000"/>
                <w:sz w:val="12"/>
                <w:szCs w:val="12"/>
              </w:rPr>
              <w:t>75,9%</w:t>
            </w: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noWrap/>
            <w:vAlign w:val="bottom"/>
            <w:hideMark/>
          </w:tcPr>
          <w:p w:rsidR="00451299" w:rsidRPr="00451299" w:rsidRDefault="00451299" w:rsidP="00451299">
            <w:pPr>
              <w:spacing w:line="240" w:lineRule="auto"/>
              <w:rPr>
                <w:color w:val="000000"/>
                <w:sz w:val="12"/>
                <w:szCs w:val="12"/>
              </w:rPr>
            </w:pPr>
            <w:r w:rsidRPr="00451299">
              <w:rPr>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r w:rsidRPr="00451299">
              <w:rPr>
                <w:color w:val="000000"/>
                <w:sz w:val="12"/>
                <w:szCs w:val="12"/>
              </w:rPr>
              <w:t>44 000 000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r w:rsidRPr="00451299">
              <w:rPr>
                <w:color w:val="000000"/>
                <w:sz w:val="12"/>
                <w:szCs w:val="12"/>
              </w:rPr>
              <w:t>30 800 000</w:t>
            </w: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r w:rsidRPr="00451299">
              <w:rPr>
                <w:color w:val="000000"/>
                <w:sz w:val="12"/>
                <w:szCs w:val="12"/>
              </w:rPr>
              <w:t>45,7%</w:t>
            </w: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Arial CE" w:hAnsi="Arial CE" w:cs="Arial CE"/>
                <w:i/>
                <w:iCs/>
                <w:sz w:val="12"/>
                <w:szCs w:val="12"/>
              </w:rPr>
            </w:pPr>
            <w:r w:rsidRPr="00451299">
              <w:rPr>
                <w:rFonts w:ascii="Arial CE" w:hAnsi="Arial CE" w:cs="Arial CE"/>
                <w:i/>
                <w:iCs/>
                <w:sz w:val="12"/>
                <w:szCs w:val="12"/>
              </w:rPr>
              <w:t>Dysponent - Zakład Gospodarowania Nieruchomościami</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r w:rsidRPr="00451299">
              <w:rPr>
                <w:i/>
                <w:iCs/>
                <w:sz w:val="12"/>
                <w:szCs w:val="12"/>
              </w:rPr>
              <w:t>44 000 000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noWrap/>
            <w:vAlign w:val="bottom"/>
            <w:hideMark/>
          </w:tcPr>
          <w:p w:rsidR="00451299" w:rsidRPr="00451299" w:rsidRDefault="00451299" w:rsidP="00451299">
            <w:pPr>
              <w:spacing w:line="240" w:lineRule="auto"/>
              <w:ind w:firstLineChars="300" w:firstLine="360"/>
              <w:rPr>
                <w:i/>
                <w:iCs/>
                <w:color w:val="000000"/>
                <w:sz w:val="12"/>
                <w:szCs w:val="12"/>
              </w:rPr>
            </w:pPr>
            <w:r w:rsidRPr="00451299">
              <w:rPr>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r w:rsidRPr="00451299">
              <w:rPr>
                <w:i/>
                <w:iCs/>
                <w:sz w:val="12"/>
                <w:szCs w:val="12"/>
              </w:rPr>
              <w:t>530 928</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noWrap/>
            <w:vAlign w:val="bottom"/>
            <w:hideMark/>
          </w:tcPr>
          <w:p w:rsidR="00451299" w:rsidRPr="00451299" w:rsidRDefault="00451299" w:rsidP="00451299">
            <w:pPr>
              <w:spacing w:line="240" w:lineRule="auto"/>
              <w:rPr>
                <w:color w:val="000000"/>
                <w:sz w:val="12"/>
                <w:szCs w:val="12"/>
              </w:rPr>
            </w:pPr>
            <w:r w:rsidRPr="00451299">
              <w:rPr>
                <w:color w:val="000000"/>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32 000 000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r w:rsidRPr="00451299">
              <w:rPr>
                <w:color w:val="000000"/>
                <w:sz w:val="12"/>
                <w:szCs w:val="12"/>
              </w:rPr>
              <w:t>22 400 000</w:t>
            </w: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r w:rsidRPr="00451299">
              <w:rPr>
                <w:color w:val="000000"/>
                <w:sz w:val="12"/>
                <w:szCs w:val="12"/>
              </w:rPr>
              <w:t>33,3%</w:t>
            </w: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Arial CE" w:hAnsi="Arial CE" w:cs="Arial CE"/>
                <w:i/>
                <w:iCs/>
                <w:sz w:val="12"/>
                <w:szCs w:val="12"/>
              </w:rPr>
            </w:pPr>
            <w:r w:rsidRPr="00451299">
              <w:rPr>
                <w:rFonts w:ascii="Arial CE" w:hAnsi="Arial CE" w:cs="Arial CE"/>
                <w:i/>
                <w:iCs/>
                <w:sz w:val="12"/>
                <w:szCs w:val="12"/>
              </w:rPr>
              <w:t>Dysponent - Zakład Gospodarowania Nieruchomościami</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r w:rsidRPr="00451299">
              <w:rPr>
                <w:i/>
                <w:iCs/>
                <w:sz w:val="12"/>
                <w:szCs w:val="12"/>
              </w:rPr>
              <w:t>32 000 000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noWrap/>
            <w:vAlign w:val="bottom"/>
            <w:hideMark/>
          </w:tcPr>
          <w:p w:rsidR="00451299" w:rsidRPr="00451299" w:rsidRDefault="00451299" w:rsidP="00451299">
            <w:pPr>
              <w:spacing w:line="240" w:lineRule="auto"/>
              <w:ind w:firstLineChars="300" w:firstLine="360"/>
              <w:rPr>
                <w:i/>
                <w:iCs/>
                <w:color w:val="000000"/>
                <w:sz w:val="12"/>
                <w:szCs w:val="12"/>
              </w:rPr>
            </w:pPr>
            <w:r w:rsidRPr="00451299">
              <w:rPr>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r w:rsidRPr="00451299">
              <w:rPr>
                <w:i/>
                <w:iCs/>
                <w:sz w:val="12"/>
                <w:szCs w:val="12"/>
              </w:rPr>
              <w:t>137 961</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noWrap/>
            <w:vAlign w:val="bottom"/>
            <w:hideMark/>
          </w:tcPr>
          <w:p w:rsidR="00451299" w:rsidRPr="00451299" w:rsidRDefault="00451299" w:rsidP="00451299">
            <w:pPr>
              <w:spacing w:line="240" w:lineRule="auto"/>
              <w:rPr>
                <w:color w:val="000000"/>
                <w:sz w:val="12"/>
                <w:szCs w:val="12"/>
              </w:rPr>
            </w:pPr>
            <w:r w:rsidRPr="00451299">
              <w:rPr>
                <w:color w:val="000000"/>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1 000 000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r w:rsidRPr="00451299">
              <w:rPr>
                <w:color w:val="000000"/>
                <w:sz w:val="12"/>
                <w:szCs w:val="12"/>
              </w:rPr>
              <w:t>700 000</w:t>
            </w: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r w:rsidRPr="00451299">
              <w:rPr>
                <w:color w:val="000000"/>
                <w:sz w:val="12"/>
                <w:szCs w:val="12"/>
              </w:rPr>
              <w:t>1,0%</w:t>
            </w: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Arial CE" w:hAnsi="Arial CE" w:cs="Arial CE"/>
                <w:i/>
                <w:iCs/>
                <w:sz w:val="12"/>
                <w:szCs w:val="12"/>
              </w:rPr>
            </w:pPr>
            <w:r w:rsidRPr="00451299">
              <w:rPr>
                <w:rFonts w:ascii="Arial CE" w:hAnsi="Arial CE" w:cs="Arial CE"/>
                <w:i/>
                <w:iCs/>
                <w:sz w:val="12"/>
                <w:szCs w:val="12"/>
              </w:rPr>
              <w:t>Dysponent - Zakład Gospodarowania Nieruchomościami</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r w:rsidRPr="00451299">
              <w:rPr>
                <w:i/>
                <w:iCs/>
                <w:sz w:val="12"/>
                <w:szCs w:val="12"/>
              </w:rPr>
              <w:t>1 000 000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noWrap/>
            <w:vAlign w:val="bottom"/>
            <w:hideMark/>
          </w:tcPr>
          <w:p w:rsidR="00451299" w:rsidRPr="00451299" w:rsidRDefault="00451299" w:rsidP="00451299">
            <w:pPr>
              <w:spacing w:line="240" w:lineRule="auto"/>
              <w:ind w:firstLineChars="300" w:firstLine="360"/>
              <w:rPr>
                <w:i/>
                <w:iCs/>
                <w:color w:val="000000"/>
                <w:sz w:val="12"/>
                <w:szCs w:val="12"/>
              </w:rPr>
            </w:pPr>
            <w:r w:rsidRPr="00451299">
              <w:rPr>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r w:rsidRPr="00451299">
              <w:rPr>
                <w:i/>
                <w:iCs/>
                <w:sz w:val="12"/>
                <w:szCs w:val="12"/>
              </w:rPr>
              <w:t>3 568</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noWrap/>
            <w:vAlign w:val="bottom"/>
            <w:hideMark/>
          </w:tcPr>
          <w:p w:rsidR="00451299" w:rsidRPr="00451299" w:rsidRDefault="00451299" w:rsidP="00451299">
            <w:pPr>
              <w:spacing w:line="240" w:lineRule="auto"/>
              <w:rPr>
                <w:sz w:val="12"/>
                <w:szCs w:val="12"/>
              </w:rPr>
            </w:pPr>
            <w:r w:rsidRPr="00451299">
              <w:rPr>
                <w:sz w:val="12"/>
                <w:szCs w:val="12"/>
              </w:rPr>
              <w:t>• z tytułu dzierżawy gruntów</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9 210 000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r w:rsidRPr="00451299">
              <w:rPr>
                <w:color w:val="000000"/>
                <w:sz w:val="12"/>
                <w:szCs w:val="12"/>
              </w:rPr>
              <w:t>6 447 000</w:t>
            </w: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r w:rsidRPr="00451299">
              <w:rPr>
                <w:color w:val="000000"/>
                <w:sz w:val="12"/>
                <w:szCs w:val="12"/>
              </w:rPr>
              <w:t>9,6%</w:t>
            </w: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Arial CE" w:hAnsi="Arial CE" w:cs="Arial CE"/>
                <w:i/>
                <w:iCs/>
                <w:sz w:val="12"/>
                <w:szCs w:val="12"/>
              </w:rPr>
            </w:pPr>
            <w:r w:rsidRPr="00451299">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r w:rsidRPr="00451299">
              <w:rPr>
                <w:i/>
                <w:iCs/>
                <w:sz w:val="12"/>
                <w:szCs w:val="12"/>
              </w:rPr>
              <w:t>5 795 000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noWrap/>
            <w:vAlign w:val="bottom"/>
            <w:hideMark/>
          </w:tcPr>
          <w:p w:rsidR="00451299" w:rsidRPr="00451299" w:rsidRDefault="00451299" w:rsidP="00451299">
            <w:pPr>
              <w:spacing w:line="240" w:lineRule="auto"/>
              <w:ind w:firstLineChars="300" w:firstLine="360"/>
              <w:rPr>
                <w:i/>
                <w:iCs/>
                <w:sz w:val="12"/>
                <w:szCs w:val="12"/>
              </w:rPr>
            </w:pPr>
            <w:r w:rsidRPr="00451299">
              <w:rPr>
                <w:i/>
                <w:iCs/>
                <w:sz w:val="12"/>
                <w:szCs w:val="12"/>
              </w:rPr>
              <w:t>powierzchnia</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r w:rsidRPr="00451299">
              <w:rPr>
                <w:i/>
                <w:iCs/>
                <w:sz w:val="12"/>
                <w:szCs w:val="12"/>
              </w:rPr>
              <w:t>153 607</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Arial CE" w:hAnsi="Arial CE" w:cs="Arial CE"/>
                <w:i/>
                <w:iCs/>
                <w:sz w:val="12"/>
                <w:szCs w:val="12"/>
              </w:rPr>
            </w:pPr>
            <w:r w:rsidRPr="00451299">
              <w:rPr>
                <w:rFonts w:ascii="Arial CE" w:hAnsi="Arial CE" w:cs="Arial CE"/>
                <w:i/>
                <w:iCs/>
                <w:sz w:val="12"/>
                <w:szCs w:val="12"/>
              </w:rPr>
              <w:t>Dysponent 2 - Urząd Dzielnicy</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r w:rsidRPr="00451299">
              <w:rPr>
                <w:i/>
                <w:iCs/>
                <w:sz w:val="12"/>
                <w:szCs w:val="12"/>
              </w:rPr>
              <w:t>3 415 000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noWrap/>
            <w:vAlign w:val="bottom"/>
            <w:hideMark/>
          </w:tcPr>
          <w:p w:rsidR="00451299" w:rsidRPr="00451299" w:rsidRDefault="00451299" w:rsidP="00451299">
            <w:pPr>
              <w:spacing w:line="240" w:lineRule="auto"/>
              <w:ind w:firstLineChars="300" w:firstLine="360"/>
              <w:rPr>
                <w:i/>
                <w:iCs/>
                <w:sz w:val="12"/>
                <w:szCs w:val="12"/>
              </w:rPr>
            </w:pPr>
            <w:r w:rsidRPr="00451299">
              <w:rPr>
                <w:i/>
                <w:iCs/>
                <w:sz w:val="12"/>
                <w:szCs w:val="12"/>
              </w:rPr>
              <w:t>powierzchnia</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r w:rsidRPr="00451299">
              <w:rPr>
                <w:i/>
                <w:iCs/>
                <w:sz w:val="12"/>
                <w:szCs w:val="12"/>
              </w:rPr>
              <w:t>40 153</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noWrap/>
            <w:vAlign w:val="bottom"/>
            <w:hideMark/>
          </w:tcPr>
          <w:p w:rsidR="00451299" w:rsidRPr="00451299" w:rsidRDefault="00451299" w:rsidP="00451299">
            <w:pPr>
              <w:spacing w:line="240" w:lineRule="auto"/>
              <w:rPr>
                <w:sz w:val="12"/>
                <w:szCs w:val="12"/>
              </w:rPr>
            </w:pPr>
            <w:r w:rsidRPr="00451299">
              <w:rPr>
                <w:sz w:val="12"/>
                <w:szCs w:val="12"/>
              </w:rPr>
              <w:t xml:space="preserve">• z tytułu wynajmu powierzchni pod reklamy </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570 000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r w:rsidRPr="00451299">
              <w:rPr>
                <w:color w:val="000000"/>
                <w:sz w:val="12"/>
                <w:szCs w:val="12"/>
              </w:rPr>
              <w:t>399 000</w:t>
            </w: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r w:rsidRPr="00451299">
              <w:rPr>
                <w:color w:val="000000"/>
                <w:sz w:val="12"/>
                <w:szCs w:val="12"/>
              </w:rPr>
              <w:t>0,6%</w:t>
            </w: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Arial CE" w:hAnsi="Arial CE" w:cs="Arial CE"/>
                <w:i/>
                <w:iCs/>
                <w:sz w:val="12"/>
                <w:szCs w:val="12"/>
              </w:rPr>
            </w:pPr>
            <w:r w:rsidRPr="00451299">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r w:rsidRPr="00451299">
              <w:rPr>
                <w:i/>
                <w:iCs/>
                <w:sz w:val="12"/>
                <w:szCs w:val="12"/>
              </w:rPr>
              <w:t>460 000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noWrap/>
            <w:vAlign w:val="bottom"/>
            <w:hideMark/>
          </w:tcPr>
          <w:p w:rsidR="00451299" w:rsidRPr="00451299" w:rsidRDefault="00451299" w:rsidP="00451299">
            <w:pPr>
              <w:spacing w:line="240" w:lineRule="auto"/>
              <w:ind w:firstLineChars="300" w:firstLine="360"/>
              <w:rPr>
                <w:i/>
                <w:iCs/>
                <w:sz w:val="12"/>
                <w:szCs w:val="12"/>
              </w:rPr>
            </w:pPr>
            <w:r w:rsidRPr="00451299">
              <w:rPr>
                <w:i/>
                <w:iCs/>
                <w:sz w:val="12"/>
                <w:szCs w:val="12"/>
              </w:rPr>
              <w:t>powierzchnia</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r w:rsidRPr="00451299">
              <w:rPr>
                <w:i/>
                <w:iCs/>
                <w:sz w:val="12"/>
                <w:szCs w:val="12"/>
              </w:rPr>
              <w:t>738</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Arial CE" w:hAnsi="Arial CE" w:cs="Arial CE"/>
                <w:i/>
                <w:iCs/>
                <w:sz w:val="12"/>
                <w:szCs w:val="12"/>
              </w:rPr>
            </w:pPr>
            <w:r w:rsidRPr="00451299">
              <w:rPr>
                <w:rFonts w:ascii="Arial CE" w:hAnsi="Arial CE" w:cs="Arial CE"/>
                <w:i/>
                <w:iCs/>
                <w:sz w:val="12"/>
                <w:szCs w:val="12"/>
              </w:rPr>
              <w:t>Dysponent 2 - Ośrodek Sportu i Rekreacji</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r w:rsidRPr="00451299">
              <w:rPr>
                <w:i/>
                <w:iCs/>
                <w:sz w:val="12"/>
                <w:szCs w:val="12"/>
              </w:rPr>
              <w:t>110 000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noWrap/>
            <w:vAlign w:val="bottom"/>
            <w:hideMark/>
          </w:tcPr>
          <w:p w:rsidR="00451299" w:rsidRPr="00451299" w:rsidRDefault="00451299" w:rsidP="00451299">
            <w:pPr>
              <w:spacing w:line="240" w:lineRule="auto"/>
              <w:ind w:firstLineChars="300" w:firstLine="360"/>
              <w:rPr>
                <w:i/>
                <w:iCs/>
                <w:sz w:val="12"/>
                <w:szCs w:val="12"/>
              </w:rPr>
            </w:pPr>
            <w:r w:rsidRPr="00451299">
              <w:rPr>
                <w:i/>
                <w:iCs/>
                <w:sz w:val="12"/>
                <w:szCs w:val="12"/>
              </w:rPr>
              <w:t>powierzchnia</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r w:rsidRPr="00451299">
              <w:rPr>
                <w:i/>
                <w:iCs/>
                <w:sz w:val="12"/>
                <w:szCs w:val="12"/>
              </w:rPr>
              <w:t>60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noWrap/>
            <w:vAlign w:val="bottom"/>
            <w:hideMark/>
          </w:tcPr>
          <w:p w:rsidR="00451299" w:rsidRPr="00451299" w:rsidRDefault="00451299" w:rsidP="00451299">
            <w:pPr>
              <w:spacing w:line="240" w:lineRule="auto"/>
              <w:rPr>
                <w:sz w:val="12"/>
                <w:szCs w:val="12"/>
              </w:rPr>
            </w:pPr>
            <w:r w:rsidRPr="00451299">
              <w:rPr>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sz w:val="12"/>
                <w:szCs w:val="12"/>
              </w:rPr>
            </w:pPr>
            <w:r w:rsidRPr="00451299">
              <w:rPr>
                <w:sz w:val="12"/>
                <w:szCs w:val="12"/>
              </w:rPr>
              <w:t>9 439 500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r w:rsidRPr="00451299">
              <w:rPr>
                <w:color w:val="000000"/>
                <w:sz w:val="12"/>
                <w:szCs w:val="12"/>
              </w:rPr>
              <w:t>6 607 650</w:t>
            </w: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r w:rsidRPr="00451299">
              <w:rPr>
                <w:color w:val="000000"/>
                <w:sz w:val="12"/>
                <w:szCs w:val="12"/>
              </w:rPr>
              <w:t>9,8%</w:t>
            </w:r>
          </w:p>
        </w:tc>
      </w:tr>
      <w:tr w:rsidR="00451299" w:rsidRPr="00451299" w:rsidTr="00451299">
        <w:trPr>
          <w:trHeight w:val="85"/>
        </w:trPr>
        <w:tc>
          <w:tcPr>
            <w:tcW w:w="2872" w:type="pct"/>
            <w:tcBorders>
              <w:top w:val="nil"/>
              <w:left w:val="nil"/>
              <w:bottom w:val="nil"/>
              <w:right w:val="nil"/>
            </w:tcBorders>
            <w:shd w:val="clear" w:color="auto" w:fill="auto"/>
            <w:noWrap/>
            <w:vAlign w:val="bottom"/>
            <w:hideMark/>
          </w:tcPr>
          <w:p w:rsidR="00451299" w:rsidRPr="00451299" w:rsidRDefault="00451299" w:rsidP="00451299">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Arial CE" w:hAnsi="Arial CE" w:cs="Arial CE"/>
                <w:i/>
                <w:iCs/>
                <w:sz w:val="12"/>
                <w:szCs w:val="12"/>
              </w:rPr>
            </w:pPr>
            <w:r w:rsidRPr="00451299">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r w:rsidRPr="00451299">
              <w:rPr>
                <w:i/>
                <w:iCs/>
                <w:sz w:val="12"/>
                <w:szCs w:val="12"/>
              </w:rPr>
              <w:t>5 020 000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noWrap/>
            <w:vAlign w:val="bottom"/>
            <w:hideMark/>
          </w:tcPr>
          <w:p w:rsidR="00451299" w:rsidRPr="00451299" w:rsidRDefault="00451299" w:rsidP="00451299">
            <w:pPr>
              <w:spacing w:line="240" w:lineRule="auto"/>
              <w:ind w:firstLineChars="100" w:firstLine="120"/>
              <w:rPr>
                <w:i/>
                <w:iCs/>
                <w:sz w:val="12"/>
                <w:szCs w:val="12"/>
              </w:rPr>
            </w:pPr>
            <w:r w:rsidRPr="00451299">
              <w:rPr>
                <w:i/>
                <w:iCs/>
                <w:sz w:val="12"/>
                <w:szCs w:val="12"/>
              </w:rPr>
              <w:t>w tym:</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ind w:firstLineChars="100" w:firstLine="120"/>
              <w:rPr>
                <w:i/>
                <w:iCs/>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both"/>
              <w:rPr>
                <w:i/>
                <w:iCs/>
                <w:sz w:val="12"/>
                <w:szCs w:val="12"/>
              </w:rPr>
            </w:pPr>
            <w:r w:rsidRPr="00451299">
              <w:rPr>
                <w:i/>
                <w:iCs/>
                <w:sz w:val="12"/>
                <w:szCs w:val="12"/>
              </w:rPr>
              <w:t>- wynagrodzenie z tytułu bezumownego korzystania z nieruchomości</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r w:rsidRPr="00451299">
              <w:rPr>
                <w:i/>
                <w:iCs/>
                <w:sz w:val="12"/>
                <w:szCs w:val="12"/>
              </w:rPr>
              <w:t>5 020 000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Arial CE" w:hAnsi="Arial CE" w:cs="Arial CE"/>
                <w:i/>
                <w:iCs/>
                <w:sz w:val="12"/>
                <w:szCs w:val="12"/>
              </w:rPr>
            </w:pPr>
            <w:r w:rsidRPr="00451299">
              <w:rPr>
                <w:rFonts w:ascii="Arial CE" w:hAnsi="Arial CE" w:cs="Arial CE"/>
                <w:i/>
                <w:iCs/>
                <w:sz w:val="12"/>
                <w:szCs w:val="12"/>
              </w:rPr>
              <w:t>Dysponent 2 - Ośrodek Sportu i Rekreacji</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r w:rsidRPr="00451299">
              <w:rPr>
                <w:i/>
                <w:iCs/>
                <w:sz w:val="12"/>
                <w:szCs w:val="12"/>
              </w:rPr>
              <w:t>4 410 000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noWrap/>
            <w:vAlign w:val="bottom"/>
            <w:hideMark/>
          </w:tcPr>
          <w:p w:rsidR="00451299" w:rsidRPr="00451299" w:rsidRDefault="00451299" w:rsidP="00451299">
            <w:pPr>
              <w:spacing w:line="240" w:lineRule="auto"/>
              <w:ind w:firstLineChars="100" w:firstLine="120"/>
              <w:rPr>
                <w:i/>
                <w:iCs/>
                <w:sz w:val="12"/>
                <w:szCs w:val="12"/>
              </w:rPr>
            </w:pPr>
            <w:r w:rsidRPr="00451299">
              <w:rPr>
                <w:i/>
                <w:iCs/>
                <w:sz w:val="12"/>
                <w:szCs w:val="12"/>
              </w:rPr>
              <w:t>w tym:</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ind w:firstLineChars="100" w:firstLine="120"/>
              <w:rPr>
                <w:i/>
                <w:iCs/>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noWrap/>
            <w:vAlign w:val="bottom"/>
            <w:hideMark/>
          </w:tcPr>
          <w:p w:rsidR="00451299" w:rsidRPr="00451299" w:rsidRDefault="00451299" w:rsidP="00451299">
            <w:pPr>
              <w:spacing w:line="240" w:lineRule="auto"/>
              <w:rPr>
                <w:i/>
                <w:iCs/>
                <w:sz w:val="12"/>
                <w:szCs w:val="12"/>
              </w:rPr>
            </w:pPr>
            <w:r w:rsidRPr="00451299">
              <w:rPr>
                <w:i/>
                <w:iCs/>
                <w:sz w:val="12"/>
                <w:szCs w:val="12"/>
              </w:rPr>
              <w:t>- z tytułu wynajmu pomieszczeń w OSiR-ach</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r w:rsidRPr="00451299">
              <w:rPr>
                <w:i/>
                <w:iCs/>
                <w:sz w:val="12"/>
                <w:szCs w:val="12"/>
              </w:rPr>
              <w:t>4 410 000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Arial CE" w:hAnsi="Arial CE" w:cs="Arial CE"/>
                <w:i/>
                <w:iCs/>
                <w:sz w:val="12"/>
                <w:szCs w:val="12"/>
              </w:rPr>
            </w:pPr>
            <w:r w:rsidRPr="00451299">
              <w:rPr>
                <w:rFonts w:ascii="Arial CE" w:hAnsi="Arial CE" w:cs="Arial CE"/>
                <w:i/>
                <w:iCs/>
                <w:sz w:val="12"/>
                <w:szCs w:val="12"/>
              </w:rPr>
              <w:t>Dysponent 3 - Urząd Dzielnicy</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r w:rsidRPr="00451299">
              <w:rPr>
                <w:i/>
                <w:iCs/>
                <w:sz w:val="12"/>
                <w:szCs w:val="12"/>
              </w:rPr>
              <w:t>9 500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noWrap/>
            <w:vAlign w:val="bottom"/>
            <w:hideMark/>
          </w:tcPr>
          <w:p w:rsidR="00451299" w:rsidRPr="00451299" w:rsidRDefault="00451299" w:rsidP="00451299">
            <w:pPr>
              <w:spacing w:line="240" w:lineRule="auto"/>
              <w:ind w:firstLineChars="100" w:firstLine="120"/>
              <w:rPr>
                <w:i/>
                <w:iCs/>
                <w:sz w:val="12"/>
                <w:szCs w:val="12"/>
              </w:rPr>
            </w:pPr>
            <w:r w:rsidRPr="00451299">
              <w:rPr>
                <w:i/>
                <w:iCs/>
                <w:sz w:val="12"/>
                <w:szCs w:val="12"/>
              </w:rPr>
              <w:t>w tym:</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ind w:firstLineChars="100" w:firstLine="120"/>
              <w:rPr>
                <w:i/>
                <w:iCs/>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noWrap/>
            <w:vAlign w:val="bottom"/>
            <w:hideMark/>
          </w:tcPr>
          <w:p w:rsidR="00451299" w:rsidRPr="00451299" w:rsidRDefault="00451299" w:rsidP="00451299">
            <w:pPr>
              <w:spacing w:line="240" w:lineRule="auto"/>
              <w:rPr>
                <w:i/>
                <w:iCs/>
                <w:sz w:val="12"/>
                <w:szCs w:val="12"/>
              </w:rPr>
            </w:pPr>
            <w:r w:rsidRPr="00451299">
              <w:rPr>
                <w:i/>
                <w:iCs/>
                <w:sz w:val="12"/>
                <w:szCs w:val="12"/>
              </w:rPr>
              <w:t xml:space="preserve">- z tytułu najmu pomieszczeń w budynku urzędu </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r w:rsidRPr="00451299">
              <w:rPr>
                <w:i/>
                <w:iCs/>
                <w:sz w:val="12"/>
                <w:szCs w:val="12"/>
              </w:rPr>
              <w:t>7 490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i/>
                <w:iCs/>
                <w:sz w:val="12"/>
                <w:szCs w:val="12"/>
              </w:rPr>
            </w:pPr>
            <w:r w:rsidRPr="00451299">
              <w:rPr>
                <w:i/>
                <w:iCs/>
                <w:sz w:val="12"/>
                <w:szCs w:val="12"/>
              </w:rPr>
              <w:t xml:space="preserve">- z tytułu najmu samochodów urzędu dzielnicy </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r w:rsidRPr="00451299">
              <w:rPr>
                <w:i/>
                <w:iCs/>
                <w:sz w:val="12"/>
                <w:szCs w:val="12"/>
              </w:rPr>
              <w:t>2 010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i/>
                <w:iCs/>
                <w:sz w:val="12"/>
                <w:szCs w:val="12"/>
                <w:u w:val="single"/>
              </w:rPr>
            </w:pPr>
            <w:r w:rsidRPr="00451299">
              <w:rPr>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i/>
                <w:iCs/>
                <w:sz w:val="12"/>
                <w:szCs w:val="12"/>
              </w:rPr>
            </w:pPr>
            <w:r w:rsidRPr="00451299">
              <w:rPr>
                <w:i/>
                <w:iCs/>
                <w:sz w:val="12"/>
                <w:szCs w:val="12"/>
              </w:rPr>
              <w:t>1. Ustawa z dnia 21 sierpnia 1997 r. o  gospodarce nieruchomościami.</w:t>
            </w:r>
          </w:p>
        </w:tc>
        <w:tc>
          <w:tcPr>
            <w:tcW w:w="744" w:type="pct"/>
            <w:tcBorders>
              <w:top w:val="nil"/>
              <w:left w:val="nil"/>
              <w:bottom w:val="nil"/>
              <w:right w:val="nil"/>
            </w:tcBorders>
            <w:shd w:val="clear" w:color="auto" w:fill="auto"/>
            <w:vAlign w:val="bottom"/>
            <w:hideMark/>
          </w:tcPr>
          <w:p w:rsidR="00451299" w:rsidRPr="00451299" w:rsidRDefault="00451299" w:rsidP="00451299">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bottom"/>
            <w:hideMark/>
          </w:tcPr>
          <w:p w:rsidR="00451299" w:rsidRPr="00451299" w:rsidRDefault="00451299" w:rsidP="00451299">
            <w:pPr>
              <w:spacing w:line="240" w:lineRule="auto"/>
              <w:rPr>
                <w:i/>
                <w:iCs/>
                <w:sz w:val="12"/>
                <w:szCs w:val="12"/>
              </w:rPr>
            </w:pPr>
            <w:r w:rsidRPr="00451299">
              <w:rPr>
                <w:i/>
                <w:iCs/>
                <w:sz w:val="12"/>
                <w:szCs w:val="12"/>
              </w:rPr>
              <w:t>2. Zarządzenie  Nr 1727/2022 Prezydenta m.st. Warszawy z dnia 22 listopada 2022 r. w sprawie ustalenia stawek czynszu za 1 m² powierzchni użytkowej w lokalach mieszkalnych.</w:t>
            </w:r>
          </w:p>
        </w:tc>
        <w:tc>
          <w:tcPr>
            <w:tcW w:w="744" w:type="pct"/>
            <w:tcBorders>
              <w:top w:val="nil"/>
              <w:left w:val="nil"/>
              <w:bottom w:val="nil"/>
              <w:right w:val="nil"/>
            </w:tcBorders>
            <w:shd w:val="clear" w:color="auto" w:fill="auto"/>
            <w:vAlign w:val="bottom"/>
            <w:hideMark/>
          </w:tcPr>
          <w:p w:rsidR="00451299" w:rsidRPr="00451299" w:rsidRDefault="00451299" w:rsidP="00451299">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bottom"/>
            <w:hideMark/>
          </w:tcPr>
          <w:p w:rsidR="00451299" w:rsidRPr="00451299" w:rsidRDefault="00451299" w:rsidP="00451299">
            <w:pPr>
              <w:spacing w:line="240" w:lineRule="auto"/>
              <w:rPr>
                <w:i/>
                <w:iCs/>
                <w:sz w:val="12"/>
                <w:szCs w:val="12"/>
              </w:rPr>
            </w:pPr>
            <w:r w:rsidRPr="00451299">
              <w:rPr>
                <w:i/>
                <w:iCs/>
                <w:sz w:val="12"/>
                <w:szCs w:val="12"/>
              </w:rPr>
              <w:t>3. Zarządzenie Nr 136/2020 Prezydenta m.st. Warszawy z dnia 5 lutego 2020 r. w sprawie zasad najmu lokali użytkowych (z późn. zm.).</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bottom"/>
            <w:hideMark/>
          </w:tcPr>
          <w:p w:rsidR="00451299" w:rsidRPr="00451299" w:rsidRDefault="00451299" w:rsidP="00451299">
            <w:pPr>
              <w:spacing w:line="240" w:lineRule="auto"/>
              <w:rPr>
                <w:i/>
                <w:iCs/>
                <w:sz w:val="12"/>
                <w:szCs w:val="12"/>
              </w:rPr>
            </w:pPr>
            <w:r w:rsidRPr="00451299">
              <w:rPr>
                <w:i/>
                <w:iCs/>
                <w:sz w:val="12"/>
                <w:szCs w:val="12"/>
              </w:rPr>
              <w:t>4. Uchwała Nr XXIII/663/2019 Rady m.st. Warszawy z dnia 5 grudnia 2019 r. w sprawie zasad najmu lokali użytkowych (z późn. zm.).</w:t>
            </w:r>
          </w:p>
        </w:tc>
        <w:tc>
          <w:tcPr>
            <w:tcW w:w="744" w:type="pct"/>
            <w:tcBorders>
              <w:top w:val="nil"/>
              <w:left w:val="nil"/>
              <w:bottom w:val="nil"/>
              <w:right w:val="nil"/>
            </w:tcBorders>
            <w:shd w:val="clear" w:color="auto" w:fill="auto"/>
            <w:vAlign w:val="bottom"/>
            <w:hideMark/>
          </w:tcPr>
          <w:p w:rsidR="00451299" w:rsidRPr="00451299" w:rsidRDefault="00451299" w:rsidP="00451299">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bottom"/>
            <w:hideMark/>
          </w:tcPr>
          <w:p w:rsidR="00451299" w:rsidRPr="00451299" w:rsidRDefault="00451299" w:rsidP="00451299">
            <w:pPr>
              <w:spacing w:line="240" w:lineRule="auto"/>
              <w:rPr>
                <w:i/>
                <w:iCs/>
                <w:sz w:val="12"/>
                <w:szCs w:val="12"/>
              </w:rPr>
            </w:pPr>
            <w:r w:rsidRPr="00451299">
              <w:rPr>
                <w:i/>
                <w:iCs/>
                <w:sz w:val="12"/>
                <w:szCs w:val="12"/>
              </w:rPr>
              <w:t>5. Uchwała Nr XXIII/669/2019 Rady m.st. Warszawy z dnia 5 grudnia 2019 r. w sprawie zasad wynajmowania lokali wchodzących w skład mieszkaniowego zasobu miasta stołecznego Warszawy (z późn. zm.).</w:t>
            </w:r>
          </w:p>
        </w:tc>
        <w:tc>
          <w:tcPr>
            <w:tcW w:w="744" w:type="pct"/>
            <w:tcBorders>
              <w:top w:val="nil"/>
              <w:left w:val="nil"/>
              <w:bottom w:val="nil"/>
              <w:right w:val="nil"/>
            </w:tcBorders>
            <w:shd w:val="clear" w:color="auto" w:fill="auto"/>
            <w:vAlign w:val="bottom"/>
            <w:hideMark/>
          </w:tcPr>
          <w:p w:rsidR="00451299" w:rsidRPr="00451299" w:rsidRDefault="00451299" w:rsidP="00451299">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bottom"/>
            <w:hideMark/>
          </w:tcPr>
          <w:p w:rsidR="00451299" w:rsidRPr="00451299" w:rsidRDefault="00451299" w:rsidP="00451299">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451299" w:rsidRPr="00451299" w:rsidRDefault="00451299" w:rsidP="00451299">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i/>
                <w:iCs/>
                <w:color w:val="000000"/>
                <w:sz w:val="12"/>
                <w:szCs w:val="12"/>
                <w:u w:val="single"/>
              </w:rPr>
            </w:pPr>
            <w:r w:rsidRPr="00451299">
              <w:rPr>
                <w:i/>
                <w:iCs/>
                <w:color w:val="000000"/>
                <w:sz w:val="12"/>
                <w:szCs w:val="12"/>
                <w:u w:val="single"/>
              </w:rPr>
              <w:t>Klasyfikacja:</w:t>
            </w:r>
            <w:r w:rsidRPr="00451299">
              <w:rPr>
                <w:i/>
                <w:iCs/>
                <w:color w:val="000000"/>
                <w:sz w:val="12"/>
                <w:szCs w:val="12"/>
              </w:rPr>
              <w:t xml:space="preserve"> rozdział: 70005, 70007, 75023, 92604</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C0C0C0" w:fill="DCE6F1"/>
            <w:noWrap/>
            <w:vAlign w:val="center"/>
            <w:hideMark/>
          </w:tcPr>
          <w:p w:rsidR="00451299" w:rsidRPr="00451299" w:rsidRDefault="00451299" w:rsidP="00451299">
            <w:pPr>
              <w:spacing w:line="240" w:lineRule="auto"/>
              <w:rPr>
                <w:b/>
                <w:bCs/>
                <w:color w:val="000000"/>
                <w:sz w:val="12"/>
                <w:szCs w:val="12"/>
              </w:rPr>
            </w:pPr>
            <w:r w:rsidRPr="00451299">
              <w:rPr>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451299" w:rsidRPr="00451299" w:rsidRDefault="00451299" w:rsidP="00451299">
            <w:pPr>
              <w:spacing w:line="240" w:lineRule="auto"/>
              <w:rPr>
                <w:b/>
                <w:bCs/>
                <w:color w:val="000000"/>
                <w:sz w:val="12"/>
                <w:szCs w:val="12"/>
              </w:rPr>
            </w:pPr>
            <w:r w:rsidRPr="00451299">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451299" w:rsidRPr="00451299" w:rsidRDefault="00451299" w:rsidP="00451299">
            <w:pPr>
              <w:spacing w:line="240" w:lineRule="auto"/>
              <w:jc w:val="right"/>
              <w:rPr>
                <w:b/>
                <w:bCs/>
                <w:color w:val="000000"/>
                <w:sz w:val="12"/>
                <w:szCs w:val="12"/>
              </w:rPr>
            </w:pPr>
            <w:r w:rsidRPr="00451299">
              <w:rPr>
                <w:b/>
                <w:bCs/>
                <w:color w:val="000000"/>
                <w:sz w:val="12"/>
                <w:szCs w:val="12"/>
              </w:rPr>
              <w:t>70 393 500</w:t>
            </w:r>
          </w:p>
        </w:tc>
        <w:tc>
          <w:tcPr>
            <w:tcW w:w="619" w:type="pct"/>
            <w:tcBorders>
              <w:top w:val="nil"/>
              <w:left w:val="nil"/>
              <w:bottom w:val="nil"/>
              <w:right w:val="nil"/>
            </w:tcBorders>
            <w:shd w:val="clear" w:color="C0C0C0" w:fill="DCE6F1"/>
            <w:noWrap/>
            <w:vAlign w:val="center"/>
            <w:hideMark/>
          </w:tcPr>
          <w:p w:rsidR="00451299" w:rsidRPr="00451299" w:rsidRDefault="00451299" w:rsidP="00451299">
            <w:pPr>
              <w:spacing w:line="240" w:lineRule="auto"/>
              <w:jc w:val="right"/>
              <w:rPr>
                <w:b/>
                <w:bCs/>
                <w:color w:val="000000"/>
                <w:sz w:val="12"/>
                <w:szCs w:val="12"/>
              </w:rPr>
            </w:pPr>
            <w:r w:rsidRPr="00451299">
              <w:rPr>
                <w:b/>
                <w:bCs/>
                <w:color w:val="000000"/>
                <w:sz w:val="12"/>
                <w:szCs w:val="12"/>
              </w:rPr>
              <w:t>43,7%</w:t>
            </w:r>
          </w:p>
        </w:tc>
      </w:tr>
      <w:tr w:rsidR="00451299" w:rsidRPr="00451299" w:rsidTr="00451299">
        <w:trPr>
          <w:trHeight w:val="85"/>
        </w:trPr>
        <w:tc>
          <w:tcPr>
            <w:tcW w:w="2872"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color w:val="000000"/>
                <w:sz w:val="12"/>
                <w:szCs w:val="12"/>
              </w:rPr>
            </w:pPr>
            <w:r w:rsidRPr="00451299">
              <w:rPr>
                <w:color w:val="000000"/>
                <w:sz w:val="12"/>
                <w:szCs w:val="12"/>
              </w:rPr>
              <w:t>w tym:</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000000" w:fill="FFFF99"/>
            <w:vAlign w:val="center"/>
            <w:hideMark/>
          </w:tcPr>
          <w:p w:rsidR="00451299" w:rsidRPr="00451299" w:rsidRDefault="00451299" w:rsidP="00451299">
            <w:pPr>
              <w:spacing w:line="240" w:lineRule="auto"/>
              <w:rPr>
                <w:rFonts w:ascii="Arial CE" w:hAnsi="Arial CE" w:cs="Arial CE"/>
                <w:b/>
                <w:bCs/>
                <w:color w:val="000000"/>
                <w:sz w:val="12"/>
                <w:szCs w:val="12"/>
              </w:rPr>
            </w:pPr>
            <w:r w:rsidRPr="00451299">
              <w:rPr>
                <w:rFonts w:ascii="Arial CE" w:hAnsi="Arial CE" w:cs="Arial CE"/>
                <w:b/>
                <w:bCs/>
                <w:color w:val="000000"/>
                <w:sz w:val="12"/>
                <w:szCs w:val="12"/>
              </w:rPr>
              <w:t>Mandaty i kary pieniężne</w:t>
            </w:r>
          </w:p>
        </w:tc>
        <w:tc>
          <w:tcPr>
            <w:tcW w:w="744" w:type="pct"/>
            <w:tcBorders>
              <w:top w:val="nil"/>
              <w:left w:val="nil"/>
              <w:bottom w:val="nil"/>
              <w:right w:val="nil"/>
            </w:tcBorders>
            <w:shd w:val="clear" w:color="000000" w:fill="FFFF99"/>
            <w:vAlign w:val="center"/>
            <w:hideMark/>
          </w:tcPr>
          <w:p w:rsidR="00451299" w:rsidRPr="00451299" w:rsidRDefault="00451299" w:rsidP="00451299">
            <w:pPr>
              <w:spacing w:line="240" w:lineRule="auto"/>
              <w:rPr>
                <w:rFonts w:ascii="Arial CE" w:hAnsi="Arial CE" w:cs="Arial CE"/>
                <w:b/>
                <w:bCs/>
                <w:color w:val="000000"/>
                <w:sz w:val="12"/>
                <w:szCs w:val="12"/>
              </w:rPr>
            </w:pPr>
            <w:r w:rsidRPr="00451299">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451299" w:rsidRPr="00451299" w:rsidRDefault="00451299" w:rsidP="00451299">
            <w:pPr>
              <w:spacing w:line="240" w:lineRule="auto"/>
              <w:jc w:val="right"/>
              <w:rPr>
                <w:b/>
                <w:bCs/>
                <w:color w:val="000000"/>
                <w:sz w:val="12"/>
                <w:szCs w:val="12"/>
              </w:rPr>
            </w:pPr>
            <w:r w:rsidRPr="00451299">
              <w:rPr>
                <w:b/>
                <w:bCs/>
                <w:color w:val="000000"/>
                <w:sz w:val="12"/>
                <w:szCs w:val="12"/>
              </w:rPr>
              <w:t>17 000</w:t>
            </w:r>
          </w:p>
        </w:tc>
        <w:tc>
          <w:tcPr>
            <w:tcW w:w="619" w:type="pct"/>
            <w:tcBorders>
              <w:top w:val="nil"/>
              <w:left w:val="nil"/>
              <w:bottom w:val="nil"/>
              <w:right w:val="nil"/>
            </w:tcBorders>
            <w:shd w:val="clear" w:color="000000" w:fill="FFFF99"/>
            <w:noWrap/>
            <w:vAlign w:val="center"/>
            <w:hideMark/>
          </w:tcPr>
          <w:p w:rsidR="00451299" w:rsidRPr="00451299" w:rsidRDefault="00451299" w:rsidP="00451299">
            <w:pPr>
              <w:spacing w:line="240" w:lineRule="auto"/>
              <w:jc w:val="right"/>
              <w:rPr>
                <w:b/>
                <w:bCs/>
                <w:color w:val="000000"/>
                <w:sz w:val="12"/>
                <w:szCs w:val="12"/>
              </w:rPr>
            </w:pPr>
            <w:r w:rsidRPr="00451299">
              <w:rPr>
                <w:b/>
                <w:bCs/>
                <w:color w:val="000000"/>
                <w:sz w:val="12"/>
                <w:szCs w:val="12"/>
              </w:rPr>
              <w:t>0,0%</w:t>
            </w:r>
          </w:p>
        </w:tc>
      </w:tr>
      <w:tr w:rsidR="00451299" w:rsidRPr="00451299" w:rsidTr="00451299">
        <w:trPr>
          <w:trHeight w:val="85"/>
        </w:trPr>
        <w:tc>
          <w:tcPr>
            <w:tcW w:w="2872"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Arial CE" w:hAnsi="Arial CE" w:cs="Arial CE"/>
                <w:sz w:val="12"/>
                <w:szCs w:val="12"/>
              </w:rPr>
            </w:pPr>
            <w:r w:rsidRPr="00451299">
              <w:rPr>
                <w:rFonts w:ascii="Arial CE" w:hAnsi="Arial CE" w:cs="Arial CE"/>
                <w:sz w:val="12"/>
                <w:szCs w:val="12"/>
              </w:rPr>
              <w:t>Pozostałe mandaty i kary pieniężne</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r w:rsidRPr="00451299">
              <w:rPr>
                <w:color w:val="000000"/>
                <w:sz w:val="12"/>
                <w:szCs w:val="12"/>
              </w:rPr>
              <w:t>17 000</w:t>
            </w: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r w:rsidRPr="00451299">
              <w:rPr>
                <w:color w:val="000000"/>
                <w:sz w:val="12"/>
                <w:szCs w:val="12"/>
              </w:rPr>
              <w:t>100,0%</w:t>
            </w:r>
          </w:p>
        </w:tc>
      </w:tr>
      <w:tr w:rsidR="00451299" w:rsidRPr="00451299" w:rsidTr="00451299">
        <w:trPr>
          <w:trHeight w:val="85"/>
        </w:trPr>
        <w:tc>
          <w:tcPr>
            <w:tcW w:w="2872"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color w:val="000000"/>
                <w:sz w:val="12"/>
                <w:szCs w:val="12"/>
              </w:rPr>
            </w:pPr>
            <w:r w:rsidRPr="00451299">
              <w:rPr>
                <w:color w:val="000000"/>
                <w:sz w:val="12"/>
                <w:szCs w:val="12"/>
              </w:rPr>
              <w:t>w tym:</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bottom"/>
            <w:hideMark/>
          </w:tcPr>
          <w:p w:rsidR="00451299" w:rsidRPr="00451299" w:rsidRDefault="00451299" w:rsidP="00451299">
            <w:pPr>
              <w:spacing w:line="240" w:lineRule="auto"/>
              <w:rPr>
                <w:i/>
                <w:iCs/>
                <w:color w:val="000000"/>
                <w:sz w:val="12"/>
                <w:szCs w:val="12"/>
              </w:rPr>
            </w:pPr>
            <w:r w:rsidRPr="00451299">
              <w:rPr>
                <w:i/>
                <w:iCs/>
                <w:color w:val="000000"/>
                <w:sz w:val="12"/>
                <w:szCs w:val="12"/>
              </w:rPr>
              <w:t>wpływy z tytułu kar i odszkodowań wynikających z tytułu niedotrzymania warunków lub nieterminowej realizacji umów zawartych z wykonawcą</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color w:val="000000"/>
                <w:sz w:val="12"/>
                <w:szCs w:val="12"/>
              </w:rPr>
            </w:pPr>
            <w:r w:rsidRPr="00451299">
              <w:rPr>
                <w:i/>
                <w:iCs/>
                <w:color w:val="000000"/>
                <w:sz w:val="12"/>
                <w:szCs w:val="12"/>
              </w:rPr>
              <w:t>17 000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noWrap/>
            <w:vAlign w:val="bottom"/>
            <w:hideMark/>
          </w:tcPr>
          <w:p w:rsidR="00451299" w:rsidRPr="00451299" w:rsidRDefault="00451299" w:rsidP="00451299">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000000" w:fill="FFFF99"/>
            <w:vAlign w:val="center"/>
            <w:hideMark/>
          </w:tcPr>
          <w:p w:rsidR="00451299" w:rsidRPr="00451299" w:rsidRDefault="00451299" w:rsidP="00451299">
            <w:pPr>
              <w:spacing w:line="240" w:lineRule="auto"/>
              <w:rPr>
                <w:rFonts w:ascii="Arial CE" w:hAnsi="Arial CE" w:cs="Arial CE"/>
                <w:b/>
                <w:bCs/>
                <w:color w:val="000000"/>
                <w:sz w:val="12"/>
                <w:szCs w:val="12"/>
              </w:rPr>
            </w:pPr>
            <w:r w:rsidRPr="00451299">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451299" w:rsidRPr="00451299" w:rsidRDefault="00451299" w:rsidP="00451299">
            <w:pPr>
              <w:spacing w:line="240" w:lineRule="auto"/>
              <w:rPr>
                <w:rFonts w:ascii="Arial CE" w:hAnsi="Arial CE" w:cs="Arial CE"/>
                <w:b/>
                <w:bCs/>
                <w:color w:val="000000"/>
                <w:sz w:val="12"/>
                <w:szCs w:val="12"/>
              </w:rPr>
            </w:pPr>
            <w:r w:rsidRPr="00451299">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451299" w:rsidRPr="00451299" w:rsidRDefault="00451299" w:rsidP="00451299">
            <w:pPr>
              <w:spacing w:line="240" w:lineRule="auto"/>
              <w:jc w:val="right"/>
              <w:rPr>
                <w:b/>
                <w:bCs/>
                <w:color w:val="000000"/>
                <w:sz w:val="12"/>
                <w:szCs w:val="12"/>
              </w:rPr>
            </w:pPr>
            <w:r w:rsidRPr="00451299">
              <w:rPr>
                <w:b/>
                <w:bCs/>
                <w:color w:val="000000"/>
                <w:sz w:val="12"/>
                <w:szCs w:val="12"/>
              </w:rPr>
              <w:t>459 000</w:t>
            </w:r>
          </w:p>
        </w:tc>
        <w:tc>
          <w:tcPr>
            <w:tcW w:w="619" w:type="pct"/>
            <w:tcBorders>
              <w:top w:val="nil"/>
              <w:left w:val="nil"/>
              <w:bottom w:val="nil"/>
              <w:right w:val="nil"/>
            </w:tcBorders>
            <w:shd w:val="clear" w:color="000000" w:fill="FFFF99"/>
            <w:noWrap/>
            <w:vAlign w:val="center"/>
            <w:hideMark/>
          </w:tcPr>
          <w:p w:rsidR="00451299" w:rsidRPr="00451299" w:rsidRDefault="00451299" w:rsidP="00451299">
            <w:pPr>
              <w:spacing w:line="240" w:lineRule="auto"/>
              <w:jc w:val="right"/>
              <w:rPr>
                <w:b/>
                <w:bCs/>
                <w:color w:val="000000"/>
                <w:sz w:val="12"/>
                <w:szCs w:val="12"/>
              </w:rPr>
            </w:pPr>
            <w:r w:rsidRPr="00451299">
              <w:rPr>
                <w:b/>
                <w:bCs/>
                <w:color w:val="000000"/>
                <w:sz w:val="12"/>
                <w:szCs w:val="12"/>
              </w:rPr>
              <w:t>0,7%</w:t>
            </w:r>
          </w:p>
        </w:tc>
      </w:tr>
      <w:tr w:rsidR="00451299" w:rsidRPr="00451299" w:rsidTr="00451299">
        <w:trPr>
          <w:trHeight w:val="85"/>
        </w:trPr>
        <w:tc>
          <w:tcPr>
            <w:tcW w:w="2872"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color w:val="000000"/>
                <w:sz w:val="12"/>
                <w:szCs w:val="12"/>
              </w:rPr>
            </w:pPr>
            <w:r w:rsidRPr="00451299">
              <w:rPr>
                <w:color w:val="000000"/>
                <w:sz w:val="12"/>
                <w:szCs w:val="12"/>
              </w:rPr>
              <w:t>w tym:</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Arial CE" w:hAnsi="Arial CE" w:cs="Arial CE"/>
                <w:sz w:val="12"/>
                <w:szCs w:val="12"/>
              </w:rPr>
            </w:pPr>
            <w:r w:rsidRPr="00451299">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r w:rsidRPr="00451299">
              <w:rPr>
                <w:color w:val="000000"/>
                <w:sz w:val="12"/>
                <w:szCs w:val="12"/>
              </w:rPr>
              <w:t>459 000</w:t>
            </w: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r w:rsidRPr="00451299">
              <w:rPr>
                <w:color w:val="000000"/>
                <w:sz w:val="12"/>
                <w:szCs w:val="12"/>
              </w:rPr>
              <w:t>100,0%</w:t>
            </w:r>
          </w:p>
        </w:tc>
      </w:tr>
      <w:tr w:rsidR="00451299" w:rsidRPr="00451299" w:rsidTr="00451299">
        <w:trPr>
          <w:trHeight w:val="85"/>
        </w:trPr>
        <w:tc>
          <w:tcPr>
            <w:tcW w:w="2872"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color w:val="000000"/>
                <w:sz w:val="12"/>
                <w:szCs w:val="12"/>
              </w:rPr>
            </w:pPr>
            <w:r w:rsidRPr="00451299">
              <w:rPr>
                <w:color w:val="000000"/>
                <w:sz w:val="12"/>
                <w:szCs w:val="12"/>
              </w:rPr>
              <w:t>w tym:</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Arial CE" w:hAnsi="Arial CE" w:cs="Arial CE"/>
                <w:i/>
                <w:iCs/>
                <w:sz w:val="12"/>
                <w:szCs w:val="12"/>
              </w:rPr>
            </w:pPr>
            <w:r w:rsidRPr="00451299">
              <w:rPr>
                <w:rFonts w:ascii="Arial CE" w:hAnsi="Arial CE" w:cs="Arial CE"/>
                <w:i/>
                <w:iCs/>
                <w:sz w:val="12"/>
                <w:szCs w:val="12"/>
              </w:rPr>
              <w:t xml:space="preserve">Wpływy z opłat za wydawanie świadectw, zaświadczeń, dyplomów szkolnych i ich duplikatów </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color w:val="000000"/>
                <w:sz w:val="12"/>
                <w:szCs w:val="12"/>
              </w:rPr>
            </w:pPr>
            <w:r w:rsidRPr="00451299">
              <w:rPr>
                <w:i/>
                <w:iCs/>
                <w:color w:val="000000"/>
                <w:sz w:val="12"/>
                <w:szCs w:val="12"/>
              </w:rPr>
              <w:t>13 000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r w:rsidRPr="00451299">
              <w:rPr>
                <w:color w:val="000000"/>
                <w:sz w:val="12"/>
                <w:szCs w:val="12"/>
              </w:rPr>
              <w:t>13 000</w:t>
            </w: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i/>
                <w:iCs/>
                <w:sz w:val="12"/>
                <w:szCs w:val="12"/>
              </w:rPr>
            </w:pPr>
            <w:r w:rsidRPr="00451299">
              <w:rPr>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r w:rsidRPr="00451299">
              <w:rPr>
                <w:color w:val="000000"/>
                <w:sz w:val="12"/>
                <w:szCs w:val="12"/>
              </w:rPr>
              <w:t>362 000</w:t>
            </w: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Arial CE" w:hAnsi="Arial CE" w:cs="Arial CE"/>
                <w:i/>
                <w:iCs/>
                <w:sz w:val="12"/>
                <w:szCs w:val="12"/>
              </w:rPr>
            </w:pPr>
            <w:r w:rsidRPr="00451299">
              <w:rPr>
                <w:rFonts w:ascii="Arial CE" w:hAnsi="Arial CE" w:cs="Arial CE"/>
                <w:i/>
                <w:iCs/>
                <w:sz w:val="12"/>
                <w:szCs w:val="12"/>
              </w:rPr>
              <w:t>• zwrot kosztów egzekucji komorniczej (zaliczki komorniczej; niewykorzystanej zaliczki zapłaconej za wszczęcie egzekucji komorniczej)</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r w:rsidRPr="00451299">
              <w:rPr>
                <w:i/>
                <w:iCs/>
                <w:sz w:val="12"/>
                <w:szCs w:val="12"/>
              </w:rPr>
              <w:t>260 000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Arial CE" w:hAnsi="Arial CE" w:cs="Arial CE"/>
                <w:i/>
                <w:iCs/>
                <w:sz w:val="12"/>
                <w:szCs w:val="12"/>
              </w:rPr>
            </w:pPr>
            <w:r w:rsidRPr="00451299">
              <w:rPr>
                <w:rFonts w:ascii="Arial CE" w:hAnsi="Arial CE" w:cs="Arial CE"/>
                <w:i/>
                <w:iCs/>
                <w:sz w:val="12"/>
                <w:szCs w:val="12"/>
              </w:rPr>
              <w:t>• zwrot kosztów zastępstwa adwokackiego w postępowaniu egzekucji komorniczej</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r w:rsidRPr="00451299">
              <w:rPr>
                <w:i/>
                <w:iCs/>
                <w:sz w:val="12"/>
                <w:szCs w:val="12"/>
              </w:rPr>
              <w:t>102 000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both"/>
              <w:rPr>
                <w:i/>
                <w:iCs/>
                <w:sz w:val="12"/>
                <w:szCs w:val="12"/>
              </w:rPr>
            </w:pPr>
            <w:r w:rsidRPr="00451299">
              <w:rPr>
                <w:i/>
                <w:iCs/>
                <w:sz w:val="12"/>
                <w:szCs w:val="12"/>
              </w:rPr>
              <w:t>Wpływy z różnych opłat:</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both"/>
              <w:rPr>
                <w:i/>
                <w:iCs/>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r w:rsidRPr="00451299">
              <w:rPr>
                <w:color w:val="000000"/>
                <w:sz w:val="12"/>
                <w:szCs w:val="12"/>
              </w:rPr>
              <w:t>84 000</w:t>
            </w: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Arial CE" w:hAnsi="Arial CE" w:cs="Arial CE"/>
                <w:i/>
                <w:iCs/>
                <w:sz w:val="12"/>
                <w:szCs w:val="12"/>
              </w:rPr>
            </w:pPr>
            <w:r w:rsidRPr="00451299">
              <w:rPr>
                <w:rFonts w:ascii="Arial CE" w:hAnsi="Arial CE" w:cs="Arial CE"/>
                <w:i/>
                <w:iCs/>
                <w:sz w:val="12"/>
                <w:szCs w:val="12"/>
              </w:rPr>
              <w:t>•  jednorazowa opłata za wyrażenie zgody na przeprowadzenie na nieruchomości inwestycji liniowych</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color w:val="000000"/>
                <w:sz w:val="12"/>
                <w:szCs w:val="12"/>
              </w:rPr>
            </w:pPr>
            <w:r w:rsidRPr="00451299">
              <w:rPr>
                <w:i/>
                <w:iCs/>
                <w:color w:val="000000"/>
                <w:sz w:val="12"/>
                <w:szCs w:val="12"/>
              </w:rPr>
              <w:t>70 000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Arial CE" w:hAnsi="Arial CE" w:cs="Arial CE"/>
                <w:i/>
                <w:iCs/>
                <w:sz w:val="12"/>
                <w:szCs w:val="12"/>
              </w:rPr>
            </w:pPr>
            <w:r w:rsidRPr="00451299">
              <w:rPr>
                <w:rFonts w:ascii="Arial CE" w:hAnsi="Arial CE" w:cs="Arial CE"/>
                <w:i/>
                <w:iCs/>
                <w:sz w:val="12"/>
                <w:szCs w:val="12"/>
              </w:rPr>
              <w:t>• opłaty za wydanie legitymacji szkolnych</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color w:val="000000"/>
                <w:sz w:val="12"/>
                <w:szCs w:val="12"/>
              </w:rPr>
            </w:pPr>
            <w:r w:rsidRPr="00451299">
              <w:rPr>
                <w:i/>
                <w:iCs/>
                <w:color w:val="000000"/>
                <w:sz w:val="12"/>
                <w:szCs w:val="12"/>
              </w:rPr>
              <w:t>14 000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5000" w:type="pct"/>
            <w:gridSpan w:val="4"/>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000000" w:fill="FFFF99"/>
            <w:vAlign w:val="center"/>
            <w:hideMark/>
          </w:tcPr>
          <w:p w:rsidR="00451299" w:rsidRPr="00451299" w:rsidRDefault="00451299" w:rsidP="00451299">
            <w:pPr>
              <w:spacing w:line="240" w:lineRule="auto"/>
              <w:rPr>
                <w:rFonts w:ascii="Arial CE" w:hAnsi="Arial CE" w:cs="Arial CE"/>
                <w:b/>
                <w:bCs/>
                <w:color w:val="000000"/>
                <w:sz w:val="12"/>
                <w:szCs w:val="12"/>
              </w:rPr>
            </w:pPr>
            <w:r w:rsidRPr="00451299">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451299" w:rsidRPr="00451299" w:rsidRDefault="00451299" w:rsidP="00451299">
            <w:pPr>
              <w:spacing w:line="240" w:lineRule="auto"/>
              <w:rPr>
                <w:rFonts w:ascii="Arial CE" w:hAnsi="Arial CE" w:cs="Arial CE"/>
                <w:b/>
                <w:bCs/>
                <w:color w:val="000000"/>
                <w:sz w:val="12"/>
                <w:szCs w:val="12"/>
              </w:rPr>
            </w:pPr>
            <w:r w:rsidRPr="00451299">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451299" w:rsidRPr="00451299" w:rsidRDefault="00451299" w:rsidP="00451299">
            <w:pPr>
              <w:spacing w:line="240" w:lineRule="auto"/>
              <w:jc w:val="right"/>
              <w:rPr>
                <w:b/>
                <w:bCs/>
                <w:color w:val="000000"/>
                <w:sz w:val="12"/>
                <w:szCs w:val="12"/>
              </w:rPr>
            </w:pPr>
            <w:r w:rsidRPr="00451299">
              <w:rPr>
                <w:b/>
                <w:bCs/>
                <w:color w:val="000000"/>
                <w:sz w:val="12"/>
                <w:szCs w:val="12"/>
              </w:rPr>
              <w:t>61 206 000</w:t>
            </w:r>
          </w:p>
        </w:tc>
        <w:tc>
          <w:tcPr>
            <w:tcW w:w="619" w:type="pct"/>
            <w:tcBorders>
              <w:top w:val="nil"/>
              <w:left w:val="nil"/>
              <w:bottom w:val="nil"/>
              <w:right w:val="nil"/>
            </w:tcBorders>
            <w:shd w:val="clear" w:color="000000" w:fill="FFFF99"/>
            <w:noWrap/>
            <w:vAlign w:val="center"/>
            <w:hideMark/>
          </w:tcPr>
          <w:p w:rsidR="00451299" w:rsidRPr="00451299" w:rsidRDefault="00451299" w:rsidP="00451299">
            <w:pPr>
              <w:spacing w:line="240" w:lineRule="auto"/>
              <w:jc w:val="right"/>
              <w:rPr>
                <w:b/>
                <w:bCs/>
                <w:color w:val="000000"/>
                <w:sz w:val="12"/>
                <w:szCs w:val="12"/>
              </w:rPr>
            </w:pPr>
            <w:r w:rsidRPr="00451299">
              <w:rPr>
                <w:b/>
                <w:bCs/>
                <w:color w:val="000000"/>
                <w:sz w:val="12"/>
                <w:szCs w:val="12"/>
              </w:rPr>
              <w:t>86,9%</w:t>
            </w:r>
          </w:p>
        </w:tc>
      </w:tr>
      <w:tr w:rsidR="00451299" w:rsidRPr="00451299" w:rsidTr="00451299">
        <w:trPr>
          <w:trHeight w:val="85"/>
        </w:trPr>
        <w:tc>
          <w:tcPr>
            <w:tcW w:w="2872"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3616" w:type="pct"/>
            <w:gridSpan w:val="2"/>
            <w:tcBorders>
              <w:top w:val="nil"/>
              <w:left w:val="nil"/>
              <w:bottom w:val="nil"/>
              <w:right w:val="nil"/>
            </w:tcBorders>
            <w:shd w:val="clear" w:color="auto" w:fill="auto"/>
            <w:vAlign w:val="center"/>
            <w:hideMark/>
          </w:tcPr>
          <w:p w:rsidR="00451299" w:rsidRPr="00451299" w:rsidRDefault="00451299" w:rsidP="00451299">
            <w:pPr>
              <w:spacing w:line="240" w:lineRule="auto"/>
              <w:rPr>
                <w:color w:val="000000"/>
                <w:sz w:val="12"/>
                <w:szCs w:val="12"/>
              </w:rPr>
            </w:pPr>
            <w:r w:rsidRPr="00451299">
              <w:rPr>
                <w:color w:val="000000"/>
                <w:sz w:val="12"/>
                <w:szCs w:val="12"/>
              </w:rPr>
              <w:t xml:space="preserve">w tym:    </w:t>
            </w: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rPr>
                <w:color w:val="000000"/>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color w:val="000000"/>
                <w:sz w:val="12"/>
                <w:szCs w:val="12"/>
              </w:rPr>
            </w:pPr>
            <w:r w:rsidRPr="00451299">
              <w:rPr>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r w:rsidRPr="00451299">
              <w:rPr>
                <w:color w:val="000000"/>
                <w:sz w:val="12"/>
                <w:szCs w:val="12"/>
              </w:rPr>
              <w:t>52 855 000</w:t>
            </w: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r w:rsidRPr="00451299">
              <w:rPr>
                <w:color w:val="000000"/>
                <w:sz w:val="12"/>
                <w:szCs w:val="12"/>
              </w:rPr>
              <w:t>86,4%</w:t>
            </w: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color w:val="000000"/>
                <w:sz w:val="12"/>
                <w:szCs w:val="12"/>
              </w:rPr>
            </w:pPr>
            <w:r w:rsidRPr="00451299">
              <w:rPr>
                <w:color w:val="000000"/>
                <w:sz w:val="12"/>
                <w:szCs w:val="12"/>
              </w:rPr>
              <w:t>• Pozostałe</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r w:rsidRPr="00451299">
              <w:rPr>
                <w:color w:val="000000"/>
                <w:sz w:val="12"/>
                <w:szCs w:val="12"/>
              </w:rPr>
              <w:t>8 351 000</w:t>
            </w: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r w:rsidRPr="00451299">
              <w:rPr>
                <w:color w:val="000000"/>
                <w:sz w:val="12"/>
                <w:szCs w:val="12"/>
              </w:rPr>
              <w:t>13,6%</w:t>
            </w:r>
          </w:p>
        </w:tc>
      </w:tr>
      <w:tr w:rsidR="00451299" w:rsidRPr="00451299" w:rsidTr="00451299">
        <w:trPr>
          <w:trHeight w:val="85"/>
        </w:trPr>
        <w:tc>
          <w:tcPr>
            <w:tcW w:w="3616" w:type="pct"/>
            <w:gridSpan w:val="2"/>
            <w:tcBorders>
              <w:top w:val="nil"/>
              <w:left w:val="nil"/>
              <w:bottom w:val="nil"/>
              <w:right w:val="nil"/>
            </w:tcBorders>
            <w:shd w:val="clear" w:color="auto" w:fill="auto"/>
            <w:vAlign w:val="center"/>
            <w:hideMark/>
          </w:tcPr>
          <w:p w:rsidR="00451299" w:rsidRPr="00451299" w:rsidRDefault="00451299" w:rsidP="00451299">
            <w:pPr>
              <w:spacing w:line="240" w:lineRule="auto"/>
              <w:rPr>
                <w:i/>
                <w:iCs/>
                <w:color w:val="000000"/>
                <w:sz w:val="12"/>
                <w:szCs w:val="12"/>
              </w:rPr>
            </w:pPr>
            <w:r w:rsidRPr="00451299">
              <w:rPr>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rPr>
                <w:i/>
                <w:iCs/>
                <w:color w:val="000000"/>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Arial CE" w:hAnsi="Arial CE" w:cs="Arial CE"/>
                <w:i/>
                <w:iCs/>
                <w:sz w:val="12"/>
                <w:szCs w:val="12"/>
              </w:rPr>
            </w:pPr>
            <w:r w:rsidRPr="00451299">
              <w:rPr>
                <w:rFonts w:ascii="Arial CE" w:hAnsi="Arial CE" w:cs="Arial CE"/>
                <w:i/>
                <w:iCs/>
                <w:sz w:val="12"/>
                <w:szCs w:val="12"/>
              </w:rPr>
              <w:t>Dysponent 1 - Ośrodek Sportu i Rekreacji</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color w:val="000000"/>
                <w:sz w:val="12"/>
                <w:szCs w:val="12"/>
              </w:rPr>
            </w:pPr>
            <w:r w:rsidRPr="00451299">
              <w:rPr>
                <w:i/>
                <w:iCs/>
                <w:color w:val="000000"/>
                <w:sz w:val="12"/>
                <w:szCs w:val="12"/>
              </w:rPr>
              <w:t>6 170 000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Arial CE" w:hAnsi="Arial CE" w:cs="Arial CE"/>
                <w:i/>
                <w:iCs/>
                <w:sz w:val="12"/>
                <w:szCs w:val="12"/>
              </w:rPr>
            </w:pPr>
            <w:r w:rsidRPr="00451299">
              <w:rPr>
                <w:rFonts w:ascii="Arial CE" w:hAnsi="Arial CE" w:cs="Arial CE"/>
                <w:i/>
                <w:iCs/>
                <w:sz w:val="12"/>
                <w:szCs w:val="12"/>
              </w:rPr>
              <w:t>- wpływy z usług rekreacyjnych</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Arial CE" w:hAnsi="Arial CE" w:cs="Arial CE"/>
                <w:i/>
                <w:iCs/>
                <w:sz w:val="12"/>
                <w:szCs w:val="12"/>
              </w:rPr>
            </w:pPr>
            <w:r w:rsidRPr="00451299">
              <w:rPr>
                <w:rFonts w:ascii="Arial CE" w:hAnsi="Arial CE" w:cs="Arial CE"/>
                <w:i/>
                <w:iCs/>
                <w:sz w:val="12"/>
                <w:szCs w:val="12"/>
              </w:rPr>
              <w:t>Dysponent 2 - Ośrodek Pomocy Społecznej</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color w:val="000000"/>
                <w:sz w:val="12"/>
                <w:szCs w:val="12"/>
              </w:rPr>
            </w:pPr>
            <w:r w:rsidRPr="00451299">
              <w:rPr>
                <w:i/>
                <w:iCs/>
                <w:color w:val="000000"/>
                <w:sz w:val="12"/>
                <w:szCs w:val="12"/>
              </w:rPr>
              <w:t>1 581 000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Arial CE" w:hAnsi="Arial CE" w:cs="Arial CE"/>
                <w:i/>
                <w:iCs/>
                <w:sz w:val="12"/>
                <w:szCs w:val="12"/>
              </w:rPr>
            </w:pPr>
            <w:r w:rsidRPr="00451299">
              <w:rPr>
                <w:rFonts w:ascii="Arial CE" w:hAnsi="Arial CE" w:cs="Arial CE"/>
                <w:i/>
                <w:iCs/>
                <w:sz w:val="12"/>
                <w:szCs w:val="12"/>
              </w:rPr>
              <w:t>- odpłatność za pobyt w schronisku</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r w:rsidRPr="00451299">
              <w:rPr>
                <w:i/>
                <w:iCs/>
                <w:sz w:val="12"/>
                <w:szCs w:val="12"/>
              </w:rPr>
              <w:t>1 100 000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Arial CE" w:hAnsi="Arial CE" w:cs="Arial CE"/>
                <w:i/>
                <w:iCs/>
                <w:sz w:val="12"/>
                <w:szCs w:val="12"/>
              </w:rPr>
            </w:pPr>
            <w:r w:rsidRPr="00451299">
              <w:rPr>
                <w:rFonts w:ascii="Arial CE" w:hAnsi="Arial CE" w:cs="Arial CE"/>
                <w:i/>
                <w:iCs/>
                <w:sz w:val="12"/>
                <w:szCs w:val="12"/>
              </w:rPr>
              <w:t>- odpłatność za usługi opiekuńcze i specjalistyczne usługi opiekuńcze</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r w:rsidRPr="00451299">
              <w:rPr>
                <w:i/>
                <w:iCs/>
                <w:sz w:val="12"/>
                <w:szCs w:val="12"/>
              </w:rPr>
              <w:t>480 000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Arial CE" w:hAnsi="Arial CE" w:cs="Arial CE"/>
                <w:i/>
                <w:iCs/>
                <w:sz w:val="12"/>
                <w:szCs w:val="12"/>
              </w:rPr>
            </w:pPr>
            <w:r w:rsidRPr="00451299">
              <w:rPr>
                <w:rFonts w:ascii="Arial CE" w:hAnsi="Arial CE" w:cs="Arial CE"/>
                <w:i/>
                <w:iCs/>
                <w:sz w:val="12"/>
                <w:szCs w:val="12"/>
              </w:rPr>
              <w:t>- odpłatność za pobyt w Ośrodku Wsparcia Seniorów</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r w:rsidRPr="00451299">
              <w:rPr>
                <w:i/>
                <w:iCs/>
                <w:sz w:val="12"/>
                <w:szCs w:val="12"/>
              </w:rPr>
              <w:t>1 000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Arial CE" w:hAnsi="Arial CE" w:cs="Arial CE"/>
                <w:i/>
                <w:iCs/>
                <w:sz w:val="12"/>
                <w:szCs w:val="12"/>
              </w:rPr>
            </w:pPr>
            <w:r w:rsidRPr="00451299">
              <w:rPr>
                <w:rFonts w:ascii="Arial CE" w:hAnsi="Arial CE" w:cs="Arial CE"/>
                <w:i/>
                <w:iCs/>
                <w:sz w:val="12"/>
                <w:szCs w:val="12"/>
              </w:rPr>
              <w:t>Dysponent 3 - Dzielnicowe Biuro Finansów Oświaty</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r w:rsidRPr="00451299">
              <w:rPr>
                <w:i/>
                <w:iCs/>
                <w:sz w:val="12"/>
                <w:szCs w:val="12"/>
              </w:rPr>
              <w:t>600 000</w:t>
            </w: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Arial CE" w:hAnsi="Arial CE" w:cs="Arial CE"/>
                <w:i/>
                <w:iCs/>
                <w:sz w:val="12"/>
                <w:szCs w:val="12"/>
              </w:rPr>
            </w:pPr>
            <w:r w:rsidRPr="00451299">
              <w:rPr>
                <w:rFonts w:ascii="Arial CE" w:hAnsi="Arial CE" w:cs="Arial CE"/>
                <w:i/>
                <w:iCs/>
                <w:sz w:val="12"/>
                <w:szCs w:val="12"/>
              </w:rPr>
              <w:t>- odpłatność za zajęcia opiekuńcze w czasie trwania akcji "Zima w mieście" i "Lato w mieście"</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000000" w:fill="FFFF99"/>
            <w:vAlign w:val="center"/>
            <w:hideMark/>
          </w:tcPr>
          <w:p w:rsidR="00451299" w:rsidRPr="00451299" w:rsidRDefault="00451299" w:rsidP="00451299">
            <w:pPr>
              <w:spacing w:line="240" w:lineRule="auto"/>
              <w:rPr>
                <w:rFonts w:ascii="Arial CE" w:hAnsi="Arial CE" w:cs="Arial CE"/>
                <w:b/>
                <w:bCs/>
                <w:color w:val="000000"/>
                <w:sz w:val="12"/>
                <w:szCs w:val="12"/>
              </w:rPr>
            </w:pPr>
            <w:r w:rsidRPr="00451299">
              <w:rPr>
                <w:rFonts w:ascii="Arial CE" w:hAnsi="Arial CE" w:cs="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451299" w:rsidRPr="00451299" w:rsidRDefault="00451299" w:rsidP="00451299">
            <w:pPr>
              <w:spacing w:line="240" w:lineRule="auto"/>
              <w:rPr>
                <w:rFonts w:ascii="Arial CE" w:hAnsi="Arial CE" w:cs="Arial CE"/>
                <w:b/>
                <w:bCs/>
                <w:color w:val="000000"/>
                <w:sz w:val="12"/>
                <w:szCs w:val="12"/>
              </w:rPr>
            </w:pPr>
            <w:r w:rsidRPr="00451299">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451299" w:rsidRPr="00451299" w:rsidRDefault="00451299" w:rsidP="00451299">
            <w:pPr>
              <w:spacing w:line="240" w:lineRule="auto"/>
              <w:jc w:val="right"/>
              <w:rPr>
                <w:b/>
                <w:bCs/>
                <w:color w:val="000000"/>
                <w:sz w:val="12"/>
                <w:szCs w:val="12"/>
              </w:rPr>
            </w:pPr>
            <w:r w:rsidRPr="00451299">
              <w:rPr>
                <w:b/>
                <w:bCs/>
                <w:color w:val="000000"/>
                <w:sz w:val="12"/>
                <w:szCs w:val="12"/>
              </w:rPr>
              <w:t>2 858 500</w:t>
            </w:r>
          </w:p>
        </w:tc>
        <w:tc>
          <w:tcPr>
            <w:tcW w:w="619" w:type="pct"/>
            <w:tcBorders>
              <w:top w:val="nil"/>
              <w:left w:val="nil"/>
              <w:bottom w:val="nil"/>
              <w:right w:val="nil"/>
            </w:tcBorders>
            <w:shd w:val="clear" w:color="000000" w:fill="FFFF99"/>
            <w:noWrap/>
            <w:vAlign w:val="center"/>
            <w:hideMark/>
          </w:tcPr>
          <w:p w:rsidR="00451299" w:rsidRPr="00451299" w:rsidRDefault="00451299" w:rsidP="00451299">
            <w:pPr>
              <w:spacing w:line="240" w:lineRule="auto"/>
              <w:jc w:val="right"/>
              <w:rPr>
                <w:b/>
                <w:bCs/>
                <w:color w:val="000000"/>
                <w:sz w:val="12"/>
                <w:szCs w:val="12"/>
              </w:rPr>
            </w:pPr>
            <w:r w:rsidRPr="00451299">
              <w:rPr>
                <w:b/>
                <w:bCs/>
                <w:color w:val="000000"/>
                <w:sz w:val="12"/>
                <w:szCs w:val="12"/>
              </w:rPr>
              <w:t>4,1%</w:t>
            </w:r>
          </w:p>
        </w:tc>
      </w:tr>
      <w:tr w:rsidR="00451299" w:rsidRPr="00451299" w:rsidTr="00451299">
        <w:trPr>
          <w:trHeight w:val="85"/>
        </w:trPr>
        <w:tc>
          <w:tcPr>
            <w:tcW w:w="2872"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000000" w:fill="FFFF99"/>
            <w:vAlign w:val="center"/>
            <w:hideMark/>
          </w:tcPr>
          <w:p w:rsidR="00451299" w:rsidRPr="00451299" w:rsidRDefault="00451299" w:rsidP="00451299">
            <w:pPr>
              <w:spacing w:line="240" w:lineRule="auto"/>
              <w:rPr>
                <w:rFonts w:ascii="Arial CE" w:hAnsi="Arial CE" w:cs="Arial CE"/>
                <w:b/>
                <w:bCs/>
                <w:color w:val="000000"/>
                <w:sz w:val="12"/>
                <w:szCs w:val="12"/>
              </w:rPr>
            </w:pPr>
            <w:r w:rsidRPr="00451299">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451299" w:rsidRPr="00451299" w:rsidRDefault="00451299" w:rsidP="00451299">
            <w:pPr>
              <w:spacing w:line="240" w:lineRule="auto"/>
              <w:rPr>
                <w:rFonts w:ascii="Arial CE" w:hAnsi="Arial CE" w:cs="Arial CE"/>
                <w:b/>
                <w:bCs/>
                <w:color w:val="000000"/>
                <w:sz w:val="12"/>
                <w:szCs w:val="12"/>
              </w:rPr>
            </w:pPr>
            <w:r w:rsidRPr="00451299">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451299" w:rsidRPr="00451299" w:rsidRDefault="00451299" w:rsidP="00451299">
            <w:pPr>
              <w:spacing w:line="240" w:lineRule="auto"/>
              <w:jc w:val="right"/>
              <w:rPr>
                <w:b/>
                <w:bCs/>
                <w:color w:val="000000"/>
                <w:sz w:val="12"/>
                <w:szCs w:val="12"/>
              </w:rPr>
            </w:pPr>
            <w:r w:rsidRPr="00451299">
              <w:rPr>
                <w:b/>
                <w:bCs/>
                <w:color w:val="000000"/>
                <w:sz w:val="12"/>
                <w:szCs w:val="12"/>
              </w:rPr>
              <w:t>5 353 000</w:t>
            </w:r>
          </w:p>
        </w:tc>
        <w:tc>
          <w:tcPr>
            <w:tcW w:w="619" w:type="pct"/>
            <w:tcBorders>
              <w:top w:val="nil"/>
              <w:left w:val="nil"/>
              <w:bottom w:val="nil"/>
              <w:right w:val="nil"/>
            </w:tcBorders>
            <w:shd w:val="clear" w:color="000000" w:fill="FFFF99"/>
            <w:noWrap/>
            <w:vAlign w:val="center"/>
            <w:hideMark/>
          </w:tcPr>
          <w:p w:rsidR="00451299" w:rsidRPr="00451299" w:rsidRDefault="00451299" w:rsidP="00451299">
            <w:pPr>
              <w:spacing w:line="240" w:lineRule="auto"/>
              <w:jc w:val="right"/>
              <w:rPr>
                <w:b/>
                <w:bCs/>
                <w:color w:val="000000"/>
                <w:sz w:val="12"/>
                <w:szCs w:val="12"/>
              </w:rPr>
            </w:pPr>
            <w:r w:rsidRPr="00451299">
              <w:rPr>
                <w:b/>
                <w:bCs/>
                <w:color w:val="000000"/>
                <w:sz w:val="12"/>
                <w:szCs w:val="12"/>
              </w:rPr>
              <w:t>7,6%</w:t>
            </w: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color w:val="000000"/>
                <w:sz w:val="12"/>
                <w:szCs w:val="12"/>
              </w:rPr>
            </w:pPr>
            <w:r w:rsidRPr="00451299">
              <w:rPr>
                <w:color w:val="000000"/>
                <w:sz w:val="12"/>
                <w:szCs w:val="12"/>
              </w:rPr>
              <w:t>w tym:</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both"/>
              <w:rPr>
                <w:rFonts w:ascii="Arial CE" w:hAnsi="Arial CE" w:cs="Arial CE"/>
                <w:i/>
                <w:iCs/>
                <w:sz w:val="12"/>
                <w:szCs w:val="12"/>
              </w:rPr>
            </w:pPr>
            <w:r w:rsidRPr="00451299">
              <w:rPr>
                <w:rFonts w:ascii="Arial CE" w:hAnsi="Arial CE" w:cs="Arial CE"/>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color w:val="000000"/>
                <w:sz w:val="12"/>
                <w:szCs w:val="12"/>
              </w:rPr>
            </w:pPr>
            <w:r w:rsidRPr="00451299">
              <w:rPr>
                <w:i/>
                <w:iCs/>
                <w:color w:val="000000"/>
                <w:sz w:val="12"/>
                <w:szCs w:val="12"/>
              </w:rPr>
              <w:t>3 183 000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r w:rsidRPr="00451299">
              <w:rPr>
                <w:color w:val="000000"/>
                <w:sz w:val="12"/>
                <w:szCs w:val="12"/>
              </w:rPr>
              <w:t>3 183 000</w:t>
            </w: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both"/>
              <w:rPr>
                <w:i/>
                <w:iCs/>
                <w:sz w:val="12"/>
                <w:szCs w:val="12"/>
              </w:rPr>
            </w:pPr>
            <w:r w:rsidRPr="00451299">
              <w:rPr>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both"/>
              <w:rPr>
                <w:i/>
                <w:iCs/>
                <w:sz w:val="12"/>
                <w:szCs w:val="12"/>
              </w:rPr>
            </w:pP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color w:val="000000"/>
                <w:sz w:val="12"/>
                <w:szCs w:val="12"/>
              </w:rPr>
            </w:pPr>
            <w:r w:rsidRPr="00451299">
              <w:rPr>
                <w:color w:val="000000"/>
                <w:sz w:val="12"/>
                <w:szCs w:val="12"/>
              </w:rPr>
              <w:t>2 170 000</w:t>
            </w: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Arial CE" w:hAnsi="Arial CE" w:cs="Arial CE"/>
                <w:i/>
                <w:iCs/>
                <w:sz w:val="12"/>
                <w:szCs w:val="12"/>
              </w:rPr>
            </w:pPr>
            <w:r w:rsidRPr="00451299">
              <w:rPr>
                <w:rFonts w:ascii="Arial CE" w:hAnsi="Arial CE" w:cs="Arial CE"/>
                <w:i/>
                <w:iCs/>
                <w:sz w:val="12"/>
                <w:szCs w:val="12"/>
              </w:rPr>
              <w:t xml:space="preserve">• opłaty za pobyt osób bezdomnych w schronisku – dotyczy wpłat dokonanych przez inne j.s.t. </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r w:rsidRPr="00451299">
              <w:rPr>
                <w:i/>
                <w:iCs/>
                <w:sz w:val="12"/>
                <w:szCs w:val="12"/>
              </w:rPr>
              <w:t>1 000 000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Arial CE" w:hAnsi="Arial CE" w:cs="Arial CE"/>
                <w:i/>
                <w:iCs/>
                <w:sz w:val="12"/>
                <w:szCs w:val="12"/>
              </w:rPr>
            </w:pPr>
            <w:r w:rsidRPr="00451299">
              <w:rPr>
                <w:rFonts w:ascii="Arial CE" w:hAnsi="Arial CE" w:cs="Arial CE"/>
                <w:i/>
                <w:iCs/>
                <w:sz w:val="12"/>
                <w:szCs w:val="12"/>
              </w:rPr>
              <w:t>• zwrot kosztów zastępstwa procesowego</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color w:val="000000"/>
                <w:sz w:val="12"/>
                <w:szCs w:val="12"/>
              </w:rPr>
            </w:pPr>
            <w:r w:rsidRPr="00451299">
              <w:rPr>
                <w:i/>
                <w:iCs/>
                <w:color w:val="000000"/>
                <w:sz w:val="12"/>
                <w:szCs w:val="12"/>
              </w:rPr>
              <w:t>630 000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Arial CE" w:hAnsi="Arial CE" w:cs="Arial CE"/>
                <w:i/>
                <w:iCs/>
                <w:sz w:val="12"/>
                <w:szCs w:val="12"/>
              </w:rPr>
            </w:pPr>
            <w:r w:rsidRPr="00451299">
              <w:rPr>
                <w:rFonts w:ascii="Arial CE" w:hAnsi="Arial CE" w:cs="Arial CE"/>
                <w:i/>
                <w:iCs/>
                <w:sz w:val="12"/>
                <w:szCs w:val="12"/>
              </w:rPr>
              <w:t>• zwrot kosztów sądowych</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color w:val="000000"/>
                <w:sz w:val="12"/>
                <w:szCs w:val="12"/>
              </w:rPr>
            </w:pPr>
            <w:r w:rsidRPr="00451299">
              <w:rPr>
                <w:i/>
                <w:iCs/>
                <w:color w:val="000000"/>
                <w:sz w:val="12"/>
                <w:szCs w:val="12"/>
              </w:rPr>
              <w:t>285 000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Arial CE" w:hAnsi="Arial CE" w:cs="Arial CE"/>
                <w:i/>
                <w:iCs/>
                <w:sz w:val="12"/>
                <w:szCs w:val="12"/>
              </w:rPr>
            </w:pPr>
            <w:r w:rsidRPr="00451299">
              <w:rPr>
                <w:rFonts w:ascii="Arial CE" w:hAnsi="Arial CE" w:cs="Arial CE"/>
                <w:i/>
                <w:iCs/>
                <w:sz w:val="12"/>
                <w:szCs w:val="12"/>
              </w:rPr>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color w:val="000000"/>
                <w:sz w:val="12"/>
                <w:szCs w:val="12"/>
              </w:rPr>
            </w:pPr>
            <w:r w:rsidRPr="00451299">
              <w:rPr>
                <w:i/>
                <w:iCs/>
                <w:color w:val="000000"/>
                <w:sz w:val="12"/>
                <w:szCs w:val="12"/>
              </w:rPr>
              <w:t>172 000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Arial CE" w:hAnsi="Arial CE" w:cs="Arial CE"/>
                <w:i/>
                <w:iCs/>
                <w:sz w:val="12"/>
                <w:szCs w:val="12"/>
              </w:rPr>
            </w:pPr>
            <w:r w:rsidRPr="00451299">
              <w:rPr>
                <w:rFonts w:ascii="Arial CE" w:hAnsi="Arial CE" w:cs="Arial CE"/>
                <w:i/>
                <w:iCs/>
                <w:sz w:val="12"/>
                <w:szCs w:val="12"/>
              </w:rPr>
              <w:t>• zwrot udzielonej bonifikaty w przypadku sprzedaży lokalu przed terminem</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color w:val="000000"/>
                <w:sz w:val="12"/>
                <w:szCs w:val="12"/>
              </w:rPr>
            </w:pPr>
            <w:r w:rsidRPr="00451299">
              <w:rPr>
                <w:i/>
                <w:iCs/>
                <w:color w:val="000000"/>
                <w:sz w:val="12"/>
                <w:szCs w:val="12"/>
              </w:rPr>
              <w:t>30 000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Arial CE" w:hAnsi="Arial CE" w:cs="Arial CE"/>
                <w:i/>
                <w:iCs/>
                <w:sz w:val="12"/>
                <w:szCs w:val="12"/>
              </w:rPr>
            </w:pPr>
            <w:r w:rsidRPr="00451299">
              <w:rPr>
                <w:rFonts w:ascii="Arial CE" w:hAnsi="Arial CE" w:cs="Arial CE"/>
                <w:i/>
                <w:iCs/>
                <w:sz w:val="12"/>
                <w:szCs w:val="12"/>
              </w:rPr>
              <w:t>• zapłata za refaktury (nie dotyczy mediów)</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color w:val="000000"/>
                <w:sz w:val="12"/>
                <w:szCs w:val="12"/>
              </w:rPr>
            </w:pPr>
            <w:r w:rsidRPr="00451299">
              <w:rPr>
                <w:i/>
                <w:iCs/>
                <w:color w:val="000000"/>
                <w:sz w:val="12"/>
                <w:szCs w:val="12"/>
              </w:rPr>
              <w:t>19 500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Arial CE" w:hAnsi="Arial CE" w:cs="Arial CE"/>
                <w:i/>
                <w:iCs/>
                <w:sz w:val="12"/>
                <w:szCs w:val="12"/>
              </w:rPr>
            </w:pPr>
            <w:r w:rsidRPr="00451299">
              <w:rPr>
                <w:rFonts w:ascii="Arial CE" w:hAnsi="Arial CE" w:cs="Arial CE"/>
                <w:i/>
                <w:iCs/>
                <w:sz w:val="12"/>
                <w:szCs w:val="12"/>
              </w:rPr>
              <w:t>• wpłaty za wydanie duplikatu karty, zgubienie kluczyka, dodatkowe karty instruktorskie</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r w:rsidRPr="00451299">
              <w:rPr>
                <w:i/>
                <w:iCs/>
                <w:sz w:val="12"/>
                <w:szCs w:val="12"/>
              </w:rPr>
              <w:t>19 000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Arial CE" w:hAnsi="Arial CE" w:cs="Arial CE"/>
                <w:i/>
                <w:iCs/>
                <w:sz w:val="12"/>
                <w:szCs w:val="12"/>
              </w:rPr>
            </w:pPr>
            <w:r w:rsidRPr="00451299">
              <w:rPr>
                <w:rFonts w:ascii="Arial CE" w:hAnsi="Arial CE" w:cs="Arial CE"/>
                <w:i/>
                <w:iCs/>
                <w:sz w:val="12"/>
                <w:szCs w:val="12"/>
              </w:rPr>
              <w:t>• przekazane wadia wykonawców, których oferta została wybrana, a którzy nie spełnili warunków określonych w ustawie o zamówieniach publicznych</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r w:rsidRPr="00451299">
              <w:rPr>
                <w:i/>
                <w:iCs/>
                <w:sz w:val="12"/>
                <w:szCs w:val="12"/>
              </w:rPr>
              <w:t>10 500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Arial CE" w:hAnsi="Arial CE" w:cs="Arial CE"/>
                <w:i/>
                <w:iCs/>
                <w:sz w:val="12"/>
                <w:szCs w:val="12"/>
              </w:rPr>
            </w:pPr>
            <w:r w:rsidRPr="00451299">
              <w:rPr>
                <w:rFonts w:ascii="Arial CE" w:hAnsi="Arial CE" w:cs="Arial CE"/>
                <w:i/>
                <w:iCs/>
                <w:sz w:val="12"/>
                <w:szCs w:val="12"/>
              </w:rPr>
              <w:t>• opłaty za terminale</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r w:rsidRPr="00451299">
              <w:rPr>
                <w:i/>
                <w:iCs/>
                <w:sz w:val="12"/>
                <w:szCs w:val="12"/>
              </w:rPr>
              <w:t>3 000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Arial CE" w:hAnsi="Arial CE" w:cs="Arial CE"/>
                <w:i/>
                <w:iCs/>
                <w:sz w:val="12"/>
                <w:szCs w:val="12"/>
              </w:rPr>
            </w:pPr>
            <w:r w:rsidRPr="00451299">
              <w:rPr>
                <w:rFonts w:ascii="Arial CE" w:hAnsi="Arial CE" w:cs="Arial CE"/>
                <w:i/>
                <w:iCs/>
                <w:sz w:val="12"/>
                <w:szCs w:val="12"/>
              </w:rPr>
              <w:t>• wpłaty za dokonane zniszczenia mienia / z tytułu szkody za np. zalanie w tym z polis/umów innych podmiotów, które były sprawcami szkody</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color w:val="000000"/>
                <w:sz w:val="12"/>
                <w:szCs w:val="12"/>
              </w:rPr>
            </w:pPr>
            <w:r w:rsidRPr="00451299">
              <w:rPr>
                <w:i/>
                <w:iCs/>
                <w:color w:val="000000"/>
                <w:sz w:val="12"/>
                <w:szCs w:val="12"/>
              </w:rPr>
              <w:t>1 000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color w:val="000000"/>
                <w:sz w:val="12"/>
                <w:szCs w:val="12"/>
              </w:rPr>
            </w:pPr>
          </w:p>
        </w:tc>
        <w:tc>
          <w:tcPr>
            <w:tcW w:w="619"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000000" w:fill="FFFF99"/>
            <w:vAlign w:val="center"/>
            <w:hideMark/>
          </w:tcPr>
          <w:p w:rsidR="00451299" w:rsidRPr="00451299" w:rsidRDefault="00451299" w:rsidP="00451299">
            <w:pPr>
              <w:spacing w:line="240" w:lineRule="auto"/>
              <w:rPr>
                <w:rFonts w:ascii="Arial CE" w:hAnsi="Arial CE" w:cs="Arial CE"/>
                <w:b/>
                <w:bCs/>
                <w:sz w:val="12"/>
                <w:szCs w:val="12"/>
              </w:rPr>
            </w:pPr>
            <w:r w:rsidRPr="00451299">
              <w:rPr>
                <w:rFonts w:ascii="Arial CE" w:hAnsi="Arial CE" w:cs="Arial CE"/>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451299" w:rsidRPr="00451299" w:rsidRDefault="00451299" w:rsidP="00451299">
            <w:pPr>
              <w:spacing w:line="240" w:lineRule="auto"/>
              <w:rPr>
                <w:rFonts w:ascii="Arial CE" w:hAnsi="Arial CE" w:cs="Arial CE"/>
                <w:b/>
                <w:bCs/>
                <w:sz w:val="12"/>
                <w:szCs w:val="12"/>
              </w:rPr>
            </w:pPr>
            <w:r w:rsidRPr="00451299">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451299" w:rsidRPr="00451299" w:rsidRDefault="00451299" w:rsidP="00451299">
            <w:pPr>
              <w:spacing w:line="240" w:lineRule="auto"/>
              <w:jc w:val="right"/>
              <w:rPr>
                <w:b/>
                <w:bCs/>
                <w:color w:val="000000"/>
                <w:sz w:val="12"/>
                <w:szCs w:val="12"/>
              </w:rPr>
            </w:pPr>
            <w:r w:rsidRPr="00451299">
              <w:rPr>
                <w:b/>
                <w:bCs/>
                <w:color w:val="000000"/>
                <w:sz w:val="12"/>
                <w:szCs w:val="12"/>
              </w:rPr>
              <w:t>500 000</w:t>
            </w:r>
          </w:p>
        </w:tc>
        <w:tc>
          <w:tcPr>
            <w:tcW w:w="619" w:type="pct"/>
            <w:tcBorders>
              <w:top w:val="nil"/>
              <w:left w:val="nil"/>
              <w:bottom w:val="nil"/>
              <w:right w:val="nil"/>
            </w:tcBorders>
            <w:shd w:val="clear" w:color="000000" w:fill="FFFF99"/>
            <w:noWrap/>
            <w:vAlign w:val="center"/>
            <w:hideMark/>
          </w:tcPr>
          <w:p w:rsidR="00451299" w:rsidRPr="00451299" w:rsidRDefault="00451299" w:rsidP="00451299">
            <w:pPr>
              <w:spacing w:line="240" w:lineRule="auto"/>
              <w:jc w:val="right"/>
              <w:rPr>
                <w:b/>
                <w:bCs/>
                <w:color w:val="000000"/>
                <w:sz w:val="12"/>
                <w:szCs w:val="12"/>
              </w:rPr>
            </w:pPr>
            <w:r w:rsidRPr="00451299">
              <w:rPr>
                <w:b/>
                <w:bCs/>
                <w:color w:val="000000"/>
                <w:sz w:val="12"/>
                <w:szCs w:val="12"/>
              </w:rPr>
              <w:t>0,7%</w:t>
            </w: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color w:val="000000"/>
                <w:sz w:val="12"/>
                <w:szCs w:val="12"/>
              </w:rPr>
            </w:pPr>
            <w:r w:rsidRPr="00451299">
              <w:rPr>
                <w:color w:val="000000"/>
                <w:sz w:val="12"/>
                <w:szCs w:val="12"/>
              </w:rPr>
              <w:t>w tym:</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both"/>
              <w:rPr>
                <w:rFonts w:ascii="Arial CE" w:hAnsi="Arial CE" w:cs="Arial CE"/>
                <w:i/>
                <w:iCs/>
                <w:sz w:val="12"/>
                <w:szCs w:val="12"/>
              </w:rPr>
            </w:pPr>
            <w:r w:rsidRPr="00451299">
              <w:rPr>
                <w:rFonts w:ascii="Arial CE" w:hAnsi="Arial CE" w:cs="Arial CE"/>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color w:val="000000"/>
                <w:sz w:val="12"/>
                <w:szCs w:val="12"/>
              </w:rPr>
            </w:pPr>
            <w:r w:rsidRPr="00451299">
              <w:rPr>
                <w:i/>
                <w:iCs/>
                <w:color w:val="000000"/>
                <w:sz w:val="12"/>
                <w:szCs w:val="12"/>
              </w:rPr>
              <w:t>500 000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i/>
                <w:iCs/>
                <w:sz w:val="12"/>
                <w:szCs w:val="12"/>
                <w:u w:val="single"/>
              </w:rPr>
            </w:pPr>
            <w:r w:rsidRPr="00451299">
              <w:rPr>
                <w:i/>
                <w:iCs/>
                <w:sz w:val="12"/>
                <w:szCs w:val="12"/>
                <w:u w:val="single"/>
              </w:rPr>
              <w:t>Klasyfikacja:</w:t>
            </w:r>
            <w:r w:rsidRPr="00451299">
              <w:rPr>
                <w:i/>
                <w:iCs/>
                <w:sz w:val="12"/>
                <w:szCs w:val="12"/>
              </w:rPr>
              <w:t xml:space="preserve"> rozdział: 70005, 70007, 75023, 75085, 80101, 80104, 80115, 80120, 80140, 85203, 85214, 85219, 85228, 85406, 85407, 92604</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3616" w:type="pct"/>
            <w:gridSpan w:val="2"/>
            <w:tcBorders>
              <w:top w:val="nil"/>
              <w:left w:val="nil"/>
              <w:bottom w:val="nil"/>
              <w:right w:val="nil"/>
            </w:tcBorders>
            <w:shd w:val="clear" w:color="C0C0C0" w:fill="B8CCE4"/>
            <w:vAlign w:val="center"/>
            <w:hideMark/>
          </w:tcPr>
          <w:p w:rsidR="00451299" w:rsidRPr="00451299" w:rsidRDefault="00451299" w:rsidP="00451299">
            <w:pPr>
              <w:spacing w:line="240" w:lineRule="auto"/>
              <w:rPr>
                <w:b/>
                <w:bCs/>
                <w:sz w:val="12"/>
                <w:szCs w:val="12"/>
              </w:rPr>
            </w:pPr>
            <w:r w:rsidRPr="00451299">
              <w:rPr>
                <w:b/>
                <w:bCs/>
                <w:sz w:val="12"/>
                <w:szCs w:val="12"/>
              </w:rPr>
              <w:t>DOCHODY MAJĄTKOWE</w:t>
            </w:r>
          </w:p>
        </w:tc>
        <w:tc>
          <w:tcPr>
            <w:tcW w:w="765" w:type="pct"/>
            <w:tcBorders>
              <w:top w:val="nil"/>
              <w:left w:val="nil"/>
              <w:bottom w:val="nil"/>
              <w:right w:val="nil"/>
            </w:tcBorders>
            <w:shd w:val="clear" w:color="C0C0C0" w:fill="B8CCE4"/>
            <w:noWrap/>
            <w:vAlign w:val="center"/>
            <w:hideMark/>
          </w:tcPr>
          <w:p w:rsidR="00451299" w:rsidRPr="00451299" w:rsidRDefault="00451299" w:rsidP="00451299">
            <w:pPr>
              <w:spacing w:line="240" w:lineRule="auto"/>
              <w:jc w:val="right"/>
              <w:rPr>
                <w:b/>
                <w:bCs/>
                <w:sz w:val="12"/>
                <w:szCs w:val="12"/>
              </w:rPr>
            </w:pPr>
            <w:r w:rsidRPr="00451299">
              <w:rPr>
                <w:b/>
                <w:bCs/>
                <w:sz w:val="12"/>
                <w:szCs w:val="12"/>
              </w:rPr>
              <w:t>1 750 000</w:t>
            </w:r>
          </w:p>
        </w:tc>
        <w:tc>
          <w:tcPr>
            <w:tcW w:w="619" w:type="pct"/>
            <w:tcBorders>
              <w:top w:val="nil"/>
              <w:left w:val="nil"/>
              <w:bottom w:val="nil"/>
              <w:right w:val="nil"/>
            </w:tcBorders>
            <w:shd w:val="clear" w:color="C0C0C0" w:fill="B8CCE4"/>
            <w:noWrap/>
            <w:vAlign w:val="center"/>
            <w:hideMark/>
          </w:tcPr>
          <w:p w:rsidR="00451299" w:rsidRPr="00451299" w:rsidRDefault="00451299" w:rsidP="00451299">
            <w:pPr>
              <w:spacing w:line="240" w:lineRule="auto"/>
              <w:jc w:val="right"/>
              <w:rPr>
                <w:b/>
                <w:bCs/>
                <w:color w:val="000000"/>
                <w:sz w:val="12"/>
                <w:szCs w:val="12"/>
              </w:rPr>
            </w:pPr>
            <w:r w:rsidRPr="00451299">
              <w:rPr>
                <w:b/>
                <w:bCs/>
                <w:color w:val="000000"/>
                <w:sz w:val="12"/>
                <w:szCs w:val="12"/>
              </w:rPr>
              <w:t>0,2%</w:t>
            </w:r>
          </w:p>
        </w:tc>
      </w:tr>
      <w:tr w:rsidR="00451299" w:rsidRPr="00451299" w:rsidTr="00451299">
        <w:trPr>
          <w:trHeight w:val="85"/>
        </w:trPr>
        <w:tc>
          <w:tcPr>
            <w:tcW w:w="2872"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center"/>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3616" w:type="pct"/>
            <w:gridSpan w:val="2"/>
            <w:tcBorders>
              <w:top w:val="nil"/>
              <w:left w:val="nil"/>
              <w:bottom w:val="nil"/>
              <w:right w:val="nil"/>
            </w:tcBorders>
            <w:shd w:val="clear" w:color="C0C0C0" w:fill="B8CCE4"/>
            <w:vAlign w:val="center"/>
            <w:hideMark/>
          </w:tcPr>
          <w:p w:rsidR="00451299" w:rsidRPr="00451299" w:rsidRDefault="00451299" w:rsidP="00451299">
            <w:pPr>
              <w:spacing w:line="240" w:lineRule="auto"/>
              <w:rPr>
                <w:b/>
                <w:bCs/>
                <w:sz w:val="12"/>
                <w:szCs w:val="12"/>
              </w:rPr>
            </w:pPr>
            <w:r w:rsidRPr="00451299">
              <w:rPr>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451299" w:rsidRPr="00451299" w:rsidRDefault="00451299" w:rsidP="00451299">
            <w:pPr>
              <w:spacing w:line="240" w:lineRule="auto"/>
              <w:jc w:val="right"/>
              <w:rPr>
                <w:b/>
                <w:bCs/>
                <w:sz w:val="12"/>
                <w:szCs w:val="12"/>
              </w:rPr>
            </w:pPr>
            <w:r w:rsidRPr="00451299">
              <w:rPr>
                <w:b/>
                <w:bCs/>
                <w:sz w:val="12"/>
                <w:szCs w:val="12"/>
              </w:rPr>
              <w:t>1 750 000</w:t>
            </w:r>
          </w:p>
        </w:tc>
        <w:tc>
          <w:tcPr>
            <w:tcW w:w="619" w:type="pct"/>
            <w:tcBorders>
              <w:top w:val="nil"/>
              <w:left w:val="nil"/>
              <w:bottom w:val="nil"/>
              <w:right w:val="nil"/>
            </w:tcBorders>
            <w:shd w:val="clear" w:color="C0C0C0" w:fill="B8CCE4"/>
            <w:noWrap/>
            <w:vAlign w:val="center"/>
            <w:hideMark/>
          </w:tcPr>
          <w:p w:rsidR="00451299" w:rsidRPr="00451299" w:rsidRDefault="00451299" w:rsidP="00451299">
            <w:pPr>
              <w:spacing w:line="240" w:lineRule="auto"/>
              <w:jc w:val="right"/>
              <w:rPr>
                <w:b/>
                <w:bCs/>
                <w:color w:val="000000"/>
                <w:sz w:val="12"/>
                <w:szCs w:val="12"/>
              </w:rPr>
            </w:pPr>
            <w:r w:rsidRPr="00451299">
              <w:rPr>
                <w:b/>
                <w:bCs/>
                <w:color w:val="000000"/>
                <w:sz w:val="12"/>
                <w:szCs w:val="12"/>
              </w:rPr>
              <w:t>100,0%</w:t>
            </w:r>
          </w:p>
        </w:tc>
      </w:tr>
      <w:tr w:rsidR="00451299" w:rsidRPr="00451299" w:rsidTr="00451299">
        <w:trPr>
          <w:trHeight w:val="85"/>
        </w:trPr>
        <w:tc>
          <w:tcPr>
            <w:tcW w:w="2872"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color w:val="000000"/>
                <w:sz w:val="12"/>
                <w:szCs w:val="12"/>
              </w:rPr>
            </w:pPr>
            <w:r w:rsidRPr="00451299">
              <w:rPr>
                <w:color w:val="000000"/>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r w:rsidRPr="00451299">
              <w:rPr>
                <w:color w:val="000000"/>
                <w:sz w:val="12"/>
                <w:szCs w:val="12"/>
              </w:rPr>
              <w:t>1 750 000</w:t>
            </w: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r w:rsidRPr="00451299">
              <w:rPr>
                <w:color w:val="000000"/>
                <w:sz w:val="12"/>
                <w:szCs w:val="12"/>
              </w:rPr>
              <w:t>100,0%</w:t>
            </w:r>
          </w:p>
        </w:tc>
      </w:tr>
      <w:tr w:rsidR="00451299" w:rsidRPr="00451299" w:rsidTr="00451299">
        <w:trPr>
          <w:trHeight w:val="85"/>
        </w:trPr>
        <w:tc>
          <w:tcPr>
            <w:tcW w:w="2872"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C0C0C0" w:fill="DCE6F1"/>
            <w:noWrap/>
            <w:vAlign w:val="center"/>
            <w:hideMark/>
          </w:tcPr>
          <w:p w:rsidR="00451299" w:rsidRPr="00451299" w:rsidRDefault="00451299" w:rsidP="00451299">
            <w:pPr>
              <w:spacing w:line="240" w:lineRule="auto"/>
              <w:rPr>
                <w:b/>
                <w:bCs/>
                <w:color w:val="000000"/>
                <w:sz w:val="12"/>
                <w:szCs w:val="12"/>
              </w:rPr>
            </w:pPr>
            <w:r w:rsidRPr="00451299">
              <w:rPr>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451299" w:rsidRPr="00451299" w:rsidRDefault="00451299" w:rsidP="00451299">
            <w:pPr>
              <w:spacing w:line="240" w:lineRule="auto"/>
              <w:rPr>
                <w:b/>
                <w:bCs/>
                <w:color w:val="000000"/>
                <w:sz w:val="12"/>
                <w:szCs w:val="12"/>
              </w:rPr>
            </w:pPr>
            <w:r w:rsidRPr="00451299">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451299" w:rsidRPr="00451299" w:rsidRDefault="00451299" w:rsidP="00451299">
            <w:pPr>
              <w:spacing w:line="240" w:lineRule="auto"/>
              <w:jc w:val="right"/>
              <w:rPr>
                <w:b/>
                <w:bCs/>
                <w:color w:val="000000"/>
                <w:sz w:val="12"/>
                <w:szCs w:val="12"/>
              </w:rPr>
            </w:pPr>
            <w:r w:rsidRPr="00451299">
              <w:rPr>
                <w:b/>
                <w:bCs/>
                <w:color w:val="000000"/>
                <w:sz w:val="12"/>
                <w:szCs w:val="12"/>
              </w:rPr>
              <w:t>1 750 000</w:t>
            </w:r>
          </w:p>
        </w:tc>
        <w:tc>
          <w:tcPr>
            <w:tcW w:w="619" w:type="pct"/>
            <w:tcBorders>
              <w:top w:val="nil"/>
              <w:left w:val="nil"/>
              <w:bottom w:val="nil"/>
              <w:right w:val="nil"/>
            </w:tcBorders>
            <w:shd w:val="clear" w:color="C0C0C0" w:fill="DCE6F1"/>
            <w:noWrap/>
            <w:vAlign w:val="center"/>
            <w:hideMark/>
          </w:tcPr>
          <w:p w:rsidR="00451299" w:rsidRPr="00451299" w:rsidRDefault="00451299" w:rsidP="00451299">
            <w:pPr>
              <w:spacing w:line="240" w:lineRule="auto"/>
              <w:jc w:val="right"/>
              <w:rPr>
                <w:b/>
                <w:bCs/>
                <w:color w:val="000000"/>
                <w:sz w:val="12"/>
                <w:szCs w:val="12"/>
              </w:rPr>
            </w:pPr>
            <w:r w:rsidRPr="00451299">
              <w:rPr>
                <w:b/>
                <w:bCs/>
                <w:color w:val="000000"/>
                <w:sz w:val="12"/>
                <w:szCs w:val="12"/>
              </w:rPr>
              <w:t>100,0%</w:t>
            </w: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center"/>
              <w:rPr>
                <w:i/>
                <w:iCs/>
                <w:color w:val="000000"/>
                <w:sz w:val="12"/>
                <w:szCs w:val="12"/>
              </w:rPr>
            </w:pPr>
            <w:r w:rsidRPr="00451299">
              <w:rPr>
                <w:i/>
                <w:iCs/>
                <w:color w:val="000000"/>
                <w:sz w:val="12"/>
                <w:szCs w:val="12"/>
              </w:rPr>
              <w:t>100%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center"/>
              <w:rPr>
                <w:i/>
                <w:iCs/>
                <w:color w:val="000000"/>
                <w:sz w:val="12"/>
                <w:szCs w:val="12"/>
              </w:rPr>
            </w:pPr>
            <w:r w:rsidRPr="00451299">
              <w:rPr>
                <w:i/>
                <w:iCs/>
                <w:color w:val="000000"/>
                <w:sz w:val="12"/>
                <w:szCs w:val="12"/>
              </w:rPr>
              <w:t>70%</w:t>
            </w: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center"/>
              <w:rPr>
                <w:i/>
                <w:iCs/>
                <w:color w:val="000000"/>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i/>
                <w:iCs/>
                <w:color w:val="000000"/>
                <w:sz w:val="12"/>
                <w:szCs w:val="12"/>
              </w:rPr>
            </w:pPr>
            <w:r w:rsidRPr="00451299">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color w:val="000000"/>
                <w:sz w:val="12"/>
                <w:szCs w:val="12"/>
              </w:rPr>
            </w:pPr>
            <w:r w:rsidRPr="00451299">
              <w:rPr>
                <w:i/>
                <w:iCs/>
                <w:color w:val="000000"/>
                <w:sz w:val="12"/>
                <w:szCs w:val="12"/>
              </w:rPr>
              <w:t>2 500 000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r w:rsidRPr="00451299">
              <w:rPr>
                <w:color w:val="000000"/>
                <w:sz w:val="12"/>
                <w:szCs w:val="12"/>
              </w:rPr>
              <w:t>1 750 000</w:t>
            </w: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p>
        </w:tc>
      </w:tr>
      <w:tr w:rsidR="00451299" w:rsidRPr="00451299" w:rsidTr="00451299">
        <w:trPr>
          <w:trHeight w:val="85"/>
        </w:trPr>
        <w:tc>
          <w:tcPr>
            <w:tcW w:w="2872"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color w:val="000000"/>
                <w:sz w:val="12"/>
                <w:szCs w:val="12"/>
              </w:rPr>
            </w:pPr>
            <w:r w:rsidRPr="00451299">
              <w:rPr>
                <w:color w:val="000000"/>
                <w:sz w:val="12"/>
                <w:szCs w:val="12"/>
              </w:rPr>
              <w:t>w tym:</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ind w:firstLineChars="100" w:firstLine="120"/>
              <w:rPr>
                <w:rFonts w:ascii="Arial CE" w:hAnsi="Arial CE" w:cs="Arial CE"/>
                <w:i/>
                <w:iCs/>
                <w:sz w:val="12"/>
                <w:szCs w:val="12"/>
              </w:rPr>
            </w:pPr>
            <w:r w:rsidRPr="00451299">
              <w:rPr>
                <w:rFonts w:ascii="Arial CE" w:hAnsi="Arial CE" w:cs="Arial CE"/>
                <w:i/>
                <w:iCs/>
                <w:sz w:val="12"/>
                <w:szCs w:val="12"/>
              </w:rPr>
              <w:t>• wpływy z rocznej opłaty przekształceniowej</w:t>
            </w: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i/>
                <w:iCs/>
                <w:color w:val="000000"/>
                <w:sz w:val="12"/>
                <w:szCs w:val="12"/>
              </w:rPr>
            </w:pPr>
            <w:r w:rsidRPr="00451299">
              <w:rPr>
                <w:i/>
                <w:iCs/>
                <w:color w:val="000000"/>
                <w:sz w:val="12"/>
                <w:szCs w:val="12"/>
              </w:rPr>
              <w:t>2 500 000</w:t>
            </w: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r w:rsidRPr="00451299">
              <w:rPr>
                <w:color w:val="000000"/>
                <w:sz w:val="12"/>
                <w:szCs w:val="12"/>
              </w:rPr>
              <w:t>1 750 000</w:t>
            </w: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color w:val="000000"/>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vAlign w:val="center"/>
            <w:hideMark/>
          </w:tcPr>
          <w:p w:rsidR="00451299" w:rsidRPr="00451299" w:rsidRDefault="00451299" w:rsidP="00451299">
            <w:pPr>
              <w:spacing w:line="240" w:lineRule="auto"/>
              <w:rPr>
                <w:i/>
                <w:iCs/>
                <w:sz w:val="12"/>
                <w:szCs w:val="12"/>
                <w:u w:val="single"/>
              </w:rPr>
            </w:pPr>
            <w:r w:rsidRPr="00451299">
              <w:rPr>
                <w:i/>
                <w:iCs/>
                <w:sz w:val="12"/>
                <w:szCs w:val="12"/>
                <w:u w:val="single"/>
              </w:rPr>
              <w:t>Klasyfikacja:</w:t>
            </w:r>
            <w:r w:rsidRPr="00451299">
              <w:rPr>
                <w:i/>
                <w:iCs/>
                <w:sz w:val="12"/>
                <w:szCs w:val="12"/>
              </w:rPr>
              <w:t xml:space="preserve"> rozdział: 70005</w:t>
            </w:r>
          </w:p>
        </w:tc>
        <w:tc>
          <w:tcPr>
            <w:tcW w:w="744" w:type="pct"/>
            <w:tcBorders>
              <w:top w:val="nil"/>
              <w:left w:val="nil"/>
              <w:bottom w:val="nil"/>
              <w:right w:val="nil"/>
            </w:tcBorders>
            <w:shd w:val="clear" w:color="auto" w:fill="auto"/>
            <w:vAlign w:val="center"/>
            <w:hideMark/>
          </w:tcPr>
          <w:p w:rsidR="00451299" w:rsidRPr="00451299" w:rsidRDefault="00451299" w:rsidP="00451299">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2872" w:type="pct"/>
            <w:tcBorders>
              <w:top w:val="nil"/>
              <w:left w:val="nil"/>
              <w:bottom w:val="nil"/>
              <w:right w:val="nil"/>
            </w:tcBorders>
            <w:shd w:val="clear" w:color="auto" w:fill="auto"/>
            <w:noWrap/>
            <w:vAlign w:val="center"/>
            <w:hideMark/>
          </w:tcPr>
          <w:p w:rsidR="00451299" w:rsidRPr="00451299" w:rsidRDefault="00451299" w:rsidP="00451299">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451299" w:rsidRPr="00451299" w:rsidRDefault="00451299" w:rsidP="00451299">
            <w:pPr>
              <w:spacing w:line="240" w:lineRule="auto"/>
              <w:rPr>
                <w:rFonts w:ascii="Times New Roman" w:hAnsi="Times New Roman" w:cs="Times New Roman"/>
                <w:sz w:val="12"/>
                <w:szCs w:val="12"/>
              </w:rPr>
            </w:pPr>
          </w:p>
        </w:tc>
      </w:tr>
      <w:tr w:rsidR="00451299" w:rsidRPr="00451299" w:rsidTr="00451299">
        <w:trPr>
          <w:trHeight w:val="85"/>
        </w:trPr>
        <w:tc>
          <w:tcPr>
            <w:tcW w:w="3616" w:type="pct"/>
            <w:gridSpan w:val="2"/>
            <w:tcBorders>
              <w:top w:val="nil"/>
              <w:left w:val="nil"/>
              <w:bottom w:val="nil"/>
              <w:right w:val="nil"/>
            </w:tcBorders>
            <w:shd w:val="clear" w:color="C0C0C0" w:fill="B8CCE4"/>
            <w:vAlign w:val="center"/>
            <w:hideMark/>
          </w:tcPr>
          <w:p w:rsidR="00451299" w:rsidRPr="00451299" w:rsidRDefault="00451299" w:rsidP="00451299">
            <w:pPr>
              <w:spacing w:line="240" w:lineRule="auto"/>
              <w:rPr>
                <w:b/>
                <w:bCs/>
                <w:sz w:val="12"/>
                <w:szCs w:val="12"/>
              </w:rPr>
            </w:pPr>
            <w:r w:rsidRPr="00451299">
              <w:rPr>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451299" w:rsidRPr="00451299" w:rsidRDefault="00451299" w:rsidP="00451299">
            <w:pPr>
              <w:spacing w:line="240" w:lineRule="auto"/>
              <w:jc w:val="right"/>
              <w:rPr>
                <w:b/>
                <w:bCs/>
                <w:sz w:val="12"/>
                <w:szCs w:val="12"/>
              </w:rPr>
            </w:pPr>
            <w:r w:rsidRPr="00451299">
              <w:rPr>
                <w:b/>
                <w:bCs/>
                <w:sz w:val="12"/>
                <w:szCs w:val="12"/>
              </w:rPr>
              <w:t>934 236 699</w:t>
            </w:r>
          </w:p>
        </w:tc>
        <w:tc>
          <w:tcPr>
            <w:tcW w:w="619" w:type="pct"/>
            <w:tcBorders>
              <w:top w:val="nil"/>
              <w:left w:val="nil"/>
              <w:bottom w:val="nil"/>
              <w:right w:val="nil"/>
            </w:tcBorders>
            <w:shd w:val="clear" w:color="C0C0C0" w:fill="B8CCE4"/>
            <w:noWrap/>
            <w:vAlign w:val="center"/>
            <w:hideMark/>
          </w:tcPr>
          <w:p w:rsidR="00451299" w:rsidRPr="00451299" w:rsidRDefault="00451299" w:rsidP="00451299">
            <w:pPr>
              <w:spacing w:line="240" w:lineRule="auto"/>
              <w:jc w:val="right"/>
              <w:rPr>
                <w:b/>
                <w:bCs/>
                <w:color w:val="000000"/>
                <w:sz w:val="12"/>
                <w:szCs w:val="12"/>
              </w:rPr>
            </w:pPr>
            <w:r w:rsidRPr="00451299">
              <w:rPr>
                <w:b/>
                <w:bCs/>
                <w:color w:val="000000"/>
                <w:sz w:val="12"/>
                <w:szCs w:val="12"/>
              </w:rPr>
              <w:t>85,2%</w:t>
            </w:r>
          </w:p>
        </w:tc>
      </w:tr>
    </w:tbl>
    <w:p w:rsidR="00451299" w:rsidRDefault="00451299" w:rsidP="00D40CFF"/>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E6614C" w:rsidRPr="00E6614C" w:rsidTr="00E6614C">
        <w:trPr>
          <w:trHeight w:val="450"/>
        </w:trPr>
        <w:tc>
          <w:tcPr>
            <w:tcW w:w="5000" w:type="pct"/>
            <w:gridSpan w:val="10"/>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4"/>
                <w:szCs w:val="14"/>
              </w:rPr>
            </w:pPr>
            <w:bookmarkStart w:id="45" w:name="RANGE!B1:K14"/>
            <w:r w:rsidRPr="00E6614C">
              <w:rPr>
                <w:b/>
                <w:bCs/>
                <w:sz w:val="14"/>
                <w:szCs w:val="14"/>
              </w:rPr>
              <w:t>KALKULACJA DODATKOWYCH ŚRODKÓW FINANSOWYCH PRZEKAZYWANYCH DO DYSPOZYCJI DZIELNICY (ŚRODKI WYRÓWNAWCZE) - W UJĘCIU ANALITYCZNYM</w:t>
            </w:r>
            <w:bookmarkEnd w:id="45"/>
          </w:p>
        </w:tc>
      </w:tr>
      <w:tr w:rsidR="00E6614C" w:rsidRPr="00E6614C" w:rsidTr="00E6614C">
        <w:trPr>
          <w:trHeight w:val="240"/>
        </w:trPr>
        <w:tc>
          <w:tcPr>
            <w:tcW w:w="94"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4"/>
                <w:szCs w:val="14"/>
              </w:rPr>
            </w:pPr>
          </w:p>
        </w:tc>
        <w:tc>
          <w:tcPr>
            <w:tcW w:w="94"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Cs w:val="20"/>
              </w:rPr>
            </w:pPr>
          </w:p>
        </w:tc>
        <w:tc>
          <w:tcPr>
            <w:tcW w:w="1641"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Cs w:val="20"/>
              </w:rPr>
            </w:pPr>
          </w:p>
        </w:tc>
        <w:tc>
          <w:tcPr>
            <w:tcW w:w="57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Cs w:val="20"/>
              </w:rPr>
            </w:pPr>
          </w:p>
        </w:tc>
        <w:tc>
          <w:tcPr>
            <w:tcW w:w="1641"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Cs w:val="20"/>
              </w:rPr>
            </w:pPr>
          </w:p>
        </w:tc>
        <w:tc>
          <w:tcPr>
            <w:tcW w:w="57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4"/>
                <w:szCs w:val="14"/>
              </w:rPr>
            </w:pPr>
            <w:r w:rsidRPr="00E6614C">
              <w:rPr>
                <w:b/>
                <w:bCs/>
                <w:sz w:val="14"/>
                <w:szCs w:val="14"/>
              </w:rPr>
              <w:t>[ ZŁ ]</w:t>
            </w:r>
          </w:p>
        </w:tc>
      </w:tr>
      <w:tr w:rsidR="00E6614C" w:rsidRPr="00E6614C" w:rsidTr="00E6614C">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6614C" w:rsidRPr="00E6614C" w:rsidRDefault="00E6614C" w:rsidP="00E6614C">
            <w:pPr>
              <w:spacing w:line="240" w:lineRule="auto"/>
              <w:jc w:val="center"/>
              <w:rPr>
                <w:b/>
                <w:bCs/>
                <w:sz w:val="14"/>
                <w:szCs w:val="14"/>
              </w:rPr>
            </w:pPr>
            <w:r w:rsidRPr="00E6614C">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E6614C" w:rsidRPr="00E6614C" w:rsidRDefault="00E6614C" w:rsidP="00E6614C">
            <w:pPr>
              <w:spacing w:line="240" w:lineRule="auto"/>
              <w:jc w:val="center"/>
              <w:rPr>
                <w:b/>
                <w:bCs/>
                <w:sz w:val="14"/>
                <w:szCs w:val="14"/>
              </w:rPr>
            </w:pPr>
            <w:r w:rsidRPr="00E6614C">
              <w:rPr>
                <w:b/>
                <w:bCs/>
                <w:sz w:val="14"/>
                <w:szCs w:val="14"/>
              </w:rPr>
              <w:t>WYDATKI</w:t>
            </w:r>
          </w:p>
        </w:tc>
      </w:tr>
      <w:tr w:rsidR="00E6614C" w:rsidRPr="00E6614C" w:rsidTr="00E6614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E6614C" w:rsidRPr="00E6614C" w:rsidRDefault="00E6614C" w:rsidP="00E6614C">
            <w:pPr>
              <w:spacing w:line="240" w:lineRule="auto"/>
              <w:jc w:val="center"/>
              <w:rPr>
                <w:b/>
                <w:bCs/>
                <w:sz w:val="12"/>
                <w:szCs w:val="12"/>
              </w:rPr>
            </w:pPr>
            <w:r w:rsidRPr="00E6614C">
              <w:rPr>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E6614C" w:rsidRPr="00E6614C" w:rsidRDefault="00E6614C" w:rsidP="00E6614C">
            <w:pPr>
              <w:spacing w:line="240" w:lineRule="auto"/>
              <w:jc w:val="both"/>
              <w:rPr>
                <w:b/>
                <w:bCs/>
                <w:sz w:val="12"/>
                <w:szCs w:val="12"/>
              </w:rPr>
            </w:pPr>
            <w:r w:rsidRPr="00E6614C">
              <w:rPr>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E6614C" w:rsidRPr="00E6614C" w:rsidRDefault="00E6614C" w:rsidP="00E6614C">
            <w:pPr>
              <w:spacing w:line="240" w:lineRule="auto"/>
              <w:jc w:val="right"/>
              <w:rPr>
                <w:b/>
                <w:bCs/>
                <w:sz w:val="12"/>
                <w:szCs w:val="12"/>
              </w:rPr>
            </w:pPr>
            <w:r w:rsidRPr="00E6614C">
              <w:rPr>
                <w:b/>
                <w:bCs/>
                <w:sz w:val="12"/>
                <w:szCs w:val="12"/>
              </w:rPr>
              <w:t>162 733 250</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E6614C" w:rsidRPr="00E6614C" w:rsidRDefault="00E6614C" w:rsidP="00E6614C">
            <w:pPr>
              <w:spacing w:line="240" w:lineRule="auto"/>
              <w:jc w:val="center"/>
              <w:rPr>
                <w:b/>
                <w:bCs/>
                <w:sz w:val="12"/>
                <w:szCs w:val="12"/>
              </w:rPr>
            </w:pPr>
            <w:r w:rsidRPr="00E6614C">
              <w:rPr>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E6614C" w:rsidRPr="00E6614C" w:rsidRDefault="00E6614C" w:rsidP="00E6614C">
            <w:pPr>
              <w:spacing w:line="240" w:lineRule="auto"/>
              <w:jc w:val="both"/>
              <w:rPr>
                <w:b/>
                <w:bCs/>
                <w:sz w:val="12"/>
                <w:szCs w:val="12"/>
              </w:rPr>
            </w:pPr>
            <w:r w:rsidRPr="00E6614C">
              <w:rPr>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E6614C" w:rsidRPr="00E6614C" w:rsidRDefault="00E6614C" w:rsidP="00E6614C">
            <w:pPr>
              <w:spacing w:line="240" w:lineRule="auto"/>
              <w:jc w:val="right"/>
              <w:rPr>
                <w:b/>
                <w:bCs/>
                <w:sz w:val="12"/>
                <w:szCs w:val="12"/>
              </w:rPr>
            </w:pPr>
            <w:r w:rsidRPr="00E6614C">
              <w:rPr>
                <w:b/>
                <w:bCs/>
                <w:sz w:val="12"/>
                <w:szCs w:val="12"/>
              </w:rPr>
              <w:t>1 000 007 595</w:t>
            </w:r>
          </w:p>
        </w:tc>
      </w:tr>
      <w:tr w:rsidR="00E6614C" w:rsidRPr="00E6614C" w:rsidTr="00E6614C">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14C" w:rsidRPr="00E6614C" w:rsidRDefault="00E6614C" w:rsidP="00E6614C">
            <w:pPr>
              <w:spacing w:line="240" w:lineRule="auto"/>
              <w:jc w:val="center"/>
              <w:rPr>
                <w:b/>
                <w:bCs/>
                <w:sz w:val="12"/>
                <w:szCs w:val="12"/>
              </w:rPr>
            </w:pPr>
            <w:r w:rsidRPr="00E6614C">
              <w:rPr>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E6614C" w:rsidRPr="00E6614C" w:rsidRDefault="00E6614C" w:rsidP="00E6614C">
            <w:pPr>
              <w:spacing w:line="240" w:lineRule="auto"/>
              <w:jc w:val="both"/>
              <w:rPr>
                <w:b/>
                <w:bCs/>
                <w:sz w:val="12"/>
                <w:szCs w:val="12"/>
              </w:rPr>
            </w:pPr>
            <w:r w:rsidRPr="00E6614C">
              <w:rPr>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E6614C" w:rsidRPr="00E6614C" w:rsidRDefault="00E6614C" w:rsidP="00E6614C">
            <w:pPr>
              <w:spacing w:line="240" w:lineRule="auto"/>
              <w:jc w:val="right"/>
              <w:rPr>
                <w:b/>
                <w:bCs/>
                <w:sz w:val="12"/>
                <w:szCs w:val="12"/>
              </w:rPr>
            </w:pPr>
            <w:r w:rsidRPr="00E6614C">
              <w:rPr>
                <w:b/>
                <w:bCs/>
                <w:sz w:val="12"/>
                <w:szCs w:val="12"/>
              </w:rPr>
              <w:t>72 193 500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E6614C" w:rsidRPr="00E6614C" w:rsidRDefault="00E6614C" w:rsidP="00E6614C">
            <w:pPr>
              <w:spacing w:line="240" w:lineRule="auto"/>
              <w:jc w:val="center"/>
              <w:rPr>
                <w:b/>
                <w:bCs/>
                <w:sz w:val="12"/>
                <w:szCs w:val="12"/>
              </w:rPr>
            </w:pPr>
            <w:r w:rsidRPr="00E6614C">
              <w:rPr>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E6614C" w:rsidRPr="00E6614C" w:rsidRDefault="00E6614C" w:rsidP="00E6614C">
            <w:pPr>
              <w:spacing w:line="240" w:lineRule="auto"/>
              <w:jc w:val="both"/>
              <w:rPr>
                <w:b/>
                <w:bCs/>
                <w:sz w:val="12"/>
                <w:szCs w:val="12"/>
              </w:rPr>
            </w:pPr>
            <w:r w:rsidRPr="00E6614C">
              <w:rPr>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E6614C" w:rsidRPr="00E6614C" w:rsidRDefault="00E6614C" w:rsidP="00E6614C">
            <w:pPr>
              <w:spacing w:line="240" w:lineRule="auto"/>
              <w:jc w:val="right"/>
              <w:rPr>
                <w:b/>
                <w:bCs/>
                <w:sz w:val="12"/>
                <w:szCs w:val="12"/>
              </w:rPr>
            </w:pPr>
            <w:r w:rsidRPr="00E6614C">
              <w:rPr>
                <w:b/>
                <w:bCs/>
                <w:sz w:val="12"/>
                <w:szCs w:val="12"/>
              </w:rPr>
              <w:t>936 106 000</w:t>
            </w:r>
          </w:p>
        </w:tc>
      </w:tr>
      <w:tr w:rsidR="00E6614C" w:rsidRPr="00E6614C" w:rsidTr="00E6614C">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14C" w:rsidRPr="00E6614C" w:rsidRDefault="00E6614C" w:rsidP="00E6614C">
            <w:pPr>
              <w:spacing w:line="240" w:lineRule="auto"/>
              <w:jc w:val="center"/>
              <w:rPr>
                <w:b/>
                <w:bCs/>
                <w:sz w:val="12"/>
                <w:szCs w:val="12"/>
              </w:rPr>
            </w:pPr>
            <w:r w:rsidRPr="00E6614C">
              <w:rPr>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E6614C" w:rsidRPr="00E6614C" w:rsidRDefault="00E6614C" w:rsidP="00E6614C">
            <w:pPr>
              <w:spacing w:line="240" w:lineRule="auto"/>
              <w:jc w:val="both"/>
              <w:rPr>
                <w:b/>
                <w:bCs/>
                <w:sz w:val="12"/>
                <w:szCs w:val="12"/>
              </w:rPr>
            </w:pPr>
            <w:r w:rsidRPr="00E6614C">
              <w:rPr>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E6614C" w:rsidRPr="00E6614C" w:rsidRDefault="00E6614C" w:rsidP="00E6614C">
            <w:pPr>
              <w:spacing w:line="240" w:lineRule="auto"/>
              <w:jc w:val="right"/>
              <w:rPr>
                <w:b/>
                <w:bCs/>
                <w:sz w:val="12"/>
                <w:szCs w:val="12"/>
              </w:rPr>
            </w:pPr>
            <w:r w:rsidRPr="00E6614C">
              <w:rPr>
                <w:b/>
                <w:bCs/>
                <w:sz w:val="12"/>
                <w:szCs w:val="12"/>
              </w:rPr>
              <w:t>90 539 750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E6614C" w:rsidRPr="00E6614C" w:rsidRDefault="00E6614C" w:rsidP="00E6614C">
            <w:pPr>
              <w:spacing w:line="240" w:lineRule="auto"/>
              <w:jc w:val="center"/>
              <w:rPr>
                <w:b/>
                <w:bCs/>
                <w:sz w:val="12"/>
                <w:szCs w:val="12"/>
              </w:rPr>
            </w:pPr>
            <w:r w:rsidRPr="00E6614C">
              <w:rPr>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E6614C" w:rsidRPr="00E6614C" w:rsidRDefault="00E6614C" w:rsidP="00E6614C">
            <w:pPr>
              <w:spacing w:line="240" w:lineRule="auto"/>
              <w:jc w:val="both"/>
              <w:rPr>
                <w:b/>
                <w:bCs/>
                <w:sz w:val="12"/>
                <w:szCs w:val="12"/>
              </w:rPr>
            </w:pPr>
            <w:r w:rsidRPr="00E6614C">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E6614C" w:rsidRPr="00E6614C" w:rsidRDefault="00E6614C" w:rsidP="00E6614C">
            <w:pPr>
              <w:spacing w:line="240" w:lineRule="auto"/>
              <w:jc w:val="right"/>
              <w:rPr>
                <w:b/>
                <w:bCs/>
                <w:sz w:val="12"/>
                <w:szCs w:val="12"/>
              </w:rPr>
            </w:pPr>
            <w:r w:rsidRPr="00E6614C">
              <w:rPr>
                <w:b/>
                <w:bCs/>
                <w:sz w:val="12"/>
                <w:szCs w:val="12"/>
              </w:rPr>
              <w:t>63 901 595</w:t>
            </w:r>
          </w:p>
        </w:tc>
      </w:tr>
      <w:tr w:rsidR="00E6614C" w:rsidRPr="00E6614C" w:rsidTr="00E6614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E6614C" w:rsidRPr="00E6614C" w:rsidRDefault="00E6614C" w:rsidP="00E6614C">
            <w:pPr>
              <w:spacing w:line="240" w:lineRule="auto"/>
              <w:jc w:val="center"/>
              <w:rPr>
                <w:b/>
                <w:bCs/>
                <w:sz w:val="12"/>
                <w:szCs w:val="12"/>
              </w:rPr>
            </w:pPr>
            <w:r w:rsidRPr="00E6614C">
              <w:rPr>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E6614C" w:rsidRPr="00E6614C" w:rsidRDefault="00E6614C" w:rsidP="00E6614C">
            <w:pPr>
              <w:spacing w:line="240" w:lineRule="auto"/>
              <w:jc w:val="both"/>
              <w:rPr>
                <w:b/>
                <w:bCs/>
                <w:sz w:val="12"/>
                <w:szCs w:val="12"/>
              </w:rPr>
            </w:pPr>
            <w:r w:rsidRPr="00E6614C">
              <w:rPr>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E6614C" w:rsidRPr="00E6614C" w:rsidRDefault="00E6614C" w:rsidP="00E6614C">
            <w:pPr>
              <w:spacing w:line="240" w:lineRule="auto"/>
              <w:jc w:val="right"/>
              <w:rPr>
                <w:b/>
                <w:bCs/>
                <w:sz w:val="12"/>
                <w:szCs w:val="12"/>
              </w:rPr>
            </w:pPr>
            <w:r w:rsidRPr="00E6614C">
              <w:rPr>
                <w:b/>
                <w:bCs/>
                <w:sz w:val="12"/>
                <w:szCs w:val="12"/>
              </w:rPr>
              <w:t>934 236 699</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E6614C" w:rsidRPr="00E6614C" w:rsidRDefault="00E6614C" w:rsidP="00E6614C">
            <w:pPr>
              <w:spacing w:line="240" w:lineRule="auto"/>
              <w:jc w:val="center"/>
              <w:rPr>
                <w:b/>
                <w:bCs/>
                <w:sz w:val="12"/>
                <w:szCs w:val="12"/>
              </w:rPr>
            </w:pPr>
            <w:r w:rsidRPr="00E6614C">
              <w:rPr>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E6614C" w:rsidRPr="00E6614C" w:rsidRDefault="00E6614C" w:rsidP="00E6614C">
            <w:pPr>
              <w:spacing w:line="240" w:lineRule="auto"/>
              <w:rPr>
                <w:b/>
                <w:bCs/>
                <w:sz w:val="12"/>
                <w:szCs w:val="12"/>
              </w:rPr>
            </w:pPr>
            <w:r w:rsidRPr="00E6614C">
              <w:rPr>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E6614C" w:rsidRPr="00E6614C" w:rsidRDefault="00E6614C" w:rsidP="00E6614C">
            <w:pPr>
              <w:spacing w:line="240" w:lineRule="auto"/>
              <w:jc w:val="right"/>
              <w:rPr>
                <w:b/>
                <w:bCs/>
                <w:sz w:val="12"/>
                <w:szCs w:val="12"/>
              </w:rPr>
            </w:pPr>
            <w:r w:rsidRPr="00E6614C">
              <w:rPr>
                <w:b/>
                <w:bCs/>
                <w:sz w:val="12"/>
                <w:szCs w:val="12"/>
              </w:rPr>
              <w:t>96 962 354</w:t>
            </w:r>
          </w:p>
        </w:tc>
      </w:tr>
      <w:tr w:rsidR="00E6614C" w:rsidRPr="00E6614C" w:rsidTr="00E6614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14C" w:rsidRPr="00E6614C" w:rsidRDefault="00E6614C" w:rsidP="00E6614C">
            <w:pPr>
              <w:spacing w:line="240" w:lineRule="auto"/>
              <w:jc w:val="center"/>
              <w:rPr>
                <w:b/>
                <w:bCs/>
                <w:sz w:val="12"/>
                <w:szCs w:val="12"/>
              </w:rPr>
            </w:pPr>
            <w:r w:rsidRPr="00E6614C">
              <w:rPr>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E6614C" w:rsidRPr="00E6614C" w:rsidRDefault="00E6614C" w:rsidP="00E6614C">
            <w:pPr>
              <w:spacing w:line="240" w:lineRule="auto"/>
              <w:jc w:val="both"/>
              <w:rPr>
                <w:b/>
                <w:bCs/>
                <w:sz w:val="12"/>
                <w:szCs w:val="12"/>
              </w:rPr>
            </w:pPr>
            <w:r w:rsidRPr="00E6614C">
              <w:rPr>
                <w:b/>
                <w:bCs/>
                <w:sz w:val="12"/>
                <w:szCs w:val="12"/>
              </w:rPr>
              <w:t>Subwencja oświatowa z budżetu państwa</w:t>
            </w:r>
          </w:p>
        </w:tc>
        <w:tc>
          <w:tcPr>
            <w:tcW w:w="578" w:type="pct"/>
            <w:tcBorders>
              <w:top w:val="nil"/>
              <w:left w:val="nil"/>
              <w:bottom w:val="single" w:sz="4" w:space="0" w:color="auto"/>
              <w:right w:val="single" w:sz="4" w:space="0" w:color="auto"/>
            </w:tcBorders>
            <w:shd w:val="clear" w:color="auto" w:fill="auto"/>
            <w:vAlign w:val="center"/>
            <w:hideMark/>
          </w:tcPr>
          <w:p w:rsidR="00E6614C" w:rsidRPr="00E6614C" w:rsidRDefault="00E6614C" w:rsidP="00E6614C">
            <w:pPr>
              <w:spacing w:line="240" w:lineRule="auto"/>
              <w:jc w:val="right"/>
              <w:rPr>
                <w:b/>
                <w:bCs/>
                <w:sz w:val="12"/>
                <w:szCs w:val="12"/>
              </w:rPr>
            </w:pPr>
            <w:r w:rsidRPr="00E6614C">
              <w:rPr>
                <w:b/>
                <w:bCs/>
                <w:sz w:val="12"/>
                <w:szCs w:val="12"/>
              </w:rPr>
              <w:t>201 083 045</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14C" w:rsidRPr="00E6614C" w:rsidRDefault="00E6614C" w:rsidP="00E6614C">
            <w:pPr>
              <w:spacing w:line="240" w:lineRule="auto"/>
              <w:jc w:val="center"/>
              <w:rPr>
                <w:b/>
                <w:bCs/>
                <w:sz w:val="12"/>
                <w:szCs w:val="12"/>
              </w:rPr>
            </w:pPr>
            <w:r w:rsidRPr="00E6614C">
              <w:rPr>
                <w:b/>
                <w:bCs/>
                <w:sz w:val="12"/>
                <w:szCs w:val="12"/>
              </w:rPr>
              <w:t> </w:t>
            </w:r>
          </w:p>
        </w:tc>
      </w:tr>
      <w:tr w:rsidR="00E6614C" w:rsidRPr="00E6614C" w:rsidTr="00E6614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14C" w:rsidRPr="00E6614C" w:rsidRDefault="00E6614C" w:rsidP="00E6614C">
            <w:pPr>
              <w:spacing w:line="240" w:lineRule="auto"/>
              <w:jc w:val="center"/>
              <w:rPr>
                <w:b/>
                <w:bCs/>
                <w:sz w:val="12"/>
                <w:szCs w:val="12"/>
              </w:rPr>
            </w:pPr>
            <w:r w:rsidRPr="00E6614C">
              <w:rPr>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E6614C" w:rsidRPr="00E6614C" w:rsidRDefault="00E6614C" w:rsidP="00E6614C">
            <w:pPr>
              <w:spacing w:line="240" w:lineRule="auto"/>
              <w:jc w:val="both"/>
              <w:rPr>
                <w:b/>
                <w:bCs/>
                <w:sz w:val="12"/>
                <w:szCs w:val="12"/>
              </w:rPr>
            </w:pPr>
            <w:r w:rsidRPr="00E6614C">
              <w:rPr>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E6614C" w:rsidRPr="00E6614C" w:rsidRDefault="00E6614C" w:rsidP="00E6614C">
            <w:pPr>
              <w:spacing w:line="240" w:lineRule="auto"/>
              <w:jc w:val="right"/>
              <w:rPr>
                <w:b/>
                <w:bCs/>
                <w:sz w:val="12"/>
                <w:szCs w:val="12"/>
              </w:rPr>
            </w:pPr>
            <w:r w:rsidRPr="00E6614C">
              <w:rPr>
                <w:b/>
                <w:bCs/>
                <w:sz w:val="12"/>
                <w:szCs w:val="12"/>
              </w:rPr>
              <w:t>42 538 751</w:t>
            </w:r>
          </w:p>
        </w:tc>
        <w:tc>
          <w:tcPr>
            <w:tcW w:w="2500" w:type="pct"/>
            <w:gridSpan w:val="5"/>
            <w:vMerge/>
            <w:tcBorders>
              <w:top w:val="nil"/>
              <w:left w:val="nil"/>
              <w:bottom w:val="single" w:sz="4" w:space="0" w:color="auto"/>
              <w:right w:val="single" w:sz="4" w:space="0" w:color="auto"/>
            </w:tcBorders>
            <w:vAlign w:val="center"/>
            <w:hideMark/>
          </w:tcPr>
          <w:p w:rsidR="00E6614C" w:rsidRPr="00E6614C" w:rsidRDefault="00E6614C" w:rsidP="00E6614C">
            <w:pPr>
              <w:spacing w:line="240" w:lineRule="auto"/>
              <w:rPr>
                <w:b/>
                <w:bCs/>
                <w:sz w:val="12"/>
                <w:szCs w:val="12"/>
              </w:rPr>
            </w:pPr>
          </w:p>
        </w:tc>
      </w:tr>
      <w:tr w:rsidR="00E6614C" w:rsidRPr="00E6614C" w:rsidTr="00E6614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14C" w:rsidRPr="00E6614C" w:rsidRDefault="00E6614C" w:rsidP="00E6614C">
            <w:pPr>
              <w:spacing w:line="240" w:lineRule="auto"/>
              <w:jc w:val="center"/>
              <w:rPr>
                <w:b/>
                <w:bCs/>
                <w:sz w:val="12"/>
                <w:szCs w:val="12"/>
              </w:rPr>
            </w:pPr>
            <w:r w:rsidRPr="00E6614C">
              <w:rPr>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E6614C" w:rsidRPr="00E6614C" w:rsidRDefault="00E6614C" w:rsidP="00E6614C">
            <w:pPr>
              <w:spacing w:line="240" w:lineRule="auto"/>
              <w:jc w:val="both"/>
              <w:rPr>
                <w:b/>
                <w:bCs/>
                <w:sz w:val="12"/>
                <w:szCs w:val="12"/>
              </w:rPr>
            </w:pPr>
            <w:r w:rsidRPr="00E6614C">
              <w:rPr>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E6614C" w:rsidRPr="00E6614C" w:rsidRDefault="00E6614C" w:rsidP="00E6614C">
            <w:pPr>
              <w:spacing w:line="240" w:lineRule="auto"/>
              <w:jc w:val="right"/>
              <w:rPr>
                <w:b/>
                <w:bCs/>
                <w:sz w:val="12"/>
                <w:szCs w:val="12"/>
              </w:rPr>
            </w:pPr>
            <w:r w:rsidRPr="00E6614C">
              <w:rPr>
                <w:b/>
                <w:bCs/>
                <w:sz w:val="12"/>
                <w:szCs w:val="12"/>
              </w:rPr>
              <w:t>52 428</w:t>
            </w:r>
          </w:p>
        </w:tc>
        <w:tc>
          <w:tcPr>
            <w:tcW w:w="2500" w:type="pct"/>
            <w:gridSpan w:val="5"/>
            <w:vMerge/>
            <w:tcBorders>
              <w:top w:val="nil"/>
              <w:left w:val="nil"/>
              <w:bottom w:val="single" w:sz="4" w:space="0" w:color="auto"/>
              <w:right w:val="single" w:sz="4" w:space="0" w:color="auto"/>
            </w:tcBorders>
            <w:vAlign w:val="center"/>
            <w:hideMark/>
          </w:tcPr>
          <w:p w:rsidR="00E6614C" w:rsidRPr="00E6614C" w:rsidRDefault="00E6614C" w:rsidP="00E6614C">
            <w:pPr>
              <w:spacing w:line="240" w:lineRule="auto"/>
              <w:rPr>
                <w:b/>
                <w:bCs/>
                <w:sz w:val="12"/>
                <w:szCs w:val="12"/>
              </w:rPr>
            </w:pPr>
          </w:p>
        </w:tc>
      </w:tr>
      <w:tr w:rsidR="00E6614C" w:rsidRPr="00E6614C" w:rsidTr="00E6614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14C" w:rsidRPr="00E6614C" w:rsidRDefault="00E6614C" w:rsidP="00E6614C">
            <w:pPr>
              <w:spacing w:line="240" w:lineRule="auto"/>
              <w:jc w:val="center"/>
              <w:rPr>
                <w:sz w:val="12"/>
                <w:szCs w:val="12"/>
              </w:rPr>
            </w:pPr>
            <w:r w:rsidRPr="00E6614C">
              <w:rPr>
                <w:sz w:val="12"/>
                <w:szCs w:val="12"/>
              </w:rPr>
              <w:t>2.3.1</w:t>
            </w:r>
          </w:p>
        </w:tc>
        <w:tc>
          <w:tcPr>
            <w:tcW w:w="1641" w:type="pct"/>
            <w:tcBorders>
              <w:top w:val="nil"/>
              <w:left w:val="nil"/>
              <w:bottom w:val="single" w:sz="4" w:space="0" w:color="auto"/>
              <w:right w:val="single" w:sz="4" w:space="0" w:color="auto"/>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Doskonalenie kompetencji zawodowych uczniów i nauczycieli przedmiotów zawodowych Zespołu Szkół nr 36 im. Marcina Kasprzaka w Warszawie</w:t>
            </w:r>
          </w:p>
        </w:tc>
        <w:tc>
          <w:tcPr>
            <w:tcW w:w="578" w:type="pct"/>
            <w:tcBorders>
              <w:top w:val="nil"/>
              <w:left w:val="nil"/>
              <w:bottom w:val="single" w:sz="4" w:space="0" w:color="auto"/>
              <w:right w:val="single" w:sz="4" w:space="0" w:color="auto"/>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52 428</w:t>
            </w:r>
          </w:p>
        </w:tc>
        <w:tc>
          <w:tcPr>
            <w:tcW w:w="2500" w:type="pct"/>
            <w:gridSpan w:val="5"/>
            <w:vMerge/>
            <w:tcBorders>
              <w:top w:val="nil"/>
              <w:left w:val="nil"/>
              <w:bottom w:val="single" w:sz="4" w:space="0" w:color="auto"/>
              <w:right w:val="single" w:sz="4" w:space="0" w:color="auto"/>
            </w:tcBorders>
            <w:vAlign w:val="center"/>
            <w:hideMark/>
          </w:tcPr>
          <w:p w:rsidR="00E6614C" w:rsidRPr="00E6614C" w:rsidRDefault="00E6614C" w:rsidP="00E6614C">
            <w:pPr>
              <w:spacing w:line="240" w:lineRule="auto"/>
              <w:rPr>
                <w:b/>
                <w:bCs/>
                <w:sz w:val="12"/>
                <w:szCs w:val="12"/>
              </w:rPr>
            </w:pPr>
          </w:p>
        </w:tc>
      </w:tr>
      <w:tr w:rsidR="00E6614C" w:rsidRPr="00E6614C" w:rsidTr="00E6614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14C" w:rsidRPr="00E6614C" w:rsidRDefault="00E6614C" w:rsidP="00E6614C">
            <w:pPr>
              <w:spacing w:line="240" w:lineRule="auto"/>
              <w:jc w:val="center"/>
              <w:rPr>
                <w:b/>
                <w:bCs/>
                <w:sz w:val="12"/>
                <w:szCs w:val="12"/>
              </w:rPr>
            </w:pPr>
            <w:r w:rsidRPr="00E6614C">
              <w:rPr>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E6614C" w:rsidRPr="00E6614C" w:rsidRDefault="00E6614C" w:rsidP="00E6614C">
            <w:pPr>
              <w:spacing w:line="240" w:lineRule="auto"/>
              <w:jc w:val="both"/>
              <w:rPr>
                <w:b/>
                <w:bCs/>
                <w:sz w:val="12"/>
                <w:szCs w:val="12"/>
              </w:rPr>
            </w:pPr>
            <w:r w:rsidRPr="00E6614C">
              <w:rPr>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E6614C" w:rsidRPr="00E6614C" w:rsidRDefault="00E6614C" w:rsidP="00E6614C">
            <w:pPr>
              <w:spacing w:line="240" w:lineRule="auto"/>
              <w:jc w:val="right"/>
              <w:rPr>
                <w:b/>
                <w:bCs/>
                <w:sz w:val="12"/>
                <w:szCs w:val="12"/>
              </w:rPr>
            </w:pPr>
            <w:r w:rsidRPr="00E6614C">
              <w:rPr>
                <w:b/>
                <w:bCs/>
                <w:sz w:val="12"/>
                <w:szCs w:val="12"/>
              </w:rPr>
              <w:t>182 213 961</w:t>
            </w:r>
          </w:p>
        </w:tc>
        <w:tc>
          <w:tcPr>
            <w:tcW w:w="2500" w:type="pct"/>
            <w:gridSpan w:val="5"/>
            <w:vMerge/>
            <w:tcBorders>
              <w:top w:val="nil"/>
              <w:left w:val="nil"/>
              <w:bottom w:val="single" w:sz="4" w:space="0" w:color="auto"/>
              <w:right w:val="single" w:sz="4" w:space="0" w:color="auto"/>
            </w:tcBorders>
            <w:vAlign w:val="center"/>
            <w:hideMark/>
          </w:tcPr>
          <w:p w:rsidR="00E6614C" w:rsidRPr="00E6614C" w:rsidRDefault="00E6614C" w:rsidP="00E6614C">
            <w:pPr>
              <w:spacing w:line="240" w:lineRule="auto"/>
              <w:rPr>
                <w:b/>
                <w:bCs/>
                <w:sz w:val="12"/>
                <w:szCs w:val="12"/>
              </w:rPr>
            </w:pPr>
          </w:p>
        </w:tc>
      </w:tr>
      <w:tr w:rsidR="00E6614C" w:rsidRPr="00E6614C" w:rsidTr="00E6614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14C" w:rsidRPr="00E6614C" w:rsidRDefault="00E6614C" w:rsidP="00E6614C">
            <w:pPr>
              <w:spacing w:line="240" w:lineRule="auto"/>
              <w:jc w:val="center"/>
              <w:rPr>
                <w:b/>
                <w:bCs/>
                <w:sz w:val="12"/>
                <w:szCs w:val="12"/>
              </w:rPr>
            </w:pPr>
            <w:r w:rsidRPr="00E6614C">
              <w:rPr>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E6614C" w:rsidRPr="00E6614C" w:rsidRDefault="00E6614C" w:rsidP="00E6614C">
            <w:pPr>
              <w:spacing w:line="240" w:lineRule="auto"/>
              <w:jc w:val="both"/>
              <w:rPr>
                <w:b/>
                <w:bCs/>
                <w:sz w:val="12"/>
                <w:szCs w:val="12"/>
              </w:rPr>
            </w:pPr>
            <w:r w:rsidRPr="00E6614C">
              <w:rPr>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E6614C" w:rsidRPr="00E6614C" w:rsidRDefault="00E6614C" w:rsidP="00E6614C">
            <w:pPr>
              <w:spacing w:line="240" w:lineRule="auto"/>
              <w:jc w:val="right"/>
              <w:rPr>
                <w:b/>
                <w:bCs/>
                <w:sz w:val="12"/>
                <w:szCs w:val="12"/>
              </w:rPr>
            </w:pPr>
            <w:r w:rsidRPr="00E6614C">
              <w:rPr>
                <w:b/>
                <w:bCs/>
                <w:sz w:val="12"/>
                <w:szCs w:val="12"/>
              </w:rPr>
              <w:t>508 348 514</w:t>
            </w:r>
          </w:p>
        </w:tc>
        <w:tc>
          <w:tcPr>
            <w:tcW w:w="2500" w:type="pct"/>
            <w:gridSpan w:val="5"/>
            <w:vMerge/>
            <w:tcBorders>
              <w:top w:val="nil"/>
              <w:left w:val="nil"/>
              <w:bottom w:val="single" w:sz="4" w:space="0" w:color="auto"/>
              <w:right w:val="single" w:sz="4" w:space="0" w:color="auto"/>
            </w:tcBorders>
            <w:vAlign w:val="center"/>
            <w:hideMark/>
          </w:tcPr>
          <w:p w:rsidR="00E6614C" w:rsidRPr="00E6614C" w:rsidRDefault="00E6614C" w:rsidP="00E6614C">
            <w:pPr>
              <w:spacing w:line="240" w:lineRule="auto"/>
              <w:rPr>
                <w:b/>
                <w:bCs/>
                <w:sz w:val="12"/>
                <w:szCs w:val="12"/>
              </w:rPr>
            </w:pPr>
          </w:p>
        </w:tc>
      </w:tr>
      <w:tr w:rsidR="00E6614C" w:rsidRPr="00E6614C" w:rsidTr="00E6614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6614C" w:rsidRPr="00E6614C" w:rsidRDefault="00E6614C" w:rsidP="00E6614C">
            <w:pPr>
              <w:spacing w:line="240" w:lineRule="auto"/>
              <w:jc w:val="center"/>
              <w:rPr>
                <w:b/>
                <w:bCs/>
                <w:sz w:val="14"/>
                <w:szCs w:val="14"/>
              </w:rPr>
            </w:pPr>
            <w:r w:rsidRPr="00E6614C">
              <w:rPr>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E6614C" w:rsidRPr="00E6614C" w:rsidRDefault="00E6614C" w:rsidP="00E6614C">
            <w:pPr>
              <w:spacing w:line="240" w:lineRule="auto"/>
              <w:jc w:val="both"/>
              <w:rPr>
                <w:b/>
                <w:bCs/>
                <w:sz w:val="14"/>
                <w:szCs w:val="14"/>
              </w:rPr>
            </w:pPr>
            <w:r w:rsidRPr="00E6614C">
              <w:rPr>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E6614C" w:rsidRPr="00E6614C" w:rsidRDefault="00E6614C" w:rsidP="00E6614C">
            <w:pPr>
              <w:spacing w:line="240" w:lineRule="auto"/>
              <w:jc w:val="right"/>
              <w:rPr>
                <w:b/>
                <w:bCs/>
                <w:sz w:val="14"/>
                <w:szCs w:val="14"/>
              </w:rPr>
            </w:pPr>
            <w:r w:rsidRPr="00E6614C">
              <w:rPr>
                <w:b/>
                <w:bCs/>
                <w:sz w:val="14"/>
                <w:szCs w:val="14"/>
              </w:rPr>
              <w:t>1 096 969 949</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E6614C" w:rsidRPr="00E6614C" w:rsidRDefault="00E6614C" w:rsidP="00E6614C">
            <w:pPr>
              <w:spacing w:line="240" w:lineRule="auto"/>
              <w:jc w:val="center"/>
              <w:rPr>
                <w:b/>
                <w:bCs/>
                <w:sz w:val="14"/>
                <w:szCs w:val="14"/>
              </w:rPr>
            </w:pPr>
            <w:r w:rsidRPr="00E6614C">
              <w:rPr>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E6614C" w:rsidRPr="00E6614C" w:rsidRDefault="00E6614C" w:rsidP="00E6614C">
            <w:pPr>
              <w:spacing w:line="240" w:lineRule="auto"/>
              <w:rPr>
                <w:b/>
                <w:bCs/>
                <w:sz w:val="14"/>
                <w:szCs w:val="14"/>
              </w:rPr>
            </w:pPr>
            <w:r w:rsidRPr="00E6614C">
              <w:rPr>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E6614C" w:rsidRPr="00E6614C" w:rsidRDefault="00E6614C" w:rsidP="00E6614C">
            <w:pPr>
              <w:spacing w:line="240" w:lineRule="auto"/>
              <w:jc w:val="right"/>
              <w:rPr>
                <w:b/>
                <w:bCs/>
                <w:sz w:val="14"/>
                <w:szCs w:val="14"/>
              </w:rPr>
            </w:pPr>
            <w:r w:rsidRPr="00E6614C">
              <w:rPr>
                <w:b/>
                <w:bCs/>
                <w:sz w:val="14"/>
                <w:szCs w:val="14"/>
              </w:rPr>
              <w:t>1 096 969 949</w:t>
            </w:r>
          </w:p>
        </w:tc>
      </w:tr>
    </w:tbl>
    <w:p w:rsidR="004A4547" w:rsidRPr="00371BB0" w:rsidRDefault="004A4547" w:rsidP="00D40CFF"/>
    <w:p w:rsidR="00D50F3C" w:rsidRDefault="00D50F3C" w:rsidP="00D40CFF">
      <w:pPr>
        <w:sectPr w:rsidR="00D50F3C" w:rsidSect="008E7C03">
          <w:type w:val="oddPage"/>
          <w:pgSz w:w="11906" w:h="16838"/>
          <w:pgMar w:top="1417" w:right="1417" w:bottom="1417" w:left="1417" w:header="708" w:footer="708" w:gutter="0"/>
          <w:cols w:space="708"/>
          <w:docGrid w:linePitch="360"/>
        </w:sectPr>
      </w:pPr>
    </w:p>
    <w:p w:rsidR="008E7C03" w:rsidRDefault="00102ED1" w:rsidP="00B239F0">
      <w:pPr>
        <w:pStyle w:val="Nagwek2"/>
        <w:spacing w:line="240" w:lineRule="auto"/>
      </w:pPr>
      <w:bookmarkStart w:id="46" w:name="_Toc153810459"/>
      <w:r>
        <w:lastRenderedPageBreak/>
        <w:t>4</w:t>
      </w:r>
      <w:r w:rsidR="008E7C03">
        <w:t>.2.</w:t>
      </w:r>
      <w:r w:rsidR="008E7C03">
        <w:tab/>
      </w:r>
      <w:r w:rsidR="001A2E60">
        <w:t>W</w:t>
      </w:r>
      <w:r w:rsidR="008E7C03">
        <w:t>ydatk</w:t>
      </w:r>
      <w:r w:rsidR="001A2E60">
        <w:t>i</w:t>
      </w:r>
      <w:r w:rsidR="008E7C03">
        <w:t xml:space="preserve"> bieżąc</w:t>
      </w:r>
      <w:r w:rsidR="001A2E60">
        <w:t>e</w:t>
      </w:r>
      <w:bookmarkEnd w:id="46"/>
    </w:p>
    <w:p w:rsidR="008E7C03" w:rsidRDefault="00102ED1" w:rsidP="008E7C03">
      <w:pPr>
        <w:pStyle w:val="Nagwek3"/>
      </w:pPr>
      <w:bookmarkStart w:id="47" w:name="_Toc153810460"/>
      <w:r>
        <w:t>4</w:t>
      </w:r>
      <w:r w:rsidR="008E7C03">
        <w:t>.2.1.</w:t>
      </w:r>
      <w:r w:rsidR="008E7C03">
        <w:tab/>
        <w:t>Transport i komunikacja</w:t>
      </w:r>
      <w:bookmarkEnd w:id="47"/>
    </w:p>
    <w:tbl>
      <w:tblPr>
        <w:tblW w:w="5000" w:type="pct"/>
        <w:tblCellMar>
          <w:left w:w="70" w:type="dxa"/>
          <w:right w:w="70" w:type="dxa"/>
        </w:tblCellMar>
        <w:tblLook w:val="04A0" w:firstRow="1" w:lastRow="0" w:firstColumn="1" w:lastColumn="0" w:noHBand="0" w:noVBand="1"/>
      </w:tblPr>
      <w:tblGrid>
        <w:gridCol w:w="5322"/>
        <w:gridCol w:w="1138"/>
        <w:gridCol w:w="1266"/>
        <w:gridCol w:w="1346"/>
      </w:tblGrid>
      <w:tr w:rsidR="00E6614C" w:rsidRPr="00E6614C" w:rsidTr="00E6614C">
        <w:trPr>
          <w:trHeight w:val="85"/>
          <w:tblHeader/>
        </w:trPr>
        <w:tc>
          <w:tcPr>
            <w:tcW w:w="2933" w:type="pct"/>
            <w:tcBorders>
              <w:top w:val="nil"/>
              <w:left w:val="nil"/>
              <w:bottom w:val="nil"/>
              <w:right w:val="nil"/>
            </w:tcBorders>
            <w:shd w:val="clear" w:color="000000" w:fill="8DB0DB"/>
            <w:vAlign w:val="center"/>
            <w:hideMark/>
          </w:tcPr>
          <w:p w:rsidR="00E6614C" w:rsidRPr="00E6614C" w:rsidRDefault="00E6614C" w:rsidP="00E6614C">
            <w:pPr>
              <w:spacing w:line="240" w:lineRule="auto"/>
              <w:jc w:val="center"/>
              <w:rPr>
                <w:b/>
                <w:bCs/>
                <w:sz w:val="14"/>
                <w:szCs w:val="14"/>
              </w:rPr>
            </w:pPr>
            <w:r w:rsidRPr="00E6614C">
              <w:rPr>
                <w:b/>
                <w:bCs/>
                <w:sz w:val="14"/>
                <w:szCs w:val="14"/>
              </w:rPr>
              <w:t>Wyszczególnienie</w:t>
            </w:r>
          </w:p>
        </w:tc>
        <w:tc>
          <w:tcPr>
            <w:tcW w:w="627" w:type="pct"/>
            <w:tcBorders>
              <w:top w:val="nil"/>
              <w:left w:val="nil"/>
              <w:bottom w:val="nil"/>
              <w:right w:val="nil"/>
            </w:tcBorders>
            <w:shd w:val="clear" w:color="000000" w:fill="8DB0DB"/>
            <w:vAlign w:val="center"/>
            <w:hideMark/>
          </w:tcPr>
          <w:p w:rsidR="00E6614C" w:rsidRPr="00E6614C" w:rsidRDefault="00E6614C" w:rsidP="00E6614C">
            <w:pPr>
              <w:spacing w:line="240" w:lineRule="auto"/>
              <w:jc w:val="center"/>
              <w:rPr>
                <w:b/>
                <w:bCs/>
                <w:sz w:val="14"/>
                <w:szCs w:val="14"/>
              </w:rPr>
            </w:pPr>
            <w:r w:rsidRPr="00E6614C">
              <w:rPr>
                <w:b/>
                <w:bCs/>
                <w:sz w:val="14"/>
                <w:szCs w:val="14"/>
              </w:rPr>
              <w:t> </w:t>
            </w:r>
          </w:p>
        </w:tc>
        <w:tc>
          <w:tcPr>
            <w:tcW w:w="1440" w:type="pct"/>
            <w:gridSpan w:val="2"/>
            <w:tcBorders>
              <w:top w:val="nil"/>
              <w:left w:val="nil"/>
              <w:bottom w:val="nil"/>
              <w:right w:val="nil"/>
            </w:tcBorders>
            <w:shd w:val="clear" w:color="000000" w:fill="8DB0DB"/>
            <w:vAlign w:val="center"/>
            <w:hideMark/>
          </w:tcPr>
          <w:p w:rsidR="00E6614C" w:rsidRPr="00E6614C" w:rsidRDefault="00E6614C" w:rsidP="00E6614C">
            <w:pPr>
              <w:spacing w:line="240" w:lineRule="auto"/>
              <w:jc w:val="center"/>
              <w:rPr>
                <w:b/>
                <w:bCs/>
                <w:sz w:val="14"/>
                <w:szCs w:val="14"/>
              </w:rPr>
            </w:pPr>
            <w:r w:rsidRPr="00E6614C">
              <w:rPr>
                <w:b/>
                <w:bCs/>
                <w:sz w:val="14"/>
                <w:szCs w:val="14"/>
              </w:rPr>
              <w:t>Plan</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center"/>
              <w:rPr>
                <w:b/>
                <w:bCs/>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center"/>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B6D9E6"/>
            <w:vAlign w:val="center"/>
            <w:hideMark/>
          </w:tcPr>
          <w:p w:rsidR="00E6614C" w:rsidRPr="00E6614C" w:rsidRDefault="00E6614C" w:rsidP="00E6614C">
            <w:pPr>
              <w:spacing w:line="240" w:lineRule="auto"/>
              <w:rPr>
                <w:b/>
                <w:bCs/>
                <w:sz w:val="12"/>
                <w:szCs w:val="12"/>
              </w:rPr>
            </w:pPr>
            <w:r>
              <w:rPr>
                <w:b/>
                <w:bCs/>
                <w:sz w:val="12"/>
                <w:szCs w:val="12"/>
              </w:rPr>
              <w:t>RAZEM</w:t>
            </w:r>
          </w:p>
        </w:tc>
        <w:tc>
          <w:tcPr>
            <w:tcW w:w="627" w:type="pct"/>
            <w:tcBorders>
              <w:top w:val="nil"/>
              <w:left w:val="nil"/>
              <w:bottom w:val="nil"/>
              <w:right w:val="nil"/>
            </w:tcBorders>
            <w:shd w:val="clear" w:color="000000" w:fill="B6D9E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B6D9E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B6D9E6"/>
            <w:vAlign w:val="center"/>
            <w:hideMark/>
          </w:tcPr>
          <w:p w:rsidR="00E6614C" w:rsidRPr="00E6614C" w:rsidRDefault="00E6614C" w:rsidP="00E6614C">
            <w:pPr>
              <w:spacing w:line="240" w:lineRule="auto"/>
              <w:jc w:val="right"/>
              <w:rPr>
                <w:b/>
                <w:bCs/>
                <w:sz w:val="12"/>
                <w:szCs w:val="12"/>
              </w:rPr>
            </w:pPr>
            <w:r w:rsidRPr="00E6614C">
              <w:rPr>
                <w:b/>
                <w:bCs/>
                <w:sz w:val="12"/>
                <w:szCs w:val="12"/>
              </w:rPr>
              <w:t>16 255 902</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CDDEE9"/>
            <w:vAlign w:val="center"/>
            <w:hideMark/>
          </w:tcPr>
          <w:p w:rsidR="00E6614C" w:rsidRPr="00E6614C" w:rsidRDefault="00E6614C" w:rsidP="00E6614C">
            <w:pPr>
              <w:spacing w:line="240" w:lineRule="auto"/>
              <w:rPr>
                <w:b/>
                <w:bCs/>
                <w:sz w:val="12"/>
                <w:szCs w:val="12"/>
              </w:rPr>
            </w:pPr>
            <w:r w:rsidRPr="00E6614C">
              <w:rPr>
                <w:b/>
                <w:bCs/>
                <w:sz w:val="12"/>
                <w:szCs w:val="12"/>
              </w:rPr>
              <w:t>Drogi i mosty - program 2</w:t>
            </w:r>
          </w:p>
        </w:tc>
        <w:tc>
          <w:tcPr>
            <w:tcW w:w="627"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16 255 902</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Utrzymanie i remonty dróg - zadanie 1</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15 125 407</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 </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r w:rsidRPr="00E6614C">
              <w:rPr>
                <w:b/>
                <w:bCs/>
                <w:sz w:val="12"/>
                <w:szCs w:val="12"/>
              </w:rPr>
              <w:t>Utrzymanie i remonty dróg gminnych</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b/>
                <w:b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r w:rsidRPr="00E6614C">
              <w:rPr>
                <w:b/>
                <w:bCs/>
                <w:sz w:val="12"/>
                <w:szCs w:val="12"/>
              </w:rPr>
              <w:t>14 975 407</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poprawa stanu nawierzchni dróg oraz zapewnienie bezpieczeństwa ruchu drogowego</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W zarządzie Dzielnicy pozostają:</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drogi gminne:</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powierzchnia ogółem (m²)</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r w:rsidRPr="00E6614C">
              <w:rPr>
                <w:i/>
                <w:iCs/>
                <w:sz w:val="12"/>
                <w:szCs w:val="12"/>
              </w:rPr>
              <w:t>642 181</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długość ogółem (km)</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r w:rsidRPr="00E6614C">
              <w:rPr>
                <w:i/>
                <w:iCs/>
                <w:sz w:val="12"/>
                <w:szCs w:val="12"/>
              </w:rPr>
              <w:t>59</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60016</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1:</w:t>
            </w:r>
            <w:r w:rsidRPr="00E6614C">
              <w:rPr>
                <w:i/>
                <w:iCs/>
                <w:sz w:val="12"/>
                <w:szCs w:val="12"/>
              </w:rPr>
              <w:t xml:space="preserve"> Wydział Infrastruktury Drogowej</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14 969 400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remonty nawierzchni dróg utwardzonych (m²):</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16 260</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11 350 000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bitumicznych (m²)</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r w:rsidRPr="00E6614C">
              <w:rPr>
                <w:i/>
                <w:iCs/>
                <w:sz w:val="12"/>
                <w:szCs w:val="12"/>
              </w:rPr>
              <w:t>25 600</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9 350 000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brukowych (m²)</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r w:rsidRPr="00E6614C">
              <w:rPr>
                <w:i/>
                <w:iCs/>
                <w:sz w:val="12"/>
                <w:szCs w:val="12"/>
              </w:rPr>
              <w:t>16 260</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2 000 000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wdrażanie organizacji ruchu</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950 000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usuwanie bieżących awarii</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850 000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projekty budżetu obywatelskiego</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1 819 400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2:</w:t>
            </w:r>
            <w:r w:rsidRPr="00E6614C">
              <w:rPr>
                <w:i/>
                <w:iCs/>
                <w:sz w:val="12"/>
                <w:szCs w:val="12"/>
              </w:rPr>
              <w:t xml:space="preserve"> Wydział Administracyjno-Gospodarczy</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r w:rsidRPr="00E6614C">
              <w:rPr>
                <w:i/>
                <w:iCs/>
                <w:sz w:val="12"/>
                <w:szCs w:val="12"/>
              </w:rPr>
              <w:t>4 007</w:t>
            </w:r>
          </w:p>
        </w:tc>
        <w:tc>
          <w:tcPr>
            <w:tcW w:w="742"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wypłaty odszkodowań za wypadki na drogach </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4 000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opłata za zajęcie pasa drogowego</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7</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3:</w:t>
            </w:r>
            <w:r w:rsidRPr="00E6614C">
              <w:rPr>
                <w:i/>
                <w:iCs/>
                <w:sz w:val="12"/>
                <w:szCs w:val="12"/>
              </w:rPr>
              <w:t xml:space="preserve"> Wydział Inwestycji Kubaturowych</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r w:rsidRPr="00E6614C">
              <w:rPr>
                <w:i/>
                <w:iCs/>
                <w:sz w:val="12"/>
                <w:szCs w:val="12"/>
              </w:rPr>
              <w:t>2 000</w:t>
            </w:r>
          </w:p>
        </w:tc>
        <w:tc>
          <w:tcPr>
            <w:tcW w:w="742"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opłaty na rzecz budżetów jednostek samorządu terytorialnego</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1. Ustawa z dnia 21 marca 1985 r. o drogach publicznych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2. Uchwała Nr XI/218/2019 Rady m.st. Warszawy z dnia 11 kwietnia 2019 r. w sprawie konsultacji społecznych z mieszkańcami m.st. Warszawy w formie budżetu obywatelskiego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r w:rsidRPr="00E6614C">
              <w:rPr>
                <w:b/>
                <w:bCs/>
                <w:sz w:val="12"/>
                <w:szCs w:val="12"/>
              </w:rPr>
              <w:t>Utrzymanie i remonty dróg wewnętrznych</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b/>
                <w:b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r w:rsidRPr="00E6614C">
              <w:rPr>
                <w:b/>
                <w:bCs/>
                <w:sz w:val="12"/>
                <w:szCs w:val="12"/>
              </w:rPr>
              <w:t>150 000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poprawa stanu nawierzchni dróg oraz zapewnienie bezpieczeństwa ruchu drogowego</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W zarządzie Dzielnicy pozostają:</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drogi wewnętrzne:</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powierzchnia ogółem (m²)</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r w:rsidRPr="00E6614C">
              <w:rPr>
                <w:i/>
                <w:iCs/>
                <w:sz w:val="12"/>
                <w:szCs w:val="12"/>
              </w:rPr>
              <w:t>81 285</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długość ogółem (km)</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r w:rsidRPr="00E6614C">
              <w:rPr>
                <w:i/>
                <w:iCs/>
                <w:sz w:val="12"/>
                <w:szCs w:val="12"/>
              </w:rPr>
              <w:t>8</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Infrastruktury Drogowej</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60017</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remonty nawierzchni dróg utwardzonych (m²):</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975</w:t>
            </w:r>
          </w:p>
        </w:tc>
        <w:tc>
          <w:tcPr>
            <w:tcW w:w="698"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145 000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bitumicznych (m²)</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r w:rsidRPr="00E6614C">
              <w:rPr>
                <w:i/>
                <w:iCs/>
                <w:sz w:val="12"/>
                <w:szCs w:val="12"/>
              </w:rPr>
              <w:t>370</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100 000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tłuczniowych (m²)</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r w:rsidRPr="00E6614C">
              <w:rPr>
                <w:i/>
                <w:iCs/>
                <w:sz w:val="12"/>
                <w:szCs w:val="12"/>
              </w:rPr>
              <w:t>452</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25 000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brukowych (m²)</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r w:rsidRPr="00E6614C">
              <w:rPr>
                <w:i/>
                <w:iCs/>
                <w:sz w:val="12"/>
                <w:szCs w:val="12"/>
              </w:rPr>
              <w:t>122</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15 000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z tryliny (m²)</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r w:rsidRPr="00E6614C">
              <w:rPr>
                <w:i/>
                <w:iCs/>
                <w:sz w:val="12"/>
                <w:szCs w:val="12"/>
              </w:rPr>
              <w:t>31</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5 000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remonty nawierzchni dróg gruntowych (m²)</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135</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5 000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Ustawa z dnia 21 marca 1985 r. o drogach publicznych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Oświetlenie ulic - zadanie 4</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1 050 295</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r w:rsidRPr="00E6614C">
              <w:rPr>
                <w:b/>
                <w:bCs/>
                <w:sz w:val="12"/>
                <w:szCs w:val="12"/>
              </w:rPr>
              <w:t xml:space="preserve">Iluminacje obiektów architektonicznych </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b/>
                <w:b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r w:rsidRPr="00E6614C">
              <w:rPr>
                <w:b/>
                <w:bCs/>
                <w:sz w:val="12"/>
                <w:szCs w:val="12"/>
              </w:rPr>
              <w:t>961 795</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wyeksponowanie obiektów architektonicznych, mostowych i obiektów zabytkowych Miasta </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liczba iluminowanych obiektów (szt.)</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r w:rsidRPr="00E6614C">
              <w:rPr>
                <w:i/>
                <w:iCs/>
                <w:sz w:val="12"/>
                <w:szCs w:val="12"/>
              </w:rPr>
              <w:t>8</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Infrastruktury Drogowej</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90015</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remonty i bieżące konserwacje iluminacji świetlnych</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847 795</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opłaty za energię elektryczną </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114 000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Ustawa z dnia 10 kwietnia 1997 r. Prawo energetyczne</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r w:rsidRPr="00E6614C">
              <w:rPr>
                <w:b/>
                <w:bCs/>
                <w:sz w:val="12"/>
                <w:szCs w:val="12"/>
              </w:rPr>
              <w:t>Utrzymanie i remonty oświetlenia ulic, placów i dróg</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b/>
                <w:b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r w:rsidRPr="00E6614C">
              <w:rPr>
                <w:b/>
                <w:bCs/>
                <w:sz w:val="12"/>
                <w:szCs w:val="12"/>
              </w:rPr>
              <w:t>88 500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zapewnienie i poprawa stanu technicznego oświetlenia ulic, placów i dróg oraz racjonalizacja kosztów zużycia energii </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Infrastruktury Drogowej</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90015</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nadzór elektryczny m.in. nad działaniami remontowymi oświetlenia</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48 500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remonty i konserwacje latarni gazowych</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25 000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opłaty za gaz dostarczany do latarni gazowych</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15 000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Ustawa z dnia 10 kwietnia 1997 r. Prawo energetyczne</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bottom"/>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Opracowania i analizy związane z drogami - zadanie 5</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sz w:val="12"/>
                <w:szCs w:val="12"/>
              </w:rPr>
            </w:pPr>
            <w:r w:rsidRPr="00E6614C">
              <w:rPr>
                <w:sz w:val="12"/>
                <w:szCs w:val="12"/>
              </w:rPr>
              <w:t> </w:t>
            </w:r>
          </w:p>
        </w:tc>
        <w:tc>
          <w:tcPr>
            <w:tcW w:w="698"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80 200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kształtowanie warunków dla rozwoju infrastruktury drogowej</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Infrastruktury Drogowej</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60095</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aktualizacja ewidencji dróg</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40 000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projekty zmian organizacji ruchu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40 000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koszty egzekucji należności za zajęcie pasa drogowego</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Ustawa z dnia 21 marca 1985 r. o drogach publicznych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bl>
    <w:p w:rsidR="008E7C03" w:rsidRDefault="008E7C03" w:rsidP="00347CFA">
      <w:pPr>
        <w:pStyle w:val="Nagwek3"/>
      </w:pPr>
      <w:r>
        <w:br w:type="page"/>
      </w:r>
      <w:bookmarkStart w:id="48" w:name="_Toc153810461"/>
      <w:r w:rsidR="00102ED1">
        <w:lastRenderedPageBreak/>
        <w:t>4</w:t>
      </w:r>
      <w:r>
        <w:t>.2.2.</w:t>
      </w:r>
      <w:r>
        <w:tab/>
        <w:t>Ład przestrzenny i gospodarka nieruchomościami</w:t>
      </w:r>
      <w:bookmarkEnd w:id="48"/>
    </w:p>
    <w:tbl>
      <w:tblPr>
        <w:tblW w:w="5000" w:type="pct"/>
        <w:tblCellMar>
          <w:left w:w="70" w:type="dxa"/>
          <w:right w:w="70" w:type="dxa"/>
        </w:tblCellMar>
        <w:tblLook w:val="04A0" w:firstRow="1" w:lastRow="0" w:firstColumn="1" w:lastColumn="0" w:noHBand="0" w:noVBand="1"/>
      </w:tblPr>
      <w:tblGrid>
        <w:gridCol w:w="5322"/>
        <w:gridCol w:w="1138"/>
        <w:gridCol w:w="1266"/>
        <w:gridCol w:w="1346"/>
      </w:tblGrid>
      <w:tr w:rsidR="00E6614C" w:rsidRPr="00E6614C" w:rsidTr="00E6614C">
        <w:trPr>
          <w:trHeight w:val="85"/>
          <w:tblHeader/>
        </w:trPr>
        <w:tc>
          <w:tcPr>
            <w:tcW w:w="2933" w:type="pct"/>
            <w:tcBorders>
              <w:top w:val="nil"/>
              <w:left w:val="nil"/>
              <w:bottom w:val="nil"/>
              <w:right w:val="nil"/>
            </w:tcBorders>
            <w:shd w:val="clear" w:color="000000" w:fill="8DB0DB"/>
            <w:vAlign w:val="center"/>
            <w:hideMark/>
          </w:tcPr>
          <w:p w:rsidR="00E6614C" w:rsidRPr="00E6614C" w:rsidRDefault="00E6614C" w:rsidP="00E6614C">
            <w:pPr>
              <w:spacing w:line="240" w:lineRule="auto"/>
              <w:jc w:val="center"/>
              <w:rPr>
                <w:b/>
                <w:bCs/>
                <w:sz w:val="14"/>
                <w:szCs w:val="14"/>
              </w:rPr>
            </w:pPr>
            <w:r w:rsidRPr="00E6614C">
              <w:rPr>
                <w:b/>
                <w:bCs/>
                <w:sz w:val="14"/>
                <w:szCs w:val="14"/>
              </w:rPr>
              <w:t>Wyszczególnienie</w:t>
            </w:r>
          </w:p>
        </w:tc>
        <w:tc>
          <w:tcPr>
            <w:tcW w:w="627" w:type="pct"/>
            <w:tcBorders>
              <w:top w:val="nil"/>
              <w:left w:val="nil"/>
              <w:bottom w:val="nil"/>
              <w:right w:val="nil"/>
            </w:tcBorders>
            <w:shd w:val="clear" w:color="000000" w:fill="8DB0DB"/>
            <w:vAlign w:val="center"/>
            <w:hideMark/>
          </w:tcPr>
          <w:p w:rsidR="00E6614C" w:rsidRPr="00E6614C" w:rsidRDefault="00E6614C" w:rsidP="00E6614C">
            <w:pPr>
              <w:spacing w:line="240" w:lineRule="auto"/>
              <w:jc w:val="center"/>
              <w:rPr>
                <w:b/>
                <w:bCs/>
                <w:sz w:val="14"/>
                <w:szCs w:val="14"/>
              </w:rPr>
            </w:pPr>
            <w:r w:rsidRPr="00E6614C">
              <w:rPr>
                <w:b/>
                <w:bCs/>
                <w:sz w:val="14"/>
                <w:szCs w:val="14"/>
              </w:rPr>
              <w:t> </w:t>
            </w:r>
          </w:p>
        </w:tc>
        <w:tc>
          <w:tcPr>
            <w:tcW w:w="1440" w:type="pct"/>
            <w:gridSpan w:val="2"/>
            <w:tcBorders>
              <w:top w:val="nil"/>
              <w:left w:val="nil"/>
              <w:bottom w:val="nil"/>
              <w:right w:val="nil"/>
            </w:tcBorders>
            <w:shd w:val="clear" w:color="000000" w:fill="8DB0DB"/>
            <w:vAlign w:val="center"/>
            <w:hideMark/>
          </w:tcPr>
          <w:p w:rsidR="00E6614C" w:rsidRPr="00E6614C" w:rsidRDefault="00E6614C" w:rsidP="00E6614C">
            <w:pPr>
              <w:spacing w:line="240" w:lineRule="auto"/>
              <w:jc w:val="center"/>
              <w:rPr>
                <w:b/>
                <w:bCs/>
                <w:sz w:val="14"/>
                <w:szCs w:val="14"/>
              </w:rPr>
            </w:pPr>
            <w:r w:rsidRPr="00E6614C">
              <w:rPr>
                <w:b/>
                <w:bCs/>
                <w:sz w:val="14"/>
                <w:szCs w:val="14"/>
              </w:rPr>
              <w:t>Plan</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center"/>
              <w:rPr>
                <w:b/>
                <w:bCs/>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B6D9E6"/>
            <w:vAlign w:val="center"/>
            <w:hideMark/>
          </w:tcPr>
          <w:p w:rsidR="00E6614C" w:rsidRPr="00E6614C" w:rsidRDefault="00E6614C" w:rsidP="00E6614C">
            <w:pPr>
              <w:spacing w:line="240" w:lineRule="auto"/>
              <w:rPr>
                <w:b/>
                <w:bCs/>
                <w:sz w:val="12"/>
                <w:szCs w:val="12"/>
              </w:rPr>
            </w:pPr>
            <w:r>
              <w:rPr>
                <w:b/>
                <w:bCs/>
                <w:sz w:val="12"/>
                <w:szCs w:val="12"/>
              </w:rPr>
              <w:t>RAZEM</w:t>
            </w:r>
          </w:p>
        </w:tc>
        <w:tc>
          <w:tcPr>
            <w:tcW w:w="627" w:type="pct"/>
            <w:tcBorders>
              <w:top w:val="nil"/>
              <w:left w:val="nil"/>
              <w:bottom w:val="nil"/>
              <w:right w:val="nil"/>
            </w:tcBorders>
            <w:shd w:val="clear" w:color="000000" w:fill="B6D9E6"/>
            <w:vAlign w:val="center"/>
            <w:hideMark/>
          </w:tcPr>
          <w:p w:rsidR="00E6614C" w:rsidRPr="00E6614C" w:rsidRDefault="00E6614C" w:rsidP="00E6614C">
            <w:pPr>
              <w:spacing w:line="240" w:lineRule="auto"/>
              <w:jc w:val="right"/>
              <w:rPr>
                <w:sz w:val="12"/>
                <w:szCs w:val="12"/>
              </w:rPr>
            </w:pPr>
            <w:r w:rsidRPr="00E6614C">
              <w:rPr>
                <w:sz w:val="12"/>
                <w:szCs w:val="12"/>
              </w:rPr>
              <w:t> </w:t>
            </w:r>
          </w:p>
        </w:tc>
        <w:tc>
          <w:tcPr>
            <w:tcW w:w="698" w:type="pct"/>
            <w:tcBorders>
              <w:top w:val="nil"/>
              <w:left w:val="nil"/>
              <w:bottom w:val="nil"/>
              <w:right w:val="nil"/>
            </w:tcBorders>
            <w:shd w:val="clear" w:color="000000" w:fill="B6D9E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B6D9E6"/>
            <w:vAlign w:val="center"/>
            <w:hideMark/>
          </w:tcPr>
          <w:p w:rsidR="00E6614C" w:rsidRPr="00E6614C" w:rsidRDefault="00E6614C" w:rsidP="00E6614C">
            <w:pPr>
              <w:spacing w:line="240" w:lineRule="auto"/>
              <w:jc w:val="right"/>
              <w:rPr>
                <w:b/>
                <w:bCs/>
                <w:sz w:val="12"/>
                <w:szCs w:val="12"/>
              </w:rPr>
            </w:pPr>
            <w:r w:rsidRPr="00E6614C">
              <w:rPr>
                <w:b/>
                <w:bCs/>
                <w:sz w:val="12"/>
                <w:szCs w:val="12"/>
              </w:rPr>
              <w:t>193 837 707</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CDDEE9"/>
            <w:vAlign w:val="center"/>
            <w:hideMark/>
          </w:tcPr>
          <w:p w:rsidR="00E6614C" w:rsidRPr="00E6614C" w:rsidRDefault="00E6614C" w:rsidP="00E6614C">
            <w:pPr>
              <w:spacing w:line="240" w:lineRule="auto"/>
              <w:rPr>
                <w:b/>
                <w:bCs/>
                <w:sz w:val="12"/>
                <w:szCs w:val="12"/>
              </w:rPr>
            </w:pPr>
            <w:r w:rsidRPr="00E6614C">
              <w:rPr>
                <w:b/>
                <w:bCs/>
                <w:sz w:val="12"/>
                <w:szCs w:val="12"/>
              </w:rPr>
              <w:t>Gospodarka przestrzenna - program 2</w:t>
            </w:r>
          </w:p>
        </w:tc>
        <w:tc>
          <w:tcPr>
            <w:tcW w:w="627"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168 800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Plany zagospodarowania przestrzennego - zadanie 2</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152 400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Opracowywanie miejscowych planów zagospodarowania przestrzennego</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Gospodarki i Obrotu Nieruchomościami</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71004</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wynikające ze zmiany w planie zagospodarowania przestrzennego kary i odszkodowania wypłacane na rzecz osób prawnych i innych jednostek organizacyjnych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152 400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rPr>
            </w:pPr>
            <w:r w:rsidRPr="00E6614C">
              <w:rPr>
                <w:i/>
                <w:iCs/>
                <w:sz w:val="12"/>
                <w:szCs w:val="12"/>
              </w:rPr>
              <w:t>Ustawa z dnia 27 marca 2003 r. o planowaniu i zagospodarowaniu przestrzennym</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Architektura, Urbanistyka i Zagospodarowanie Przestrzeni Publicznej - zadanie 3</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16 400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Architektury i Budownictwa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71095</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zakup usług pozostałych (druk obwieszczeń i informacji w związku z wydaniem decyzji o zezwoleniu na realizację inwestycji drogowej)</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14 200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kary i odszkodowania m.in. z tytułu nieterminowego wydania decyzji</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zakup usług obejmujących wykonanie m.in. ekspertyz, opinii</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500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koszty sądowe</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500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podatek od towarów i usług (VAT)</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rPr>
            </w:pPr>
            <w:r w:rsidRPr="00E6614C">
              <w:rPr>
                <w:i/>
                <w:iCs/>
                <w:sz w:val="12"/>
                <w:szCs w:val="12"/>
              </w:rPr>
              <w:t xml:space="preserve">1. Ustawa z dnia 27 marca 2003 r. o planowaniu i zagospodarowaniu przestrzennym </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rPr>
            </w:pPr>
            <w:r w:rsidRPr="00E6614C">
              <w:rPr>
                <w:i/>
                <w:iCs/>
                <w:sz w:val="12"/>
                <w:szCs w:val="12"/>
              </w:rPr>
              <w:t xml:space="preserve">2. Ustawa z dnia 7 lipca 1994 r. Prawo budowlane </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CDDEE9"/>
            <w:vAlign w:val="center"/>
            <w:hideMark/>
          </w:tcPr>
          <w:p w:rsidR="00E6614C" w:rsidRPr="00E6614C" w:rsidRDefault="00E6614C" w:rsidP="00E6614C">
            <w:pPr>
              <w:spacing w:line="240" w:lineRule="auto"/>
              <w:rPr>
                <w:b/>
                <w:bCs/>
                <w:sz w:val="12"/>
                <w:szCs w:val="12"/>
              </w:rPr>
            </w:pPr>
            <w:r w:rsidRPr="00E6614C">
              <w:rPr>
                <w:b/>
                <w:bCs/>
                <w:sz w:val="12"/>
                <w:szCs w:val="12"/>
              </w:rPr>
              <w:t>Mieszkaniowy zasób komunalny oraz pozostałe zadania związane z zapewnieniem lokali mieszkalnych - program 3</w:t>
            </w:r>
          </w:p>
        </w:tc>
        <w:tc>
          <w:tcPr>
            <w:tcW w:w="627"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175 451 113</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Koszty eksploatacji mieszkaniowego zasobu komunalnego - zadanie 1</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32 913 843</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utrzymanie budynków mieszkalnych łącznie z ich otoczeniem</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Łączna liczba mieszkań administrowanych przez dzielnicę:</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jc w:val="right"/>
              <w:rPr>
                <w:sz w:val="12"/>
                <w:szCs w:val="12"/>
              </w:rPr>
            </w:pPr>
            <w:r w:rsidRPr="00E6614C">
              <w:rPr>
                <w:sz w:val="12"/>
                <w:szCs w:val="12"/>
              </w:rPr>
              <w:t>13 899</w:t>
            </w: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liczba mieszkań w budynkach będących w 100% własnością m.st. Warszawy</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jc w:val="right"/>
              <w:rPr>
                <w:i/>
                <w:iCs/>
                <w:sz w:val="12"/>
                <w:szCs w:val="12"/>
              </w:rPr>
            </w:pPr>
            <w:r w:rsidRPr="00E6614C">
              <w:rPr>
                <w:i/>
                <w:iCs/>
                <w:sz w:val="12"/>
                <w:szCs w:val="12"/>
              </w:rPr>
              <w:t>4 035</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liczba mieszkań, które nie mają uregulowanego statusu prawnego lub z innych przyczyn ich finansowanie odbywa się w ramach zadania</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jc w:val="right"/>
              <w:rPr>
                <w:i/>
                <w:iCs/>
                <w:sz w:val="12"/>
                <w:szCs w:val="12"/>
              </w:rPr>
            </w:pPr>
            <w:r w:rsidRPr="00E6614C">
              <w:rPr>
                <w:i/>
                <w:iCs/>
                <w:sz w:val="12"/>
                <w:szCs w:val="12"/>
              </w:rPr>
              <w:t>50</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liczba mieszkań we wspólnotach mieszkaniowych </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jc w:val="right"/>
              <w:rPr>
                <w:i/>
                <w:iCs/>
                <w:sz w:val="12"/>
                <w:szCs w:val="12"/>
              </w:rPr>
            </w:pPr>
            <w:r w:rsidRPr="00E6614C">
              <w:rPr>
                <w:i/>
                <w:iCs/>
                <w:sz w:val="12"/>
                <w:szCs w:val="12"/>
              </w:rPr>
              <w:t>9 814</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Łączna powierzchnia eksploatacyjna towarzysząca mieszkalnym budynkom komunalnym (podwórka, place zabaw) i powierzchnia zieleni (m²)</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1 245 528</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70007</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1:</w:t>
            </w:r>
            <w:r w:rsidRPr="00E6614C">
              <w:rPr>
                <w:i/>
                <w:iCs/>
                <w:sz w:val="12"/>
                <w:szCs w:val="12"/>
              </w:rPr>
              <w:t xml:space="preserve"> Zakład Gospodarowania Nieruchomościami</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32 555 643</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zakup energii</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12 839 943</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zakup usług pozostałych</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10 570 000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sprzątanie</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4 500 000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-zakładanie i pielęgnacja terenów zielonych</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3 500 000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rPr>
            </w:pPr>
            <w:r w:rsidRPr="00E6614C">
              <w:rPr>
                <w:i/>
                <w:iCs/>
                <w:sz w:val="12"/>
                <w:szCs w:val="12"/>
              </w:rPr>
              <w:t xml:space="preserve"> - odprowadzanie ścieków</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jc w:val="both"/>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1 125 000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rPr>
            </w:pPr>
            <w:r w:rsidRPr="00E6614C">
              <w:rPr>
                <w:i/>
                <w:iCs/>
                <w:sz w:val="12"/>
                <w:szCs w:val="12"/>
              </w:rPr>
              <w:t xml:space="preserve"> - opomiarowanie inst. co, ccw, zw</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jc w:val="both"/>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350 000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rPr>
            </w:pPr>
            <w:r w:rsidRPr="00E6614C">
              <w:rPr>
                <w:i/>
                <w:iCs/>
                <w:sz w:val="12"/>
                <w:szCs w:val="12"/>
              </w:rPr>
              <w:t xml:space="preserve"> - przeglądy techniczne</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jc w:val="both"/>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260 000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wywóz nieczystości (wywóz szamb, opróżnianie strychów, pustostanów i korytarzy piwnicznych)</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252 000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rPr>
            </w:pPr>
            <w:r w:rsidRPr="00E6614C">
              <w:rPr>
                <w:i/>
                <w:iCs/>
                <w:sz w:val="12"/>
                <w:szCs w:val="12"/>
              </w:rPr>
              <w:t xml:space="preserve"> - rozbiórki budynków</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jc w:val="both"/>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200 000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usuwanie sopli i oblodzeń z dachu</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100 000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organizacja ruchu na terenach wewnątrz osiedlowych (projekty, wykonanie)</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70 000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dezynsekcja, deratyzacja</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63 000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dozór mienia</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60 000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rPr>
            </w:pPr>
            <w:r w:rsidRPr="00E6614C">
              <w:rPr>
                <w:i/>
                <w:iCs/>
                <w:sz w:val="12"/>
                <w:szCs w:val="12"/>
              </w:rPr>
              <w:t xml:space="preserve"> - mycie dróg osiedlowych</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jc w:val="both"/>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60 000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rPr>
            </w:pPr>
            <w:r w:rsidRPr="00E6614C">
              <w:rPr>
                <w:i/>
                <w:iCs/>
                <w:sz w:val="12"/>
                <w:szCs w:val="12"/>
              </w:rPr>
              <w:t xml:space="preserve"> - czyszczenie budek lęgowych</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jc w:val="both"/>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rPr>
            </w:pPr>
            <w:r w:rsidRPr="00E6614C">
              <w:rPr>
                <w:i/>
                <w:iCs/>
                <w:sz w:val="12"/>
                <w:szCs w:val="12"/>
              </w:rPr>
              <w:t xml:space="preserve"> - oplombowanie liczników</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jc w:val="both"/>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rPr>
            </w:pPr>
            <w:r w:rsidRPr="00E6614C">
              <w:rPr>
                <w:i/>
                <w:iCs/>
                <w:sz w:val="12"/>
                <w:szCs w:val="12"/>
              </w:rPr>
              <w:t xml:space="preserve"> - rozbiórki obiektów niebędących budynkami</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jc w:val="both"/>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remonty elementów infrastruktury towarzyszącej budynkom mieszkalnym (podwórka, chodniki, zieleń)</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5 120 000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remonty terenów zewnętrznych (m.in. remonty podwórek, chodników na podwórku)</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3 500 000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naprawy terenów zewnętrznych (m.in. udrażnianie studzienek kanalizacyjnych, wymiana blokad, słupków parkingowych i opraw oświetleniowych)</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1 000 000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remonty placów zabaw dla dzieci </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500 000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remonty instalacji podziemnych</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100 000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remonty altan śmietnikowych</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20 000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opłaty za gospodarowanie odpadami</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2 562 000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koszty postępowania sądowego i prokuratorskiego</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510 000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opłaty sądowe (opłaty za wpisy sądowe od nowych spraw, dodatkowe koszty np. kurator) </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350 000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zakup materiałów i wyposażenia</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334 000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materiały do eksploatacji budynków, wyposażenie terenów (m.in.: ławki, donice kwietnikowe, tablice informacyjne, środki czystości dla dozorców, piasek do skrzynek ppoż.)</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234 000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zakup piasku</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100 000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podatek od towarów i usług (VAT)</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150 000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zajęcie chodnika i pasa drogowego</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58 000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zakup usług obejmujących wykonanie ekspertyz, analiz i opinii</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35 000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opłaty eksploatacyjne ponoszone na rzecz spółdzielni mieszkaniowych</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11 700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różne opłaty i składki - franszyza redukcyjna</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9 000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kary i odszkodowania </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4 000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pozostałe odsetki</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2:</w:t>
            </w:r>
            <w:r w:rsidRPr="00E6614C">
              <w:rPr>
                <w:i/>
                <w:iCs/>
                <w:sz w:val="12"/>
                <w:szCs w:val="12"/>
              </w:rPr>
              <w:t xml:space="preserve"> Wydział Budżetowo-Księgowy</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358 200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lastRenderedPageBreak/>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opłata za użytkowanie wieczyste gruntu Skarbu Państwa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358 200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1. Ustawa z dnia 24 czerwca 1994 r. o własności lokali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2. Ustawa z dnia 21 czerwca 2001 r. o ochronie praw lokatorów, mieszkaniowym zasobie gminy i o zmianie Kodeksu cywilnego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3. Ustawa z dnia 29 sierpnia 2014 r. o charakterystyce energetycznej budynków</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Remonty mieszkaniowego zasobu komunalnego - zadanie 2</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7 990 000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poprawa warunków życia lokatorom mieszkań komunalnych oraz zabezpieczenie budynków komunalnych przed dekapitalizacją</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Liczba remontowanych mieszkań komunalnych (szt.)</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jc w:val="right"/>
              <w:rPr>
                <w:sz w:val="12"/>
                <w:szCs w:val="12"/>
              </w:rPr>
            </w:pPr>
            <w:r w:rsidRPr="00E6614C">
              <w:rPr>
                <w:sz w:val="12"/>
                <w:szCs w:val="12"/>
              </w:rPr>
              <w:t>63</w:t>
            </w: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Łączna powierzchnia remontowanych mieszkań (m²)</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jc w:val="right"/>
              <w:rPr>
                <w:sz w:val="12"/>
                <w:szCs w:val="12"/>
              </w:rPr>
            </w:pPr>
            <w:r w:rsidRPr="00E6614C">
              <w:rPr>
                <w:sz w:val="12"/>
                <w:szCs w:val="12"/>
              </w:rPr>
              <w:t>2 229</w:t>
            </w: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Zakład Gospodarowania Nieruchomościami</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7 990 000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70007</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remonty ogółem, z tego:</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5 700 000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remonty bieżące w budynkach</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3 000 000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remont 57 szt. pustostanów </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2 000 000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wymiana stolarki budowlanej</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400 000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wynikające z decyzji PINB</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300 000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usuwanie awarii</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2 173 000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konserwacje</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117 000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1. Ustawa z dnia 24 czerwca 1994 r. o własności lokali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2. Ustawa z dnia 21 czerwca 2001 r. o ochronie praw lokatorów, mieszkaniowym zasobie gminy i o zmianie Kodeksu cywilnego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Utrzymanie jednostek gospodarujących zasobem komunalnym - zadanie 3</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58 961 763</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podejmowanie działań służących efektywnemu wykorzystaniu nieruchomości komunalnych Miasta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Zakład Gospodarowania Nieruchomościami</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58 961 763</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70004</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średnioroczna liczba etatów w ZGN</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jc w:val="right"/>
              <w:rPr>
                <w:sz w:val="12"/>
                <w:szCs w:val="12"/>
              </w:rPr>
            </w:pPr>
            <w:r w:rsidRPr="00E6614C">
              <w:rPr>
                <w:sz w:val="12"/>
                <w:szCs w:val="12"/>
              </w:rPr>
              <w:t>365,00</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w tym:</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zatrudnienie dozorców (etaty średniorocznie)</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jc w:val="right"/>
              <w:rPr>
                <w:sz w:val="12"/>
                <w:szCs w:val="12"/>
              </w:rPr>
            </w:pPr>
            <w:r w:rsidRPr="00E6614C">
              <w:rPr>
                <w:sz w:val="12"/>
                <w:szCs w:val="12"/>
              </w:rPr>
              <w:t>16,75</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wynagrodzenia i pochodne</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51 226 674</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osobowe pracowników</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40 162 966</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w tym wynagrodzenia dozorców</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1 383 664</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dodatkowe wynagrodzenie roczne</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3 124 470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bezosobowe</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5 000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pochodne od wynagrodzeń</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7 934 238</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inne wydatki:</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7 735 089</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zakup usług pozostałych</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4 063 264</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odpisy na zakładowy fundusz świadczeń socjalnych</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795 629</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zakup energii</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659 971</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zakup materiałów i wyposażenia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608 000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wpłaty na Państwowy Fundusz Rehabilitacji Osób Niepełnosprawnych</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550 000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zakup usług remontowych</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533 000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wydatki osobowe niezaliczone do wynagrodzeń</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125 500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opłaty z tytułu zakupu usług telekomunikacyjnych</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95 000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szkolenia pracowników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75 000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wyjazdy służbowe krajowe</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75 000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opłaty za gospodarowanie odpadami</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72 625</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zakup usług zdrowotnych</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69 600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koszty postępowania sądowego i prokuratorskiego</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opłaty za dozór techniczny wind</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2 500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rPr>
            </w:pPr>
            <w:r w:rsidRPr="00E6614C">
              <w:rPr>
                <w:i/>
                <w:iCs/>
                <w:sz w:val="12"/>
                <w:szCs w:val="12"/>
              </w:rPr>
              <w:t xml:space="preserve">1. Ustawa z dnia 20 grudnia 1996 r. o gospodarce komunalnej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2. Ustawa z dnia 21 listopada 2008 r. o pracownikach samorządowych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Rozliczenia ze wspólnotami mieszkaniowymi - zadanie 4</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75 449 007</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zapewnienie rozliczeń ze wspólnotami mieszkaniowymi za lokale Miasta </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Liczba lokali Miasta we wspólnotach mieszkaniowych</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10 648</w:t>
            </w: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w tym liczba mieszkań</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r w:rsidRPr="00E6614C">
              <w:rPr>
                <w:i/>
                <w:iCs/>
                <w:sz w:val="12"/>
                <w:szCs w:val="12"/>
              </w:rPr>
              <w:t>9 814</w:t>
            </w: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Zakład Gospodarowania Nieruchomościami</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75 449 007</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70007</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opłaty za media</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37 482 000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zaliczka remontowa</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12 568 507</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opłaty za gospodarowanie odpadami</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10 300 000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zaliczka eksploatacyjna</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9 437 600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odprowadzanie ścieków</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5 516 000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koszty umów dla pełnomocników m.st. Warszawy za udział w zebraniach wspólnot mieszkaniowych</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93 900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odtworzenie dokumentacji technicznej</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50 000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koszty postępowania sądowego i prokuratorskiego</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1. Ustawa z dnia 24 czerwca 1994 r. o własności lokali  </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2. Ustawa z dnia 21 czerwca 2001 r. o ochronie praw lokatorów, mieszkaniowym zasobie gminy i o zmianie Kodeksu cywilnego </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Rozliczenia za lokale z właścicielami innymi niż m.st. Warszawa - zadanie 6</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136 500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u w:val="single"/>
              </w:rPr>
            </w:pPr>
            <w:r w:rsidRPr="00E6614C">
              <w:rPr>
                <w:i/>
                <w:iCs/>
                <w:sz w:val="12"/>
                <w:szCs w:val="12"/>
                <w:u w:val="single"/>
              </w:rPr>
              <w:t>Cel:</w:t>
            </w:r>
            <w:r w:rsidRPr="00E6614C">
              <w:rPr>
                <w:sz w:val="12"/>
                <w:szCs w:val="12"/>
              </w:rPr>
              <w:t xml:space="preserve"> zapewnienie spoza zasobu komunalnego lokali w ramach najmu socjalnego i lokali zamiennych oraz rozliczenia z byłymi lokatorami zasobu komunalnego</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bottom"/>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Zasobów Lokalowych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136 500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lastRenderedPageBreak/>
              <w:t>Klasyfikacja:</w:t>
            </w:r>
            <w:r w:rsidRPr="00E6614C">
              <w:rPr>
                <w:i/>
                <w:iCs/>
                <w:sz w:val="12"/>
                <w:szCs w:val="12"/>
              </w:rPr>
              <w:t xml:space="preserve"> rozdział: 70005</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kary i odszkodowania za niedostarczenie lokali osobom, o uprawnieniu których do zawarcia umowy najmu socjalnego orzekł sąd</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91 500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na rzecz osób fizycznych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46 500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na rzecz osób prawnych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45 000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koszty postępowania sądowego</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16 000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odsetki pozostałe</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15 000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przeprowadzki lokatorów</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9 000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opłaty sądowe</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5 000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Ustawa z dnia 21 czerwca 2001 r. o ochronie praw lokatorów, mieszkaniowym zasobie gminy i o zmianie Kodeksu cywilnego </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CDDEE9"/>
            <w:vAlign w:val="center"/>
            <w:hideMark/>
          </w:tcPr>
          <w:p w:rsidR="00E6614C" w:rsidRPr="00E6614C" w:rsidRDefault="00E6614C" w:rsidP="00E6614C">
            <w:pPr>
              <w:spacing w:line="240" w:lineRule="auto"/>
              <w:rPr>
                <w:b/>
                <w:bCs/>
                <w:sz w:val="12"/>
                <w:szCs w:val="12"/>
              </w:rPr>
            </w:pPr>
            <w:r w:rsidRPr="00E6614C">
              <w:rPr>
                <w:b/>
                <w:bCs/>
                <w:sz w:val="12"/>
                <w:szCs w:val="12"/>
              </w:rPr>
              <w:t>Zadania związane z nabywaniem i sprzedażą nieruchomości - program 4</w:t>
            </w:r>
          </w:p>
        </w:tc>
        <w:tc>
          <w:tcPr>
            <w:tcW w:w="627"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CDDEE9"/>
            <w:noWrap/>
            <w:vAlign w:val="center"/>
            <w:hideMark/>
          </w:tcPr>
          <w:p w:rsidR="00E6614C" w:rsidRPr="00E6614C" w:rsidRDefault="00E6614C" w:rsidP="00E6614C">
            <w:pPr>
              <w:spacing w:line="240" w:lineRule="auto"/>
              <w:jc w:val="right"/>
              <w:rPr>
                <w:b/>
                <w:bCs/>
                <w:sz w:val="12"/>
                <w:szCs w:val="12"/>
              </w:rPr>
            </w:pPr>
            <w:r w:rsidRPr="00E6614C">
              <w:rPr>
                <w:b/>
                <w:bCs/>
                <w:sz w:val="12"/>
                <w:szCs w:val="12"/>
              </w:rPr>
              <w:t>538 900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Przygotowanie nieruchomości komunalnych przeznaczonych m.in. do zbycia i zamiany - zadanie 1</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135 500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prowadzenie postępowań w ramach przygotowania nieruchomości do zbycia i zamiany</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70005</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1:</w:t>
            </w:r>
            <w:r w:rsidRPr="00E6614C">
              <w:rPr>
                <w:i/>
                <w:iCs/>
                <w:sz w:val="12"/>
                <w:szCs w:val="12"/>
              </w:rPr>
              <w:t xml:space="preserve"> Wydział Gospodarki i Obrotu Nieruchomościami</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135 000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wyceny gruntów</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60 000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ogłoszenia prasowe</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40 000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korekty aktów notarialnych</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35 000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2:</w:t>
            </w:r>
            <w:r w:rsidRPr="00E6614C">
              <w:rPr>
                <w:i/>
                <w:iCs/>
                <w:sz w:val="12"/>
                <w:szCs w:val="12"/>
              </w:rPr>
              <w:t xml:space="preserve"> Wydział Zasobów Lokalowych </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500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opłaty na rzecz budżetów jednostek samorządu terytorialnego</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500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rPr>
            </w:pPr>
            <w:r w:rsidRPr="00E6614C">
              <w:rPr>
                <w:i/>
                <w:iCs/>
                <w:sz w:val="12"/>
                <w:szCs w:val="12"/>
              </w:rPr>
              <w:t xml:space="preserve">1. Ustawa z dnia 21 sierpnia 1997 r. o gospodarce nieruchomościami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2. Ustawa z dnia 24 czerwca 1994 r. o własności lokali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Regulacja stanów prawnych nieruchomości, w tym odszkodowania - zadanie 2</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403 400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przekształcanie prawa użytkowania wieczystego w prawo własności oraz wypłata odszkodowań osobom fizycznym i prawnym na podstawie obowiązujących przepisów </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1:</w:t>
            </w:r>
            <w:r w:rsidRPr="00E6614C">
              <w:rPr>
                <w:i/>
                <w:iCs/>
                <w:sz w:val="12"/>
                <w:szCs w:val="12"/>
              </w:rPr>
              <w:t xml:space="preserve"> Wydział Regulacji Stanów Prawnych Nieruchomości</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70005</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opłaty sądowe</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77 500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opracowania geodezyjne</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70 000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koszty postępowań sądowych</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64 000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wycena nieruchomości</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45 000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opłaty na rzecz budżetu jednostek samorządu terytorialnego</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11 000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opłaty notarialne</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2 500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2:</w:t>
            </w:r>
            <w:r w:rsidRPr="00E6614C">
              <w:rPr>
                <w:i/>
                <w:iCs/>
                <w:sz w:val="12"/>
                <w:szCs w:val="12"/>
              </w:rPr>
              <w:t xml:space="preserve"> Wydział Budżetowo-Księgowy</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133 400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r w:rsidRPr="00E6614C">
              <w:rPr>
                <w:sz w:val="12"/>
                <w:szCs w:val="12"/>
              </w:rPr>
              <w:t>kompletowanie kartotek związanych z nieruchomościami</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133 400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1. Ustawa z dnia 21 czerwca 2001 r. o ochronie praw lokatorów, mieszkaniowym zasobie gminy i o zmianie Kodeksu cywilnego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rPr>
            </w:pPr>
            <w:r w:rsidRPr="00E6614C">
              <w:rPr>
                <w:i/>
                <w:iCs/>
                <w:sz w:val="12"/>
                <w:szCs w:val="12"/>
              </w:rPr>
              <w:t xml:space="preserve">2. Ustawa z dnia 21 sierpnia 1997 r. o gospodarce nieruchomościami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3. Ustawa z dnia 24 czerwca 1994 r. o własności lokali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CDDEE9"/>
            <w:vAlign w:val="center"/>
            <w:hideMark/>
          </w:tcPr>
          <w:p w:rsidR="00E6614C" w:rsidRPr="00E6614C" w:rsidRDefault="00E6614C" w:rsidP="00E6614C">
            <w:pPr>
              <w:spacing w:line="240" w:lineRule="auto"/>
              <w:rPr>
                <w:b/>
                <w:bCs/>
                <w:sz w:val="12"/>
                <w:szCs w:val="12"/>
              </w:rPr>
            </w:pPr>
            <w:r w:rsidRPr="00E6614C">
              <w:rPr>
                <w:b/>
                <w:bCs/>
                <w:sz w:val="12"/>
                <w:szCs w:val="12"/>
              </w:rPr>
              <w:t>Pozostały zasób komunalny - program 5</w:t>
            </w:r>
          </w:p>
        </w:tc>
        <w:tc>
          <w:tcPr>
            <w:tcW w:w="627"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17 678 894</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Zarządzanie lokalami użytkowymi i ich eksploatacja - zadanie 1</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8 165 811</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utrzymanie lokali użytkowych</w:t>
            </w:r>
            <w:r w:rsidRPr="00E6614C">
              <w:rPr>
                <w:strike/>
                <w:sz w:val="12"/>
                <w:szCs w:val="12"/>
              </w:rPr>
              <w:t xml:space="preserve"> </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Liczba lokali użytkowych razem:</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1 062</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z tego garaże</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r w:rsidRPr="00E6614C">
              <w:rPr>
                <w:i/>
                <w:iCs/>
                <w:sz w:val="12"/>
                <w:szCs w:val="12"/>
              </w:rPr>
              <w:t>499</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Rodzaj lokali użytkowych: biurowe, usługowe, gastronomiczne, handlowe, magazynowe, garaże, boksy oraz pomieszczenia gospodarcze</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70005</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1:</w:t>
            </w:r>
            <w:r w:rsidRPr="00E6614C">
              <w:rPr>
                <w:i/>
                <w:iCs/>
                <w:sz w:val="12"/>
                <w:szCs w:val="12"/>
              </w:rPr>
              <w:t xml:space="preserve"> Zakład Gospodarowania Nieruchomościami</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5 765 811</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zakup energii elektrycznej, cieplnej i wody</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3 966 711</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zakup usług</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882 600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rozbiórki budynków</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500 000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odprowadzanie ścieków</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176 000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przeglądy techniczne</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85 000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opomiarowanie instalacji co, ccw, zw</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65 000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usuwanie sopli, oblodzeń i śniegu z dachu</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20 000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oplombowanie liczników</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13 000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rozbiórki obiektów niebędących budynkami</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wywóz nieczystości gabarytowych</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usługi dozoru mienia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3 600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opłaty za gospodarowanie odpadami</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743 000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koszty postepowania sądowego i prokuratorskiego</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85 000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opłaty za sporządzenie aktów notarialnych</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50 000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opłaty sądowe (opłaty za wpisy sądowe od nowych spraw, dodatkowe koszty np. kurator) </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zakup usług obejmujących wykonanie ekspertyz, analiz i opinii</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kary i odszkodowania </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opłaty za dozór techniczny wind</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2 500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zajęcie chodnika i pasa drogowego</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pozostałe odsetki</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2:</w:t>
            </w:r>
            <w:r w:rsidRPr="00E6614C">
              <w:rPr>
                <w:i/>
                <w:iCs/>
                <w:sz w:val="12"/>
                <w:szCs w:val="12"/>
              </w:rPr>
              <w:t xml:space="preserve"> Wydział Administracyjno-Gospodarczy</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r w:rsidRPr="00E6614C">
              <w:rPr>
                <w:i/>
                <w:iCs/>
                <w:sz w:val="12"/>
                <w:szCs w:val="12"/>
              </w:rPr>
              <w:t>2 400 000</w:t>
            </w:r>
          </w:p>
        </w:tc>
        <w:tc>
          <w:tcPr>
            <w:tcW w:w="742"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podatek od nieruchomości</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2 400 000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rPr>
            </w:pPr>
            <w:r w:rsidRPr="00E6614C">
              <w:rPr>
                <w:i/>
                <w:iCs/>
                <w:sz w:val="12"/>
                <w:szCs w:val="12"/>
              </w:rPr>
              <w:t xml:space="preserve">1. Ustawa z dnia 21 sierpnia 1997 r. o gospodarce nieruchomościami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2. Ustawa z dnia 24 czerwca 1994 r. o własności lokali  </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3. Ustawa z dnia 29 sierpnia 2014 r. o charakterystyce energetycznej budynków</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Remonty lokali użytkowych - zadanie 2</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2 855 000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zabezpieczenie budynków komunalnych przed dekapitalizacją</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Zakład Gospodarowania Nieruchomościami</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70005</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remont pomieszczeń Ośrodka Pomocy Społecznejprzy ul. Młynarskiej 16</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1 500 000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remonty lokali usługowych: wymiana stolarki budowlanej, wymiana instalacji co, wodno-kanalizacyjnej, ccw, elektrycznej</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990 000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usuwanie awarii</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365 000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rPr>
            </w:pPr>
            <w:r w:rsidRPr="00E6614C">
              <w:rPr>
                <w:i/>
                <w:iCs/>
                <w:sz w:val="12"/>
                <w:szCs w:val="12"/>
              </w:rPr>
              <w:t xml:space="preserve">1. Ustawa z dnia 21 sierpnia 1997 r. o gospodarce nieruchomościami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2. Ustawa z dnia 24 czerwca 1994 r. o własności lokali</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Zarządzanie pozostałymi nieruchomościami - zadanie 6</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6 658 083</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prowadzenie działań służących efektywnemu wykorzystaniu pozostałych nieruchomości użytkowych</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Rodzaje nieruchomości: gruntowe</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70005</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1:</w:t>
            </w:r>
            <w:r w:rsidRPr="00E6614C">
              <w:rPr>
                <w:i/>
                <w:iCs/>
                <w:sz w:val="12"/>
                <w:szCs w:val="12"/>
              </w:rPr>
              <w:t xml:space="preserve"> Wydział Administracyjno-Gospodarczy</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220 000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podatek od nieruchomości</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220 000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2:</w:t>
            </w:r>
            <w:r w:rsidRPr="00E6614C">
              <w:rPr>
                <w:i/>
                <w:iCs/>
                <w:sz w:val="12"/>
                <w:szCs w:val="12"/>
              </w:rPr>
              <w:t xml:space="preserve"> Wydział Gospodarki i Obrotu Nieruchomościami</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546 000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koszty postępowania sądowego i egzekucyjnego</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350 000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opłaty sądowe</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150 000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aktualizacja opłat za użytkowanie wieczyste gruntów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pozostałe odsetki</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kary i odszkodowania na rzecz osób fizycznych</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kary i odszkodowania na rzecz osób prawnych</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3:</w:t>
            </w:r>
            <w:r w:rsidRPr="00E6614C">
              <w:rPr>
                <w:i/>
                <w:iCs/>
                <w:sz w:val="12"/>
                <w:szCs w:val="12"/>
              </w:rPr>
              <w:t xml:space="preserve"> Wydział Infrastruktury Drogowej</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2 000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opłaty od pozwów sądowych</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4:</w:t>
            </w:r>
            <w:r w:rsidRPr="00E6614C">
              <w:rPr>
                <w:i/>
                <w:iCs/>
                <w:sz w:val="12"/>
                <w:szCs w:val="12"/>
              </w:rPr>
              <w:t xml:space="preserve"> Wydział Prawny</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386 300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koszty postępowania sądowego i egzekucyjnego</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200 000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opłaty sądowe</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186 300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5:</w:t>
            </w:r>
            <w:r w:rsidRPr="00E6614C">
              <w:rPr>
                <w:i/>
                <w:iCs/>
                <w:sz w:val="12"/>
                <w:szCs w:val="12"/>
              </w:rPr>
              <w:t xml:space="preserve"> Zakład Gospodarowania Nieruchomościami</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5 503 783</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podatek od towarów i usług (VAT)</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3 850 000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opłaty sądowe (opłaty za wpisy sądowe od nowych spraw)</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1 365 000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zakup usług</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236 070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sprzątanie posesji i terenów zewnętrznych</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200 000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wywóz nieczystości stałych</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30 000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dezynsekcja, deratyzacja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5 000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odprowadzanie ścieków</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1 070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koszty postępowania sądowego i prokuratorskiego</w:t>
            </w: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50 000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pozostałe odsetki</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kary i odszkodowania wynikające z wyroków sądowych</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zakup energii</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713</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rPr>
            </w:pPr>
            <w:r w:rsidRPr="00E6614C">
              <w:rPr>
                <w:i/>
                <w:iCs/>
                <w:sz w:val="12"/>
                <w:szCs w:val="12"/>
              </w:rPr>
              <w:t xml:space="preserve">1. Ustawa z dnia 21 sierpnia 1997 r. o gospodarce nieruchomościami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bottom"/>
            <w:hideMark/>
          </w:tcPr>
          <w:p w:rsidR="00E6614C" w:rsidRPr="00E6614C" w:rsidRDefault="00E6614C" w:rsidP="00E6614C">
            <w:pPr>
              <w:spacing w:line="240" w:lineRule="auto"/>
              <w:rPr>
                <w:i/>
                <w:iCs/>
                <w:sz w:val="12"/>
                <w:szCs w:val="12"/>
              </w:rPr>
            </w:pPr>
            <w:r w:rsidRPr="00E6614C">
              <w:rPr>
                <w:i/>
                <w:iCs/>
                <w:sz w:val="12"/>
                <w:szCs w:val="12"/>
              </w:rPr>
              <w:t xml:space="preserve">2. Ustawa z dnia 27 marca 2003 r. o planowaniu i zagospodarowaniu przestrzennym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bl>
    <w:p w:rsidR="008E7C03" w:rsidRDefault="008E7C03" w:rsidP="00C352CD">
      <w:pPr>
        <w:pStyle w:val="Nagwek3"/>
      </w:pPr>
      <w:r>
        <w:br w:type="page"/>
      </w:r>
      <w:bookmarkStart w:id="49" w:name="_Toc153810462"/>
      <w:r w:rsidR="00102ED1">
        <w:lastRenderedPageBreak/>
        <w:t>4</w:t>
      </w:r>
      <w:r>
        <w:t>.2.3.</w:t>
      </w:r>
      <w:r>
        <w:tab/>
        <w:t>Gospodarka komunalna i ochrona środowiska</w:t>
      </w:r>
      <w:bookmarkEnd w:id="49"/>
    </w:p>
    <w:tbl>
      <w:tblPr>
        <w:tblW w:w="5000" w:type="pct"/>
        <w:tblCellMar>
          <w:left w:w="70" w:type="dxa"/>
          <w:right w:w="70" w:type="dxa"/>
        </w:tblCellMar>
        <w:tblLook w:val="04A0" w:firstRow="1" w:lastRow="0" w:firstColumn="1" w:lastColumn="0" w:noHBand="0" w:noVBand="1"/>
      </w:tblPr>
      <w:tblGrid>
        <w:gridCol w:w="5322"/>
        <w:gridCol w:w="1138"/>
        <w:gridCol w:w="1266"/>
        <w:gridCol w:w="1346"/>
      </w:tblGrid>
      <w:tr w:rsidR="00E6614C" w:rsidRPr="00E6614C" w:rsidTr="00E6614C">
        <w:trPr>
          <w:trHeight w:val="85"/>
          <w:tblHeader/>
        </w:trPr>
        <w:tc>
          <w:tcPr>
            <w:tcW w:w="2933" w:type="pct"/>
            <w:tcBorders>
              <w:top w:val="nil"/>
              <w:left w:val="nil"/>
              <w:bottom w:val="nil"/>
              <w:right w:val="nil"/>
            </w:tcBorders>
            <w:shd w:val="clear" w:color="000000" w:fill="8DB0DB"/>
            <w:vAlign w:val="center"/>
            <w:hideMark/>
          </w:tcPr>
          <w:p w:rsidR="00E6614C" w:rsidRPr="00E6614C" w:rsidRDefault="00E6614C" w:rsidP="00E6614C">
            <w:pPr>
              <w:spacing w:line="240" w:lineRule="auto"/>
              <w:jc w:val="center"/>
              <w:rPr>
                <w:b/>
                <w:bCs/>
                <w:sz w:val="14"/>
                <w:szCs w:val="14"/>
              </w:rPr>
            </w:pPr>
            <w:r w:rsidRPr="00E6614C">
              <w:rPr>
                <w:b/>
                <w:bCs/>
                <w:sz w:val="14"/>
                <w:szCs w:val="14"/>
              </w:rPr>
              <w:t>Wyszczególnienie</w:t>
            </w:r>
          </w:p>
        </w:tc>
        <w:tc>
          <w:tcPr>
            <w:tcW w:w="627" w:type="pct"/>
            <w:tcBorders>
              <w:top w:val="nil"/>
              <w:left w:val="nil"/>
              <w:bottom w:val="nil"/>
              <w:right w:val="nil"/>
            </w:tcBorders>
            <w:shd w:val="clear" w:color="000000" w:fill="8DB0DB"/>
            <w:vAlign w:val="center"/>
            <w:hideMark/>
          </w:tcPr>
          <w:p w:rsidR="00E6614C" w:rsidRPr="00E6614C" w:rsidRDefault="00E6614C" w:rsidP="00E6614C">
            <w:pPr>
              <w:spacing w:line="240" w:lineRule="auto"/>
              <w:jc w:val="center"/>
              <w:rPr>
                <w:b/>
                <w:bCs/>
                <w:sz w:val="14"/>
                <w:szCs w:val="14"/>
              </w:rPr>
            </w:pPr>
            <w:r w:rsidRPr="00E6614C">
              <w:rPr>
                <w:b/>
                <w:bCs/>
                <w:sz w:val="14"/>
                <w:szCs w:val="14"/>
              </w:rPr>
              <w:t> </w:t>
            </w:r>
          </w:p>
        </w:tc>
        <w:tc>
          <w:tcPr>
            <w:tcW w:w="1440" w:type="pct"/>
            <w:gridSpan w:val="2"/>
            <w:tcBorders>
              <w:top w:val="nil"/>
              <w:left w:val="nil"/>
              <w:bottom w:val="nil"/>
              <w:right w:val="nil"/>
            </w:tcBorders>
            <w:shd w:val="clear" w:color="000000" w:fill="8DB0DB"/>
            <w:vAlign w:val="center"/>
            <w:hideMark/>
          </w:tcPr>
          <w:p w:rsidR="00E6614C" w:rsidRPr="00E6614C" w:rsidRDefault="00E6614C" w:rsidP="00E6614C">
            <w:pPr>
              <w:spacing w:line="240" w:lineRule="auto"/>
              <w:jc w:val="center"/>
              <w:rPr>
                <w:b/>
                <w:bCs/>
                <w:sz w:val="14"/>
                <w:szCs w:val="14"/>
              </w:rPr>
            </w:pPr>
            <w:r w:rsidRPr="00E6614C">
              <w:rPr>
                <w:b/>
                <w:bCs/>
                <w:sz w:val="14"/>
                <w:szCs w:val="14"/>
              </w:rPr>
              <w:t>Plan</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center"/>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B6D9E6"/>
            <w:vAlign w:val="center"/>
            <w:hideMark/>
          </w:tcPr>
          <w:p w:rsidR="00E6614C" w:rsidRPr="00E6614C" w:rsidRDefault="00E6614C" w:rsidP="00E6614C">
            <w:pPr>
              <w:spacing w:line="240" w:lineRule="auto"/>
              <w:rPr>
                <w:b/>
                <w:bCs/>
                <w:sz w:val="12"/>
                <w:szCs w:val="12"/>
              </w:rPr>
            </w:pPr>
            <w:r>
              <w:rPr>
                <w:b/>
                <w:bCs/>
                <w:sz w:val="12"/>
                <w:szCs w:val="12"/>
              </w:rPr>
              <w:t>RAZEM</w:t>
            </w:r>
          </w:p>
        </w:tc>
        <w:tc>
          <w:tcPr>
            <w:tcW w:w="627" w:type="pct"/>
            <w:tcBorders>
              <w:top w:val="nil"/>
              <w:left w:val="nil"/>
              <w:bottom w:val="nil"/>
              <w:right w:val="nil"/>
            </w:tcBorders>
            <w:shd w:val="clear" w:color="000000" w:fill="B6D9E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B6D9E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B6D9E6"/>
            <w:vAlign w:val="center"/>
            <w:hideMark/>
          </w:tcPr>
          <w:p w:rsidR="00E6614C" w:rsidRPr="00E6614C" w:rsidRDefault="00E6614C" w:rsidP="00E6614C">
            <w:pPr>
              <w:spacing w:line="240" w:lineRule="auto"/>
              <w:jc w:val="right"/>
              <w:rPr>
                <w:b/>
                <w:bCs/>
                <w:sz w:val="12"/>
                <w:szCs w:val="12"/>
              </w:rPr>
            </w:pPr>
            <w:r w:rsidRPr="00E6614C">
              <w:rPr>
                <w:b/>
                <w:bCs/>
                <w:sz w:val="12"/>
                <w:szCs w:val="12"/>
              </w:rPr>
              <w:t>13 129 975</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CDDEE9"/>
            <w:vAlign w:val="center"/>
            <w:hideMark/>
          </w:tcPr>
          <w:p w:rsidR="00E6614C" w:rsidRPr="00E6614C" w:rsidRDefault="00E6614C" w:rsidP="00E6614C">
            <w:pPr>
              <w:spacing w:line="240" w:lineRule="auto"/>
              <w:rPr>
                <w:b/>
                <w:bCs/>
                <w:sz w:val="12"/>
                <w:szCs w:val="12"/>
              </w:rPr>
            </w:pPr>
            <w:r w:rsidRPr="00E6614C">
              <w:rPr>
                <w:b/>
                <w:bCs/>
                <w:sz w:val="12"/>
                <w:szCs w:val="12"/>
              </w:rPr>
              <w:t>Utrzymanie porządku i czystości - program 1</w:t>
            </w:r>
          </w:p>
        </w:tc>
        <w:tc>
          <w:tcPr>
            <w:tcW w:w="627"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5 364 209</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Oczyszczanie miasta - zadanie 1</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4 009 205</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r w:rsidRPr="00E6614C">
              <w:rPr>
                <w:b/>
                <w:bCs/>
                <w:sz w:val="12"/>
                <w:szCs w:val="12"/>
              </w:rPr>
              <w:t>Zimowe oczyszczanie ulic</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b/>
                <w:b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r w:rsidRPr="00E6614C">
              <w:rPr>
                <w:b/>
                <w:bCs/>
                <w:sz w:val="12"/>
                <w:szCs w:val="12"/>
              </w:rPr>
              <w:t>1 532 005</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zapobieganie i likwidacja śliskości na drogach, terenach przyulicznych w tym parkingach</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powierzchnia oczyszczanych ulic (tys. m²)</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411,00</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powierzchnia oczyszczanych chodników i miejsc parkingowych (tys. m²)</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r w:rsidRPr="00E6614C">
              <w:rPr>
                <w:i/>
                <w:iCs/>
                <w:sz w:val="12"/>
                <w:szCs w:val="12"/>
              </w:rPr>
              <w:t>127,00</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Infrastruktury Drogowej</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60016</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 xml:space="preserve">Kalkulacja: </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ręczne odśnieżanie chodników i miejsc parkingowych w strefie SPPN</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550 000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mechaniczne odśnieżanie jezdni z posypywaniem solą</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550 000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mechaniczne posypywanie solą jezdni </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260 000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ręczne posypywanie piaskiem chodników i przejść dla pieszych</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171 405</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zbieranie i wywóz błota oraz pryzm śniegowych</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600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r w:rsidRPr="00E6614C">
              <w:rPr>
                <w:b/>
                <w:bCs/>
                <w:sz w:val="12"/>
                <w:szCs w:val="12"/>
              </w:rPr>
              <w:t>Letnie oczyszczanie ulic</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b/>
                <w:b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r w:rsidRPr="00E6614C">
              <w:rPr>
                <w:b/>
                <w:bCs/>
                <w:sz w:val="12"/>
                <w:szCs w:val="12"/>
              </w:rPr>
              <w:t>2 477 200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zapewnienie czystości na drogach, w tym na terenach przyulicznych</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powierzchnia oczyszczanych ulic (tys. m²)</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411,00</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powierzchnia oczyszczanych chodników i miejsc parkingowych (tys. m²)</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r w:rsidRPr="00E6614C">
              <w:rPr>
                <w:i/>
                <w:iCs/>
                <w:sz w:val="12"/>
                <w:szCs w:val="12"/>
              </w:rPr>
              <w:t>127,00</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Infrastruktury Drogowej</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60016</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mechaniczne oczyszczanie z piasku i innych zanieczyszczeń (zamiatanie) jezdni</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1 340 000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ręczne oczyszczanie z piasku i innych zanieczyszczeń (zamiatanie) jezdni, chodników, zatok parkingowych, miejsc postojowych</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1 137 200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1. Ustawa z dnia 16 kwietnia 2004 r. o ochronie przyrody </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2. Ustawa z dnia 27 kwietnia 2001 r. Prawo ochrony środowiska </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3. Ustawa z dnia 13 września 1996 r. o utrzymaniu czystości i porządku w gminach </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4. Ustawa z dnia 14 grudnia 2012 r. o odpadach </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Interwencyjne pogotowie oczyszczania - zadanie 2</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20 000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usuwanie zagrożeń bezpieczeństwa ruchu drogowego i zagrożeń sanitarnych</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Ochrony Środowiska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90003</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deratyzacja (odszczurzanie i usuwanie gniazd owadów)</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1. Ustawa z dnia 16 kwietnia 2004 r. o ochronie przyrody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2. Ustawa z dnia 27 kwietnia 2001 r. Prawo ochrony środowiska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3. Ustawa z dnia 13 września 1996 r. o utrzymaniu czystości i porządku w gminach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4. Ustawa z dnia 14 grudnia 2012 r. o odpadach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Opróżnianie i zakup koszy ulicznych - zadanie 3</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590 000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zapewnienie cyklicznego opróżniania koszy</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Infrastruktury Drogowej</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90003</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opróżnianie koszy ulicznych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452 000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przestawianie koszy na śmieci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138 000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1. Ustawa z dnia 16 kwietnia 2004 r. o ochronie przyrody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2. Ustawa z dnia 27 kwietnia 2001 r. Prawo ochrony środowiska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3. Ustawa z dnia 13 września 1996 r. o utrzymaniu czystości i porządku w gminach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Szalety miejskie i kabiny sanitarne - zadanie 4</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50 004</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zapewnienie serwisu szaletów miejskich i kabin sanitarnych</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liczba szaletów (szt.)</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r w:rsidRPr="00E6614C">
              <w:rPr>
                <w:i/>
                <w:iCs/>
                <w:sz w:val="12"/>
                <w:szCs w:val="12"/>
              </w:rPr>
              <w:t>2</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liczba toalet serwisowanych doraźnie (szt.)</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r w:rsidRPr="00E6614C">
              <w:rPr>
                <w:i/>
                <w:iCs/>
                <w:sz w:val="12"/>
                <w:szCs w:val="12"/>
              </w:rPr>
              <w:t>2</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Ochrony Środowiska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90003</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utrzymanie szaletów miejskich</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ustawianie i serwis kabin sanitarnych typu TOI-TOI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20 004</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1. Ustawa z dnia 16 kwietnia 2004 r. o ochronie przyrody</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2. Ustawa z dnia 27 kwietnia 2001 r. Prawo ochrony środowiska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3. Ustawa z dnia 13 września 1996 r. o utrzymaniu czystości i porządku w gminach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Likwidacja dzikich wysypisk - zadanie 5</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250 000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usuwanie nielegalnych zwałek śmieci </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Ochrony Środowiska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90026</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usuwanie nielegalnych zwałek śmieci</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250 000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lastRenderedPageBreak/>
              <w:t xml:space="preserve">1. Ustawa z dnia 16 kwietnia 2004 r. o ochronie przyrody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2. Ustawa z dnia 27 kwietnia 2001 r. Prawo ochrony środowiska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3. Ustawa z dnia 13 września 1996 r. o utrzymaniu czystości i porządku w gminach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4. Ustawa z dnia 14 grudnia 2012 r. o odpadach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Gospodarka odpadami - zadanie 8</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260 000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prowadzenie gospodarki odpadami oraz ich unieszkodliwianie </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Ochrony Środowiska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90026</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obsługa butelkomatów i pojemników na elektroodpady</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260 000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1. Ustawa z dnia 16 kwietnia 2004 r. o ochronie przyrody</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2. Ustawa z dnia 27 kwietnia 2001 r. Prawo ochrony środowiska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3. Ustawa z dnia 13 września 1996 r. o utrzymaniu czystości i porządku w gminach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4. Ustawa z dnia 14 grudnia 2012 r. o odpadach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Opracowania i analizy związane z ochroną środowiska i monitorowanie środowiska - zadanie 10</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55 000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monitorowanie danych dotyczących ochrony środowiska </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Ochrony Środowiska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90006, 90007</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badanie gleby i wód podziemnych pod kątem skażeń chemicznych</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40 000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badanie poziomu hałasu wytwarzanego do środowiska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15 000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1. Ustawa z dnia 16 kwietnia 2004 r. o ochronie przyrody</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2. Ustawa z dnia 27 kwietnia 2001 r. Prawo ochrony środowiska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Zadania z zakresu bezdomności zwierząt w mieście - zadanie 12</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130 000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zapewnienie opieki zwierzętom bezdomnym i wolno żyjącym </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liczba zwierząt objętych opieką weterynaryjną (szt.)</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r w:rsidRPr="00E6614C">
              <w:rPr>
                <w:i/>
                <w:iCs/>
                <w:sz w:val="12"/>
                <w:szCs w:val="12"/>
              </w:rPr>
              <w:t>200</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Ochrony Środowiska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90095</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 usługi weterynaryjne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100 000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liczba wykonanych zabiegów (szt.)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1 300</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średnie koszty zabiegów danego rodzaju w zł:</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sterylizacja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250</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kastracja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120</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odrobaczenie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25</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odpchlenie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25</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znakowanie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5</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szczepienia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55</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badanie ogólne stanu zdrowia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25</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projekty budżetu obywatelskiego</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1. Ustawa z dnia 21 sierpnia 1997 r. o ochronie zwierząt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2. Ustawa z dnia 13 września 1996 r. o utrzymaniu czystości i porządku w gminach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3. Uchwała Nr XI/218/2019 Rady m.st. Warszawy z dnia 11 kwietnia 2019 r. w sprawie konsultacji społecznych z mieszkańcami m.st. Warszawy w formie budżetu obywatelskiego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CDDEE9"/>
            <w:vAlign w:val="center"/>
            <w:hideMark/>
          </w:tcPr>
          <w:p w:rsidR="00E6614C" w:rsidRPr="00E6614C" w:rsidRDefault="00E6614C" w:rsidP="00E6614C">
            <w:pPr>
              <w:spacing w:line="240" w:lineRule="auto"/>
              <w:rPr>
                <w:b/>
                <w:bCs/>
                <w:sz w:val="12"/>
                <w:szCs w:val="12"/>
              </w:rPr>
            </w:pPr>
            <w:r w:rsidRPr="00E6614C">
              <w:rPr>
                <w:b/>
                <w:bCs/>
                <w:sz w:val="12"/>
                <w:szCs w:val="12"/>
              </w:rPr>
              <w:t>Gospodarka ściekowa i ochrona wód - program 2</w:t>
            </w:r>
          </w:p>
        </w:tc>
        <w:tc>
          <w:tcPr>
            <w:tcW w:w="627"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808 000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Utrzymanie i remonty sieci wodno-kanalizacyjnej - zadanie 1</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278 000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zapewnienie mieszkańcom Miasta zaopatrzenia w wodę na cele bytowo-socjalne oraz zapewnienie dostępu do wody dla służb ratowniczych </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liczba studni oligoceńskich</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6</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liczba ujęć studni czwartorzędowych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2</w:t>
            </w: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liczba punktów ogólnodostępnych czerpalnych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6</w:t>
            </w: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liczba stacji uzdatniania wody</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7</w:t>
            </w: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Ochrony Środowiska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278 000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40002</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278 000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energii</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110 000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 xml:space="preserve">remonty i konserwacje studni oligoceńskich i czwartorzędowych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100 000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utrzymanie studni oligoceńskich i czwartorzędowych oraz partycypacja w kosztach utrzymania studni głębinowych wraz z urządzeniami towarzyszącymi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60 000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opłaty za pobór wody</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7 000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 xml:space="preserve">wykonanie ekspertyz i analiz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1. Ustawa z dnia 7 czerwca 2001 r. o zbiorowym zaopatrzeniu w wodę i zbiorowym odprowadzaniu ścieków</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2. Ustawa z dnia 20 grudnia 1996 r. o gospodarce komunalnej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Utrzymanie i konserwacja urządzeń wodnych i innych zbiorników wodnych - zadanie 3</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530 000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zapewnienie funkcjonowania urządzeń i zbiorników wodnych</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powierzchnia zbiorników i cieków wodnych (m²)</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19 648</w:t>
            </w: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liczba zbiorników wodnych (szt.)</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5</w:t>
            </w: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Ochrony Środowiska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90001</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naprawy w obrębie zbiorników wodnych</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400 000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konserwacja i utrzymanie zbiorników i cieków wodnych </w:t>
            </w:r>
            <w:r w:rsidRPr="00E6614C">
              <w:rPr>
                <w:i/>
                <w:iCs/>
                <w:sz w:val="12"/>
                <w:szCs w:val="12"/>
              </w:rPr>
              <w:t>(Park Moczydło - 4 stawy, Park Szymańskiego - 1 staw)</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130 000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Ustawa z dnia 20 lipca 2017 r. Prawo wodne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CDDEE9"/>
            <w:vAlign w:val="center"/>
            <w:hideMark/>
          </w:tcPr>
          <w:p w:rsidR="00E6614C" w:rsidRPr="00E6614C" w:rsidRDefault="00E6614C" w:rsidP="00E6614C">
            <w:pPr>
              <w:spacing w:line="240" w:lineRule="auto"/>
              <w:rPr>
                <w:b/>
                <w:bCs/>
                <w:sz w:val="12"/>
                <w:szCs w:val="12"/>
              </w:rPr>
            </w:pPr>
            <w:r w:rsidRPr="00E6614C">
              <w:rPr>
                <w:b/>
                <w:bCs/>
                <w:sz w:val="12"/>
                <w:szCs w:val="12"/>
              </w:rPr>
              <w:t>Tereny zielone - program 3</w:t>
            </w:r>
          </w:p>
        </w:tc>
        <w:tc>
          <w:tcPr>
            <w:tcW w:w="627"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6 407 766</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Utrzymanie i konserwacja zieleni - zadanie 1</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1 019 000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pielęgnacja i poprawa estetyki terenów zieleni</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powierzchnia terenów objętych utrzymaniem (ha)</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r w:rsidRPr="00E6614C">
              <w:rPr>
                <w:i/>
                <w:iCs/>
                <w:sz w:val="12"/>
                <w:szCs w:val="12"/>
              </w:rPr>
              <w:t>16,19</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90004</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1:</w:t>
            </w:r>
            <w:r w:rsidRPr="00E6614C">
              <w:rPr>
                <w:i/>
                <w:iCs/>
                <w:sz w:val="12"/>
                <w:szCs w:val="12"/>
              </w:rPr>
              <w:t xml:space="preserve"> Wydział Ochrony Środowiska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1 010 000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energia elektryczna, woda wykorzystywana do utrzymania terenów zieleni oraz odprowadzanie ścieków</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275 000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utrzymanie zieleni niskiej (cięcia pielęgnacyjne, podlewanie, nawożenie, wycinka)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240 000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utrzymanie zieleni wysokiej (cięcia pielęgnacyjne, podlewanie, nawożenie, wycinka)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165 000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nasadzenia drzew i krzewów</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100 000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montaż obiektów małej architektury (ławki, kosze, oświetlenie)</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80 000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koszenie trawy</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50 000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utrzymanie infrastruktury parkowej (odśnieżanie, gracowanie, odchwaszczanie, zamiatanie)</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50 000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sprzątanie</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50 000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2:</w:t>
            </w:r>
            <w:r w:rsidRPr="00E6614C">
              <w:rPr>
                <w:i/>
                <w:iCs/>
                <w:sz w:val="12"/>
                <w:szCs w:val="12"/>
              </w:rPr>
              <w:t xml:space="preserve"> Wydział Administracyjno-Gospodarczy</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9 000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 xml:space="preserve">Kalkulacja: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wypłata odszkodowań za wypadki na terenach zielonych</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9 000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1. Ustawa z dnia 16 kwietnia 2004 r. o ochronie przyrody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2. Ustawa z dnia 27 kwietnia 2001 r. Prawo ochrony środowiska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Utrzymanie i konserwacja zieleni przyulicznej - zadanie 2</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1 217 766</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pielęgnacja i poprawa estetyki terenów zieleni przyulicznej</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powierzchnia zieleni przyulicznej (ha)</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r w:rsidRPr="00E6614C">
              <w:rPr>
                <w:i/>
                <w:iCs/>
                <w:sz w:val="12"/>
                <w:szCs w:val="12"/>
              </w:rPr>
              <w:t>30,71</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Ochrony Środowiska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60016</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sprzątanie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450 000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utrzymanie zieleni niskiej (cięcia pielęgnacyjne, podlewanie, nawożenie)</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200 000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koszenie trawy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170 000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sadzenie drzew i krzewów</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95 000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utrzymanie zieleni wysokiej (cięcia pielęgnacyjne, podlewanie, nawożenie)</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90 000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montaż obiektów małej architektury</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31 000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utrzymanie obiektów małej architektury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14 000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opłata za zajęcie pasa drogowego</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projekty budżetu obywatelskiego</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166 766</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1. Ustawa z dnia 16 kwietnia 2004 r. o ochronie przyrody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2. Ustawa z dnia 27 kwietnia 2001 r. Prawo ochrony środowiska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3. Ustawa z dnia 21 marca 1985 r. o drogach publicznych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4. Uchwała Nr XI/218/2019 Rady m.st. Warszawy z dnia 11 kwietnia 2019 r. w sprawie konsultacji społecznych z mieszkańcami m.st. Warszawy w formie budżetu obywatelskiego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Utrzymanie parków - zadanie 3</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4 146 000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utrzymanie parków jako terenów rekreacyjnych i turystycznych</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liczba parków (szt.)</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r w:rsidRPr="00E6614C">
              <w:rPr>
                <w:i/>
                <w:iCs/>
                <w:sz w:val="12"/>
                <w:szCs w:val="12"/>
              </w:rPr>
              <w:t>4</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powierzchnia parków (ha)</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r w:rsidRPr="00E6614C">
              <w:rPr>
                <w:i/>
                <w:iCs/>
                <w:sz w:val="12"/>
                <w:szCs w:val="12"/>
              </w:rPr>
              <w:t>69,53</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Ochrony Środowiska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92595</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utrzymanie zieleni niskiej (cięcia pielęgnacyjne, podlewanie, nawożenie)</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670 000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utrzymanie obiektów infrastruktury parkowej i małej architektury</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640 000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sprzątanie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600 000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utrzymanie zieleni wysokiej (cięcia pielęgnacyjne, podlewanie, nawożenie)</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570 000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sadzenie roślin (drzewa, krzewy, byliny)</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440 000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utrzymanie infrastruktury parkowej (odśnieżanie, odchwaszczanie, gracowanie, zamiatanie)</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380 000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koszenie</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350 000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konserwacja i prace remontowe infrastruktury parkowej i obiektów małej architektury</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321 000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montaż obiektów małej architektury (kosze, ławki, tablice informacyjne)</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100 000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zakup wyposażenia technicznego parków (kamery monitoringu)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75 000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1. Ustawa z dnia 16 kwietnia 2004 r. o ochronie przyrody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2. Ustawa z dnia 27 kwietnia 2001 r. Prawo ochrony środowiska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Opracowania związane z zielenią - zadanie 5</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25 000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kształtowanie warunków dla zachowania i rozwoju terenów zieleni w Mieście</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Ochrony Środowiska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90004</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ekspertyzy dendrologiczne</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opracowania dokumentacji projektowo - kosztorysowej w zakresie obsadzeń zielenią terenów Dzielnicy</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5 000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1. Ustawa z dnia 16 kwietnia 2004 r. o ochronie przyrody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2. Ustawa z dnia 27 kwietnia 2001 r. Prawo ochrony środowiska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3. Ustawa z dnia 21 marca 1985 r. o drogach publicznych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CDDEE9"/>
            <w:vAlign w:val="center"/>
            <w:hideMark/>
          </w:tcPr>
          <w:p w:rsidR="00E6614C" w:rsidRPr="00E6614C" w:rsidRDefault="00E6614C" w:rsidP="00E6614C">
            <w:pPr>
              <w:spacing w:line="240" w:lineRule="auto"/>
              <w:rPr>
                <w:b/>
                <w:bCs/>
                <w:sz w:val="12"/>
                <w:szCs w:val="12"/>
              </w:rPr>
            </w:pPr>
            <w:r w:rsidRPr="00E6614C">
              <w:rPr>
                <w:b/>
                <w:bCs/>
                <w:sz w:val="12"/>
                <w:szCs w:val="12"/>
              </w:rPr>
              <w:t>Pozostałe zadania z zakresu gospodarki komunalnej - program 4</w:t>
            </w:r>
          </w:p>
        </w:tc>
        <w:tc>
          <w:tcPr>
            <w:tcW w:w="627"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550 000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Place zabaw, ścieżki zdrowia i inne formy aktywności plenerowej - zadanie 1</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520 000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tworzenie i utrzymanie terenów rekreacyjnych dla mieszkańców</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liczba placów zabaw (szt.)</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r w:rsidRPr="00E6614C">
              <w:rPr>
                <w:i/>
                <w:iCs/>
                <w:sz w:val="12"/>
                <w:szCs w:val="12"/>
              </w:rPr>
              <w:t>9</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liczba siłowni plenerowych (szt.)</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r w:rsidRPr="00E6614C">
              <w:rPr>
                <w:i/>
                <w:iCs/>
                <w:sz w:val="12"/>
                <w:szCs w:val="12"/>
              </w:rPr>
              <w:t>9</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Ochrony Środowiska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90095</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utrzymanie placów zabaw i siłowni plenerowych:</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520 000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wymiana zniszczonych urządzeń zabawowych, wymiana nawierzchni na placach zabaw</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150 000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naprawy urządzeń zabawowych i siłowni plenerowych</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130 000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utrzymanie urządzeń zabawowych i siłowni plenerowych</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85 000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konserwacja urządzeń zabawowych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85 000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okresowe przeglądy placów zabaw</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50 000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wymiana piasku w piaskownicach (krotność wymiany - 8 razy)</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r w:rsidRPr="00E6614C">
              <w:rPr>
                <w:i/>
                <w:iCs/>
                <w:sz w:val="12"/>
                <w:szCs w:val="12"/>
              </w:rPr>
              <w:t>20 000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1. Ustawa z dnia 13 września 1996 r. o utrzymaniu czystości i porządku w gminach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2. Ustawa z dnia 20 grudnia 1996 r. o gospodarce komunalnej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Przedsięwzięcia ekologiczne - zadanie 7</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30 000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propagowanie proekologicznych postaw wśród mieszkańców</w:t>
            </w:r>
          </w:p>
        </w:tc>
        <w:tc>
          <w:tcPr>
            <w:tcW w:w="62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Ochrony Środowiska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90095</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organizacja imprez i konkursów o tematyce ekologicznej</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Ustawa z dnia 16 kwietnia 2004 r. o ochronie przyrody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bl>
    <w:p w:rsidR="00C766DC" w:rsidRDefault="008E7C03" w:rsidP="00E34834">
      <w:pPr>
        <w:pStyle w:val="Nagwek3"/>
        <w:spacing w:line="276" w:lineRule="auto"/>
      </w:pPr>
      <w:r>
        <w:br w:type="page"/>
      </w:r>
      <w:bookmarkStart w:id="50" w:name="_Toc153810463"/>
      <w:r w:rsidR="00102ED1">
        <w:lastRenderedPageBreak/>
        <w:t>4.2.4</w:t>
      </w:r>
      <w:r w:rsidR="00AC5621">
        <w:t>.</w:t>
      </w:r>
      <w:r w:rsidR="00102ED1">
        <w:tab/>
      </w:r>
      <w:r>
        <w:t>Edukacja</w:t>
      </w:r>
      <w:bookmarkEnd w:id="50"/>
    </w:p>
    <w:tbl>
      <w:tblPr>
        <w:tblW w:w="4947" w:type="pct"/>
        <w:tblCellMar>
          <w:left w:w="70" w:type="dxa"/>
          <w:right w:w="70" w:type="dxa"/>
        </w:tblCellMar>
        <w:tblLook w:val="04A0" w:firstRow="1" w:lastRow="0" w:firstColumn="1" w:lastColumn="0" w:noHBand="0" w:noVBand="1"/>
      </w:tblPr>
      <w:tblGrid>
        <w:gridCol w:w="5813"/>
        <w:gridCol w:w="567"/>
        <w:gridCol w:w="1377"/>
        <w:gridCol w:w="1219"/>
      </w:tblGrid>
      <w:tr w:rsidR="00E6614C" w:rsidRPr="00E6614C" w:rsidTr="00E34834">
        <w:trPr>
          <w:trHeight w:val="85"/>
          <w:tblHeader/>
        </w:trPr>
        <w:tc>
          <w:tcPr>
            <w:tcW w:w="3238" w:type="pct"/>
            <w:tcBorders>
              <w:top w:val="nil"/>
              <w:left w:val="nil"/>
              <w:bottom w:val="nil"/>
              <w:right w:val="nil"/>
            </w:tcBorders>
            <w:shd w:val="clear" w:color="000000" w:fill="8DB0DB"/>
            <w:vAlign w:val="center"/>
            <w:hideMark/>
          </w:tcPr>
          <w:p w:rsidR="00E6614C" w:rsidRPr="00E6614C" w:rsidRDefault="00E6614C" w:rsidP="00E6614C">
            <w:pPr>
              <w:spacing w:line="240" w:lineRule="auto"/>
              <w:jc w:val="center"/>
              <w:rPr>
                <w:b/>
                <w:bCs/>
                <w:sz w:val="14"/>
                <w:szCs w:val="14"/>
              </w:rPr>
            </w:pPr>
            <w:r w:rsidRPr="00E6614C">
              <w:rPr>
                <w:b/>
                <w:bCs/>
                <w:sz w:val="14"/>
                <w:szCs w:val="14"/>
              </w:rPr>
              <w:t>Wyszczególnienie</w:t>
            </w:r>
          </w:p>
        </w:tc>
        <w:tc>
          <w:tcPr>
            <w:tcW w:w="316" w:type="pct"/>
            <w:tcBorders>
              <w:top w:val="nil"/>
              <w:left w:val="nil"/>
              <w:bottom w:val="nil"/>
              <w:right w:val="nil"/>
            </w:tcBorders>
            <w:shd w:val="clear" w:color="000000" w:fill="8DB0DB"/>
            <w:vAlign w:val="center"/>
            <w:hideMark/>
          </w:tcPr>
          <w:p w:rsidR="00E6614C" w:rsidRPr="00E6614C" w:rsidRDefault="00E6614C" w:rsidP="00E6614C">
            <w:pPr>
              <w:spacing w:line="240" w:lineRule="auto"/>
              <w:jc w:val="center"/>
              <w:rPr>
                <w:sz w:val="14"/>
                <w:szCs w:val="14"/>
              </w:rPr>
            </w:pPr>
            <w:r w:rsidRPr="00E6614C">
              <w:rPr>
                <w:sz w:val="14"/>
                <w:szCs w:val="14"/>
              </w:rPr>
              <w:t> </w:t>
            </w:r>
          </w:p>
        </w:tc>
        <w:tc>
          <w:tcPr>
            <w:tcW w:w="1447" w:type="pct"/>
            <w:gridSpan w:val="2"/>
            <w:tcBorders>
              <w:top w:val="nil"/>
              <w:left w:val="nil"/>
              <w:bottom w:val="nil"/>
              <w:right w:val="nil"/>
            </w:tcBorders>
            <w:shd w:val="clear" w:color="000000" w:fill="8DB0DB"/>
            <w:noWrap/>
            <w:vAlign w:val="center"/>
            <w:hideMark/>
          </w:tcPr>
          <w:p w:rsidR="00E6614C" w:rsidRPr="00E6614C" w:rsidRDefault="00E6614C" w:rsidP="00E6614C">
            <w:pPr>
              <w:spacing w:line="240" w:lineRule="auto"/>
              <w:jc w:val="center"/>
              <w:rPr>
                <w:b/>
                <w:bCs/>
                <w:sz w:val="14"/>
                <w:szCs w:val="14"/>
              </w:rPr>
            </w:pPr>
            <w:r w:rsidRPr="00E6614C">
              <w:rPr>
                <w:b/>
                <w:bCs/>
                <w:sz w:val="14"/>
                <w:szCs w:val="14"/>
              </w:rPr>
              <w:t>Plan</w:t>
            </w: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jc w:val="center"/>
              <w:rPr>
                <w:b/>
                <w:bCs/>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000000" w:fill="B6D9E6"/>
            <w:vAlign w:val="center"/>
            <w:hideMark/>
          </w:tcPr>
          <w:p w:rsidR="00E6614C" w:rsidRPr="00E6614C" w:rsidRDefault="00E6614C" w:rsidP="00E6614C">
            <w:pPr>
              <w:spacing w:line="240" w:lineRule="auto"/>
              <w:rPr>
                <w:b/>
                <w:bCs/>
                <w:sz w:val="12"/>
                <w:szCs w:val="12"/>
              </w:rPr>
            </w:pPr>
            <w:r>
              <w:rPr>
                <w:b/>
                <w:bCs/>
                <w:sz w:val="12"/>
                <w:szCs w:val="12"/>
              </w:rPr>
              <w:t>RAZEM</w:t>
            </w:r>
          </w:p>
        </w:tc>
        <w:tc>
          <w:tcPr>
            <w:tcW w:w="316" w:type="pct"/>
            <w:tcBorders>
              <w:top w:val="nil"/>
              <w:left w:val="nil"/>
              <w:bottom w:val="nil"/>
              <w:right w:val="nil"/>
            </w:tcBorders>
            <w:shd w:val="clear" w:color="000000" w:fill="B6D9E6"/>
            <w:vAlign w:val="center"/>
            <w:hideMark/>
          </w:tcPr>
          <w:p w:rsidR="00E6614C" w:rsidRPr="00E6614C" w:rsidRDefault="00E6614C" w:rsidP="00E6614C">
            <w:pPr>
              <w:spacing w:line="240" w:lineRule="auto"/>
              <w:rPr>
                <w:sz w:val="12"/>
                <w:szCs w:val="12"/>
              </w:rPr>
            </w:pPr>
            <w:r w:rsidRPr="00E6614C">
              <w:rPr>
                <w:sz w:val="12"/>
                <w:szCs w:val="12"/>
              </w:rPr>
              <w:t> </w:t>
            </w:r>
          </w:p>
        </w:tc>
        <w:tc>
          <w:tcPr>
            <w:tcW w:w="767" w:type="pct"/>
            <w:tcBorders>
              <w:top w:val="nil"/>
              <w:left w:val="nil"/>
              <w:bottom w:val="nil"/>
              <w:right w:val="nil"/>
            </w:tcBorders>
            <w:shd w:val="clear" w:color="000000" w:fill="B6D9E6"/>
            <w:vAlign w:val="center"/>
            <w:hideMark/>
          </w:tcPr>
          <w:p w:rsidR="00E6614C" w:rsidRPr="00E6614C" w:rsidRDefault="00E6614C" w:rsidP="00E6614C">
            <w:pPr>
              <w:spacing w:line="240" w:lineRule="auto"/>
              <w:rPr>
                <w:b/>
                <w:bCs/>
                <w:sz w:val="12"/>
                <w:szCs w:val="12"/>
              </w:rPr>
            </w:pPr>
            <w:r w:rsidRPr="00E6614C">
              <w:rPr>
                <w:b/>
                <w:bCs/>
                <w:sz w:val="12"/>
                <w:szCs w:val="12"/>
              </w:rPr>
              <w:t> </w:t>
            </w:r>
          </w:p>
        </w:tc>
        <w:tc>
          <w:tcPr>
            <w:tcW w:w="680" w:type="pct"/>
            <w:tcBorders>
              <w:top w:val="nil"/>
              <w:left w:val="nil"/>
              <w:bottom w:val="nil"/>
              <w:right w:val="nil"/>
            </w:tcBorders>
            <w:shd w:val="clear" w:color="000000" w:fill="B6D9E6"/>
            <w:vAlign w:val="center"/>
            <w:hideMark/>
          </w:tcPr>
          <w:p w:rsidR="00E6614C" w:rsidRPr="00E6614C" w:rsidRDefault="00E6614C" w:rsidP="00E6614C">
            <w:pPr>
              <w:spacing w:line="240" w:lineRule="auto"/>
              <w:jc w:val="right"/>
              <w:rPr>
                <w:b/>
                <w:bCs/>
                <w:sz w:val="12"/>
                <w:szCs w:val="12"/>
              </w:rPr>
            </w:pPr>
            <w:r w:rsidRPr="00E6614C">
              <w:rPr>
                <w:b/>
                <w:bCs/>
                <w:sz w:val="12"/>
                <w:szCs w:val="12"/>
              </w:rPr>
              <w:t>586 526 830</w:t>
            </w: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000000" w:fill="CDDEE9"/>
            <w:vAlign w:val="center"/>
            <w:hideMark/>
          </w:tcPr>
          <w:p w:rsidR="00E6614C" w:rsidRPr="00E6614C" w:rsidRDefault="00E6614C" w:rsidP="00E6614C">
            <w:pPr>
              <w:spacing w:line="240" w:lineRule="auto"/>
              <w:rPr>
                <w:b/>
                <w:bCs/>
                <w:sz w:val="12"/>
                <w:szCs w:val="12"/>
              </w:rPr>
            </w:pPr>
            <w:r w:rsidRPr="00E6614C">
              <w:rPr>
                <w:b/>
                <w:bCs/>
                <w:sz w:val="12"/>
                <w:szCs w:val="12"/>
              </w:rPr>
              <w:t>Oświata i edukacyjna opieka wychowawcza - program 1</w:t>
            </w:r>
          </w:p>
        </w:tc>
        <w:tc>
          <w:tcPr>
            <w:tcW w:w="316" w:type="pct"/>
            <w:tcBorders>
              <w:top w:val="nil"/>
              <w:left w:val="nil"/>
              <w:bottom w:val="nil"/>
              <w:right w:val="nil"/>
            </w:tcBorders>
            <w:shd w:val="clear" w:color="000000" w:fill="CDDEE9"/>
            <w:vAlign w:val="center"/>
            <w:hideMark/>
          </w:tcPr>
          <w:p w:rsidR="00E6614C" w:rsidRPr="00E6614C" w:rsidRDefault="00E6614C" w:rsidP="00E6614C">
            <w:pPr>
              <w:spacing w:line="240" w:lineRule="auto"/>
              <w:rPr>
                <w:sz w:val="12"/>
                <w:szCs w:val="12"/>
              </w:rPr>
            </w:pPr>
            <w:r w:rsidRPr="00E6614C">
              <w:rPr>
                <w:sz w:val="12"/>
                <w:szCs w:val="12"/>
              </w:rPr>
              <w:t> </w:t>
            </w:r>
          </w:p>
        </w:tc>
        <w:tc>
          <w:tcPr>
            <w:tcW w:w="767" w:type="pct"/>
            <w:tcBorders>
              <w:top w:val="nil"/>
              <w:left w:val="nil"/>
              <w:bottom w:val="nil"/>
              <w:right w:val="nil"/>
            </w:tcBorders>
            <w:shd w:val="clear" w:color="000000" w:fill="CDDEE9"/>
            <w:vAlign w:val="center"/>
            <w:hideMark/>
          </w:tcPr>
          <w:p w:rsidR="00E6614C" w:rsidRPr="00E6614C" w:rsidRDefault="00E6614C" w:rsidP="00E6614C">
            <w:pPr>
              <w:spacing w:line="240" w:lineRule="auto"/>
              <w:rPr>
                <w:b/>
                <w:bCs/>
                <w:sz w:val="12"/>
                <w:szCs w:val="12"/>
              </w:rPr>
            </w:pPr>
            <w:r w:rsidRPr="00E6614C">
              <w:rPr>
                <w:b/>
                <w:bCs/>
                <w:sz w:val="12"/>
                <w:szCs w:val="12"/>
              </w:rPr>
              <w:t> </w:t>
            </w:r>
          </w:p>
        </w:tc>
        <w:tc>
          <w:tcPr>
            <w:tcW w:w="680"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561 952 871</w:t>
            </w: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Prowadzenie przedszkoli i innych form wychowania przedszkolnego - zadanie 1</w:t>
            </w:r>
          </w:p>
        </w:tc>
        <w:tc>
          <w:tcPr>
            <w:tcW w:w="316"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sz w:val="12"/>
                <w:szCs w:val="12"/>
              </w:rPr>
            </w:pPr>
            <w:r w:rsidRPr="00E6614C">
              <w:rPr>
                <w:sz w:val="12"/>
                <w:szCs w:val="12"/>
              </w:rPr>
              <w:t> </w:t>
            </w:r>
          </w:p>
        </w:tc>
        <w:tc>
          <w:tcPr>
            <w:tcW w:w="767"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 </w:t>
            </w:r>
          </w:p>
        </w:tc>
        <w:tc>
          <w:tcPr>
            <w:tcW w:w="680"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104 332 464</w:t>
            </w: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80104, 80106</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r w:rsidRPr="00E6614C">
              <w:rPr>
                <w:b/>
                <w:bCs/>
                <w:sz w:val="12"/>
                <w:szCs w:val="12"/>
              </w:rPr>
              <w:t>Prowadzenie publicznych przedszkoli i innych form wychowania przedszkolnego</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r w:rsidRPr="00E6614C">
              <w:rPr>
                <w:b/>
                <w:bCs/>
                <w:sz w:val="12"/>
                <w:szCs w:val="12"/>
              </w:rPr>
              <w:t>71 455 812</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i/>
                <w:iCs/>
                <w:sz w:val="12"/>
                <w:szCs w:val="12"/>
              </w:rPr>
              <w:t xml:space="preserve"> pełnienie funkcji dydaktycznych, opiekuńczych, wychowawczych wobec dzieci w wieku 3-5 lat</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1:</w:t>
            </w:r>
            <w:r w:rsidRPr="00E6614C">
              <w:rPr>
                <w:i/>
                <w:iCs/>
                <w:sz w:val="12"/>
                <w:szCs w:val="12"/>
              </w:rPr>
              <w:t xml:space="preserve"> Dzielnicowe Biuro Finansów Oświaty</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71 451 012</w:t>
            </w: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placówek</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28</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uczniów</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3 143</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etatów pedagogicznych (średniorocznie)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334,5</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etatów obsługi i administracji (średniorocznie)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400,1</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wynagrodzenia i pochodne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61 867 044</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osobowe pracowników</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24 751 539</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i uposażenia wypłacane w związku z pomocą obywatelom Ukrainy</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479 858</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nauczycieli wypłacane w związku z pomocą obywatelom Ukrainy</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427 450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osobowe nauczycieli</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23 133 648</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dodatkowe wynagrodzenie roczne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1 863 317</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dodatkowe wynagrodzenie roczne nauczycieli</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1 768 210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pochodne od wynagrodzeń</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9 443 022</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energii</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3 705 127</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Odpisy na zakładowy fundusz świadczeń socjalnych</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1 801 153</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materiałów i wyposażenia</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1 061 234</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usług pozostałych</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973 884</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środków dydaktycznych i książek</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471 901</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Pozostałe wydatki bieżące na zadania związane z pomocą obywatelom Ukrainy</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451 389</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Opłaty na rzecz budżetów jednostek samorządu terytorialnego</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378 660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 xml:space="preserve">Szkolenia pracowników </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167 326</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Wydatki osobowe niezaliczone do wynagrodzeń</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145 541</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Wpłaty na Państwowy Fundusz Rehabilitacji Osób Niepełnosprawnych</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107 000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towarów (w szczególności materiałów, leków, żywności) w związku z pomocą obywatelom Ukrainy</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89 865</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usług zdrowotnych</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82 510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Opłaty z tytułu zakupu usług telekomunikacyjnych</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61 000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usług związanych z pomocą obywatelom Ukrainy</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59 278</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Wyjazdy służbowe krajowe</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13 100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Różne opłaty i składki</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5 000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Podatek od towarów i usług (VAT)</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5 000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Koszty postępowania sądowego i prokuratorskiego</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5 000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2:</w:t>
            </w:r>
            <w:r w:rsidRPr="00E6614C">
              <w:rPr>
                <w:i/>
                <w:iCs/>
                <w:sz w:val="12"/>
                <w:szCs w:val="12"/>
              </w:rPr>
              <w:t xml:space="preserve"> Wydział Oświaty i Wychowania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4 800</w:t>
            </w: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Audyt specjalistyczny w celu sprawdzenia wszystkich obszarów związanych z bezpieczeństwem i higieną pracy w placówkach oświatowych.</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1. Ustawa z dnia 14 grudnia 2016 r. Prawo oświatowe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2. Ustawa z dnia 26 stycznia 1982 r. Karta Nauczyciela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3. Ustawa z dnia 27 października 2017 r. o finansowaniu zadań oświatowych</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4. Ustawa z dnia 12 marca 2022 r. o pomocy obywatelom Ukrainy w związku z konfliktem zbrojnym na terytorium tego państwa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r w:rsidRPr="00E6614C">
              <w:rPr>
                <w:b/>
                <w:bCs/>
                <w:sz w:val="12"/>
                <w:szCs w:val="12"/>
              </w:rPr>
              <w:t>Dotacje dla niepublicznych przedszkoli i innych form wychowania przedszkolnego</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r w:rsidRPr="00E6614C">
              <w:rPr>
                <w:b/>
                <w:bCs/>
                <w:sz w:val="12"/>
                <w:szCs w:val="12"/>
              </w:rPr>
              <w:t>32 876 652</w:t>
            </w: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i/>
                <w:iCs/>
                <w:sz w:val="12"/>
                <w:szCs w:val="12"/>
              </w:rPr>
              <w:t xml:space="preserve"> pełnienie funkcji dydaktycznych, opiekuńczych, wychowawczych wobec dzieci w wieku 3-5 lat</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Oświaty i Wychowania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placówek</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38</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uczniów</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1 892</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1. Ustawa z dnia 27 października 2017 r. o finansowaniu zadań oświatowych </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2. Ustawa z dnia 12 marca 2022 r. o pomocy obywatelom Ukrainy w związku z konfliktem zbrojnym na terytorium tego państwa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Prowadzenie oddziałów "0" w szkołach podstawowych - zadanie 3</w:t>
            </w:r>
          </w:p>
        </w:tc>
        <w:tc>
          <w:tcPr>
            <w:tcW w:w="316"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sz w:val="12"/>
                <w:szCs w:val="12"/>
              </w:rPr>
            </w:pPr>
            <w:r w:rsidRPr="00E6614C">
              <w:rPr>
                <w:sz w:val="12"/>
                <w:szCs w:val="12"/>
              </w:rPr>
              <w:t> </w:t>
            </w:r>
          </w:p>
        </w:tc>
        <w:tc>
          <w:tcPr>
            <w:tcW w:w="767"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 </w:t>
            </w:r>
          </w:p>
        </w:tc>
        <w:tc>
          <w:tcPr>
            <w:tcW w:w="680"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10 501 774</w:t>
            </w: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80103</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r w:rsidRPr="00E6614C">
              <w:rPr>
                <w:b/>
                <w:bCs/>
                <w:sz w:val="12"/>
                <w:szCs w:val="12"/>
              </w:rPr>
              <w:t>Prowadzenie publicznych oddziałów "0" w szkołach podstawowych</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r w:rsidRPr="00E6614C">
              <w:rPr>
                <w:b/>
                <w:bCs/>
                <w:sz w:val="12"/>
                <w:szCs w:val="12"/>
              </w:rPr>
              <w:t>10 018 020</w:t>
            </w: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i/>
                <w:iCs/>
                <w:sz w:val="12"/>
                <w:szCs w:val="12"/>
              </w:rPr>
              <w:t xml:space="preserve"> realizacja rocznego przygotowania przedszkolnego</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Dzielnicowe Biuro Finansów Oświaty</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placówek</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20</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uczniów</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1 132</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etatów pedagogicznych (średniorocznie)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114,9</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etatów obsługi i administracji (średniorocznie)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23,4</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wynagrodzenia i pochodne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9 208 847</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osobowe pracowników</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1 103 742</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i uposażenia wypłacane w związku z pomocą obywatelom Ukrainy</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75 000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nauczycieli wypłacane w związku z pomocą obywatelom Ukrainy</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350 100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osobowe nauczycieli</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5 632 066</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dodatkowe wynagrodzenie roczne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95 877</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dodatkowe wynagrodzenie roczne nauczycieli</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474 629</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pochodne od wynagrodzeń</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1 477 433</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Odpisy na zakładowy fundusz świadczeń socjalnych</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349 873</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energii</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187 000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materiałów i wyposażenia</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103 400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środków dydaktycznych i książek</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70 500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usług pozostałych</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56 400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Pozostałe wydatki bieżące na zadania związane z pomocą obywatelom Ukrainy</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37 000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lastRenderedPageBreak/>
              <w:t>Wydatki osobowe niezaliczone do wynagrodzeń</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5 000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1. Ustawa z dnia 14 grudnia 2016 r. Prawo oświatowe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2. Ustawa z dnia 26 stycznia 1982 r. Karta Nauczyciela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3. Ustawa z dnia 27 października 2017 r. o finansowaniu zadań oświatowych</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4. Ustawa z dnia 12 marca 2022 r. o pomocy obywatelom Ukrainy w związku z konfliktem zbrojnym na terytorium tego państwa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r w:rsidRPr="00E6614C">
              <w:rPr>
                <w:b/>
                <w:bCs/>
                <w:sz w:val="12"/>
                <w:szCs w:val="12"/>
              </w:rPr>
              <w:t>Dotacje dla niepublicznych oddziałów "0" w szkołach podstawowych</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r w:rsidRPr="00E6614C">
              <w:rPr>
                <w:b/>
                <w:bCs/>
                <w:sz w:val="12"/>
                <w:szCs w:val="12"/>
              </w:rPr>
              <w:t>483 754</w:t>
            </w: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i/>
                <w:iCs/>
                <w:sz w:val="12"/>
                <w:szCs w:val="12"/>
              </w:rPr>
              <w:t xml:space="preserve"> realizacja rocznego przygotowania przedszkolnego</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Oświaty i Wychowania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placówek</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3</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uczniów</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55</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1. Ustawa z dnia 27 października 2017 r. o finansowaniu zadań oświatowych </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2. Ustawa z dnia 12 marca 2022 r. o pomocy obywatelom Ukrainy w związku z konfliktem zbrojnym na terytorium tego państwa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Prowadzenie szkół podstawowych - zadanie 4</w:t>
            </w:r>
          </w:p>
        </w:tc>
        <w:tc>
          <w:tcPr>
            <w:tcW w:w="316"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sz w:val="12"/>
                <w:szCs w:val="12"/>
              </w:rPr>
            </w:pPr>
            <w:r w:rsidRPr="00E6614C">
              <w:rPr>
                <w:sz w:val="12"/>
                <w:szCs w:val="12"/>
              </w:rPr>
              <w:t> </w:t>
            </w:r>
          </w:p>
        </w:tc>
        <w:tc>
          <w:tcPr>
            <w:tcW w:w="767"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 </w:t>
            </w:r>
          </w:p>
        </w:tc>
        <w:tc>
          <w:tcPr>
            <w:tcW w:w="680"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116 764 141</w:t>
            </w: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80101</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r w:rsidRPr="00E6614C">
              <w:rPr>
                <w:b/>
                <w:bCs/>
                <w:sz w:val="12"/>
                <w:szCs w:val="12"/>
              </w:rPr>
              <w:t>Prowadzenie publicznych szkół podstawowych</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r w:rsidRPr="00E6614C">
              <w:rPr>
                <w:b/>
                <w:bCs/>
                <w:sz w:val="12"/>
                <w:szCs w:val="12"/>
              </w:rPr>
              <w:t>106 210 916</w:t>
            </w: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i/>
                <w:iCs/>
                <w:sz w:val="12"/>
                <w:szCs w:val="12"/>
              </w:rPr>
              <w:t xml:space="preserve"> realizacja ramowego programu nauczania podstawowego etapu edukacyjnego oraz zapewnienie właściwego rozwoju, opieki i wychowania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1:</w:t>
            </w:r>
            <w:r w:rsidRPr="00E6614C">
              <w:rPr>
                <w:i/>
                <w:iCs/>
                <w:sz w:val="12"/>
                <w:szCs w:val="12"/>
              </w:rPr>
              <w:t xml:space="preserve"> Dzielnicowe Biuro Finansów Oświaty</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106 176 116</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placówek</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20</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uczniów</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8 493</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etatów pedagogicznych (średniorocznie)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838,6</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etatów obsługi i administracji (średniorocznie)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268,5</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wynagrodzenia i pochodne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87 107 927</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osobowe pracowników</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16 689 380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i uposażenia wypłacane w związku z pomocą obywatelom Ukrainy</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478 200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nauczycieli wypłacane w związku z pomocą obywatelom Ukrainy</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1 681 000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osobowe nauczycieli</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49 518 047</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dodatkowe wynagrodzenie roczne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1 189 229</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dodatkowe wynagrodzenie roczne nauczycieli</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3 715 046</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bezosobowe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256 450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pochodne od wynagrodzeń</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13 580 575</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energii</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6 736 200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Odpisy na zakładowy fundusz świadczeń socjalnych</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3 054 470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usług pozostałych</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2 868 860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materiałów i wyposażenia</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1 998 400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środków dydaktycznych i książek</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1 070 900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Pozostałe wydatki bieżące na zadania związane z pomocą obywatelom Ukrainy</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1 006 500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Opłaty na rzecz budżetów jednostek samorządu terytorialnego</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605 500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Wpłaty na Państwowy Fundusz Rehabilitacji Osób Niepełnosprawnych</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470 000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Wydatki osobowe niezaliczone do wynagrodzeń</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338 693</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usług związanych z pomocą obywatelom Ukrainy</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265 000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towarów (w szczególności materiałów, leków, żywności) w związku z pomocą obywatelom Ukrainy</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230 000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 xml:space="preserve">Szkolenia pracowników </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148 676</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usług zdrowotnych</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142 090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Opłaty z tytułu zakupu usług telekomunikacyjnych</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99 000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Wyjazdy służbowe krajowe</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18 900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Podatek od towarów i usług (VAT)</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15 000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 ramach wydatków projekt budżetu obywatelskiego.</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2:</w:t>
            </w:r>
            <w:r w:rsidRPr="00E6614C">
              <w:rPr>
                <w:i/>
                <w:iCs/>
                <w:sz w:val="12"/>
                <w:szCs w:val="12"/>
              </w:rPr>
              <w:t xml:space="preserve"> Wydział Oświaty i Wychowania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34 800</w:t>
            </w: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Monitoring systemów pożarowych oraz audyt specjalistyczny w celu sprawdzenia wszystkich obszarów związanych z bezpieczeństwem i higieną pracy w placówkach oświatowych.</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1. Ustawa z dnia 14 grudnia 2016 r. Prawo oświatowe</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2. Ustawa z dnia 26 stycznia 1982 r. Karta Nauczyciela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3. Ustawa z dnia 27 października 2017 r. o finansowaniu zadań oświatowych</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4. Ustawa z dnia 12 marca 2022 r. o pomocy obywatelom Ukrainy w związku z konfliktem zbrojnym na terytorium tego państwa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5. Ustawa z dnia 8 marca 1990 r. o samorządzie gminnym</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6. Uchwała Nr XI/218/2019 Rady m.st. Warszawy z dnia 11 kwietnia 2019 r. w sprawie konsultacji</w:t>
            </w:r>
            <w:r w:rsidRPr="00E6614C">
              <w:rPr>
                <w:i/>
                <w:iCs/>
                <w:sz w:val="12"/>
                <w:szCs w:val="12"/>
              </w:rPr>
              <w:br/>
              <w:t>społecznych z mieszkańcami m.st. Warszawy w formie budżetu obywatelskiego</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r w:rsidRPr="00E6614C">
              <w:rPr>
                <w:b/>
                <w:bCs/>
                <w:sz w:val="12"/>
                <w:szCs w:val="12"/>
              </w:rPr>
              <w:t>Dotacje dla niepublicznych szkół podstawowych</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r w:rsidRPr="00E6614C">
              <w:rPr>
                <w:b/>
                <w:bCs/>
                <w:sz w:val="12"/>
                <w:szCs w:val="12"/>
              </w:rPr>
              <w:t>10 553 225</w:t>
            </w: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i/>
                <w:iCs/>
                <w:sz w:val="12"/>
                <w:szCs w:val="12"/>
              </w:rPr>
              <w:t xml:space="preserve"> realizacja ramowego programu nauczania podstawowego etapu edukacyjnego oraz zapewnienie właściwego rozwoju, opieki i wychowania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Oświaty i Wychowania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placówek</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8</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uczniów</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1 353</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1. Ustawa z dnia 27 października 2017 r. o finansowaniu zadań oświatowych</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2. Ustawa z dnia 12 marca 2022 r. o pomocy obywatelom Ukrainy w związku z konfliktem zbrojnym na terytorium tego państwa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Prowadzenie liceów ogólnokształcących - zadanie 8</w:t>
            </w:r>
          </w:p>
        </w:tc>
        <w:tc>
          <w:tcPr>
            <w:tcW w:w="316"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sz w:val="12"/>
                <w:szCs w:val="12"/>
              </w:rPr>
            </w:pPr>
            <w:r w:rsidRPr="00E6614C">
              <w:rPr>
                <w:sz w:val="12"/>
                <w:szCs w:val="12"/>
              </w:rPr>
              <w:t> </w:t>
            </w:r>
          </w:p>
        </w:tc>
        <w:tc>
          <w:tcPr>
            <w:tcW w:w="767"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 </w:t>
            </w:r>
          </w:p>
        </w:tc>
        <w:tc>
          <w:tcPr>
            <w:tcW w:w="680"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103 176 010</w:t>
            </w: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80120</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r w:rsidRPr="00E6614C">
              <w:rPr>
                <w:b/>
                <w:bCs/>
                <w:sz w:val="12"/>
                <w:szCs w:val="12"/>
              </w:rPr>
              <w:t>Prowadzenie publicznych liceów ogólnokształcących</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r w:rsidRPr="00E6614C">
              <w:rPr>
                <w:b/>
                <w:bCs/>
                <w:sz w:val="12"/>
                <w:szCs w:val="12"/>
              </w:rPr>
              <w:t>89 762 723</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i/>
                <w:iCs/>
                <w:sz w:val="12"/>
                <w:szCs w:val="12"/>
              </w:rPr>
              <w:t xml:space="preserve"> realizacja ramowego programu nauczania w trzyletnim okresie nauki w liceum</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1:</w:t>
            </w:r>
            <w:r w:rsidRPr="00E6614C">
              <w:rPr>
                <w:i/>
                <w:iCs/>
                <w:sz w:val="12"/>
                <w:szCs w:val="12"/>
              </w:rPr>
              <w:t xml:space="preserve"> Dzielnicowe Biuro Finansów Oświaty</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89 757 923</w:t>
            </w: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lastRenderedPageBreak/>
              <w:t>Kalkulacja: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placówek</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13</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uczniów</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8 083</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etatów pedagogicznych (średniorocznie)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636,5</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etatów obsługi i administracji (średniorocznie)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148,2</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wynagrodzenia i pochodne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77 026 139</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osobowe pracowników</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9 726 295</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i uposażenia wypłacane w związku z pomocą obywatelom Ukrainy</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63 500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nauczycieli wypłacane w związku z pomocą obywatelom Ukrainy</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118 500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osobowe nauczycieli</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50 361 770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dodatkowe wynagrodzenie roczne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735 450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dodatkowe wynagrodzenie roczne nauczycieli</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3 909 480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bezosobowe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120 900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pochodne od wynagrodzeń</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11 990 244</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Zakup energii</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4 601 086</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Odpisy na zakładowy fundusz świadczeń socjalnych</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2 530 549</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Zakup usług pozostałych</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2 316 150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Zakup materiałów i wyposażenia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1 350 830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Zakup środków dydaktycznych i książek</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830 650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Wydatki osobowe niezaliczone do wynagrodzeń</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242 388</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Opłaty na rzecz budżetów jednostek samorządu terytorialnego</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209 000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Wpłaty na Państwowy Fundusz Rehabilitacji Osób Niepełnosprawnych</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162 000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Szkolenia pracowników </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160 651</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Opłaty z tytułu zakupu usług telekomunikacyjnych</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108 100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Zakup usług zdrowotnych</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88 780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Wyjazdy służbowe zagraniczne</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50 000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Pozostałe wydatki bieżące na zadania związane z pomocą obywatelom Ukrainy</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43 500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Wyjazdy służbowe krajowe</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11 700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Zakup towarów (w szczególności materiałów, leków, żywności) w związku z pomocą obywatelom Ukrainy</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11 000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Zakup usług związanych z pomocą obywatelom Ukrainy</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10 400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Podatek od towarów i usług (VAT)</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5 000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 ramach wydatków projekt budżetu obywatelskiego.</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2:</w:t>
            </w:r>
            <w:r w:rsidRPr="00E6614C">
              <w:rPr>
                <w:i/>
                <w:iCs/>
                <w:sz w:val="12"/>
                <w:szCs w:val="12"/>
              </w:rPr>
              <w:t xml:space="preserve"> Wydział Oświaty i Wychowania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4 800</w:t>
            </w: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Audyt specjalistyczny w celu sprawdzenia wszystkich obszarów związanych z bezpieczeństwem i higieną pracy w placówkach oświatowych.</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1. Ustawa z dnia 14 grudnia 2016 r. Prawo oświatowe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2. Ustawa z dnia 26 stycznia 1982 r. Karta Nauczyciela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3. Ustawa z dnia 27 października 2017 r. o finansowaniu zadań oświatowych</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4. Ustawa z dnia 12 marca 2022 r. o pomocy obywatelom Ukrainy w związku z konfliktem zbrojnym na terytorium tego państwa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5. Ustawa z dnia 8 marca 1990 r. o samorządzie gminnym</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6. Uchwała Nr XI/218/2019 Rady m.st. Warszawy z dnia 11 kwietnia 2019 r. w sprawie konsultacji</w:t>
            </w:r>
            <w:r w:rsidRPr="00E6614C">
              <w:rPr>
                <w:i/>
                <w:iCs/>
                <w:sz w:val="12"/>
                <w:szCs w:val="12"/>
              </w:rPr>
              <w:br/>
              <w:t>społecznych z mieszkańcami m.st. Warszawy w formie budżetu obywatelskiego</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r w:rsidRPr="00E6614C">
              <w:rPr>
                <w:b/>
                <w:bCs/>
                <w:sz w:val="12"/>
                <w:szCs w:val="12"/>
              </w:rPr>
              <w:t>Dotacje dla niepublicznych liceów ogólnokształcących</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r w:rsidRPr="00E6614C">
              <w:rPr>
                <w:b/>
                <w:bCs/>
                <w:sz w:val="12"/>
                <w:szCs w:val="12"/>
              </w:rPr>
              <w:t>13 413 287</w:t>
            </w: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i/>
                <w:iCs/>
                <w:sz w:val="12"/>
                <w:szCs w:val="12"/>
              </w:rPr>
              <w:t xml:space="preserve"> realizacja ramowego programu nauczania w trzyletnim okresie nauki w liceum</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Oświaty i Wychowania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placówek</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13</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uczniów</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2 023</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1. Ustawa z dnia 27 października 2017 r. o finansowaniu zadań oświatowych</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2. Ustawa z dnia 12 marca 2022 r. o pomocy obywatelom Ukrainy w związku z konfliktem zbrojnym na terytorium tego państwa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Prowadzenie publicznych placówek kształcenia ustawicznego i centrów kształcenia zawodowego - zadanie 16</w:t>
            </w:r>
          </w:p>
        </w:tc>
        <w:tc>
          <w:tcPr>
            <w:tcW w:w="316"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sz w:val="12"/>
                <w:szCs w:val="12"/>
              </w:rPr>
            </w:pPr>
            <w:r w:rsidRPr="00E6614C">
              <w:rPr>
                <w:sz w:val="12"/>
                <w:szCs w:val="12"/>
              </w:rPr>
              <w:t> </w:t>
            </w:r>
          </w:p>
        </w:tc>
        <w:tc>
          <w:tcPr>
            <w:tcW w:w="767"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 </w:t>
            </w:r>
          </w:p>
        </w:tc>
        <w:tc>
          <w:tcPr>
            <w:tcW w:w="680"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4 512 149</w:t>
            </w: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i/>
                <w:iCs/>
                <w:sz w:val="12"/>
                <w:szCs w:val="12"/>
              </w:rPr>
              <w:t xml:space="preserve"> inicjowanie oraz koordynowanie działań związanych z organizowaniem szkoleń, kursów umożliwiających nabywanie i uzupełnienie wiedzy</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80140</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Dzielnicowe Biuro Finansów Oświaty</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placówek</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1</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uczniów</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553</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etatów pedagogicznych (średniorocznie)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27,7</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etatów obsługi i administracji (średniorocznie)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11,5</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wynagrodzenia i pochodne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3 566 017</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osobowe pracowników</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753 541</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osobowe nauczycieli</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2 017 464</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dodatkowe wynagrodzenie roczne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62 300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dodatkowe wynagrodzenie roczne nauczycieli</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165 300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pochodne od wynagrodzeń</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567 412</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energii</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320 000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Wpłaty na Państwowy Fundusz Rehabilitacji Osób Niepełnosprawnych</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175 000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Odpisy na zakładowy fundusz świadczeń socjalnych</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120 900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usług pozostałych</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96 200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materiałów i wyposażenia</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94 300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środków dydaktycznych i książek</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65 550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Opłaty na rzecz budżetów jednostek samorządu terytorialnego</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53 000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Wydatki osobowe niezaliczone do wynagrodzeń</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10 697</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Podatek od towarów i usług (VAT)</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4 000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 xml:space="preserve">Szkolenia pracowników </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2 005</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Opłaty z tytułu zakupu usług telekomunikacyjnych</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1 900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usług zdrowotnych</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1 680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Wyjazdy służbowe krajowe</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900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1. Ustawa z dnia 14 grudnia 2016 r. Prawo oświatowe</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2. Ustawa z dnia 26 stycznia 1982 r. Karta Nauczyciela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3. Ustawa z dnia 27 października 2017 r. o finansowaniu zadań oświatowych</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lastRenderedPageBreak/>
              <w:t>Prowadzenie publicznych poradni psychologiczno-pedagogicznych - zadanie 19</w:t>
            </w:r>
          </w:p>
        </w:tc>
        <w:tc>
          <w:tcPr>
            <w:tcW w:w="316"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sz w:val="12"/>
                <w:szCs w:val="12"/>
              </w:rPr>
            </w:pPr>
            <w:r w:rsidRPr="00E6614C">
              <w:rPr>
                <w:sz w:val="12"/>
                <w:szCs w:val="12"/>
              </w:rPr>
              <w:t> </w:t>
            </w:r>
          </w:p>
        </w:tc>
        <w:tc>
          <w:tcPr>
            <w:tcW w:w="767"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 </w:t>
            </w:r>
          </w:p>
        </w:tc>
        <w:tc>
          <w:tcPr>
            <w:tcW w:w="680"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10 255 827</w:t>
            </w: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i/>
                <w:iCs/>
                <w:sz w:val="12"/>
                <w:szCs w:val="12"/>
              </w:rPr>
              <w:t xml:space="preserve"> udzielanie pomocy psychologiczno- pedagogicznej dzieciom i młodzieży oraz rodzicom i nauczycielom związanej z wychowaniem i kształceniem dzieci i młodzieży</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85406</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Dzielnicowe Biuro Finansów Oświaty</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placówek</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2</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etatów pedagogicznych (średniorocznie)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70,5</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etatów obsługi i administracji (średniorocznie)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14,7</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wynagrodzenia i pochodne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8 996 203</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osobowe pracowników</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1 049 494</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osobowe nauczycieli</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5 900 550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dodatkowe wynagrodzenie roczne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93 500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dodatkowe wynagrodzenie roczne nauczycieli</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470 900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pochodne od wynagrodzeń</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1 481 759</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energii</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480 000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Odpisy na zakładowy fundusz świadczeń socjalnych</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312 714</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usług pozostałych</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149 500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Wpłaty na Państwowy Fundusz Rehabilitacji Osób Niepełnosprawnych</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143 000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materiałów i wyposażenia</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58 000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Opłaty na rzecz budżetów jednostek samorządu terytorialnego</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35 000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środków dydaktycznych i książek</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26 000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Wydatki osobowe niezaliczone do wynagrodzeń</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25 206</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 xml:space="preserve">Szkolenia pracowników </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10 904</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Opłaty z tytułu zakupu usług telekomunikacyjnych</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9 700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Podatek od towarów i usług (VAT)</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5 000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usług zdrowotnych</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3 900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Wyjazdy służbowe krajowe</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700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1. Ustawa z dnia 14 grudnia 2016 r. Prawo oświatowe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2. Ustawa z dnia 26 stycznia 1982 r. Karta Nauczyciela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3. Ustawa z dnia 27 października 2017 r. o finansowaniu zadań oświatowych</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Prowadzenie internatów i burs szkolnych - zadanie 20</w:t>
            </w:r>
          </w:p>
        </w:tc>
        <w:tc>
          <w:tcPr>
            <w:tcW w:w="316"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sz w:val="12"/>
                <w:szCs w:val="12"/>
              </w:rPr>
            </w:pPr>
            <w:r w:rsidRPr="00E6614C">
              <w:rPr>
                <w:sz w:val="12"/>
                <w:szCs w:val="12"/>
              </w:rPr>
              <w:t> </w:t>
            </w:r>
          </w:p>
        </w:tc>
        <w:tc>
          <w:tcPr>
            <w:tcW w:w="767"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 </w:t>
            </w:r>
          </w:p>
        </w:tc>
        <w:tc>
          <w:tcPr>
            <w:tcW w:w="680"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266 568</w:t>
            </w: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85410</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r w:rsidRPr="00E6614C">
              <w:rPr>
                <w:b/>
                <w:bCs/>
                <w:sz w:val="12"/>
                <w:szCs w:val="12"/>
              </w:rPr>
              <w:t>Dotacje dla niepublicznych internatów i burs szkolnych</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r w:rsidRPr="00E6614C">
              <w:rPr>
                <w:b/>
                <w:bCs/>
                <w:sz w:val="12"/>
                <w:szCs w:val="12"/>
              </w:rPr>
              <w:t>266 568</w:t>
            </w: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i/>
                <w:iCs/>
                <w:sz w:val="12"/>
                <w:szCs w:val="12"/>
              </w:rPr>
              <w:t xml:space="preserve"> zabezpieczenie opieki całodobowej dla dzieci i młodzieży nie mogących pobierać nauki w miejscu zamieszkania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Oświaty i Wychowania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placówek</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2</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uczniów</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100</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Ustawa z dnia 27 października 2017 r. o finansowaniu zadań oświatowych</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Prowadzenie świetlic szkolnych - zadanie 21</w:t>
            </w:r>
          </w:p>
        </w:tc>
        <w:tc>
          <w:tcPr>
            <w:tcW w:w="316"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sz w:val="12"/>
                <w:szCs w:val="12"/>
              </w:rPr>
            </w:pPr>
            <w:r w:rsidRPr="00E6614C">
              <w:rPr>
                <w:sz w:val="12"/>
                <w:szCs w:val="12"/>
              </w:rPr>
              <w:t> </w:t>
            </w:r>
          </w:p>
        </w:tc>
        <w:tc>
          <w:tcPr>
            <w:tcW w:w="767"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 </w:t>
            </w:r>
          </w:p>
        </w:tc>
        <w:tc>
          <w:tcPr>
            <w:tcW w:w="680"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17 480 746</w:t>
            </w: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i/>
                <w:iCs/>
                <w:sz w:val="12"/>
                <w:szCs w:val="12"/>
              </w:rPr>
              <w:t xml:space="preserve"> pełnienie funkcji dydaktycznych, opiekuńczych, wychowawczych wobec dzieci uczęszczających do szkół podstawowych</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80107</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Dzielnicowe Biuro Finansów Oświaty</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placówek</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20</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etatów pedagogicznych (średniorocznie)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186,1</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etatów obsługi i administracji (średniorocznie)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12,8</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wynagrodzenia i pochodne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16 016 724</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osobowe pracowników</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676 250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i uposażenia wypłacane w związku z pomocą obywatelom Ukrainy</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56 000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nauczycieli wypłacane w związku z pomocą obywatelom Ukrainy</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878 100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osobowe nauczycieli</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10 951 014</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dodatkowe wynagrodzenie roczne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58 800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dodatkowe wynagrodzenie roczne nauczycieli</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857 600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pochodne od wynagrodzeń</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2 538 960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Odpisy na zakładowy fundusz świadczeń socjalnych</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701 022</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energii</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541 000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Pozostałe wydatki bieżące na zadania związane z pomocą obywatelom Ukrainy</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89 000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materiałów i wyposażenia</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65 000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środków dydaktycznych i książek</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60 000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Wydatki osobowe niezaliczone do wynagrodzeń</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8 000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1. Ustawa z dnia 14 grudnia 2016 r. Prawo oświatowe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2. Ustawa z dnia 26 stycznia 1982 r. Karta Nauczyciela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3. Ustawa z dnia 27 października 2017 r. o finansowaniu zadań oświatowych</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4. Ustawa z dnia 12 marca 2022 r. o pomocy obywatelom Ukrainy w związku z konfliktem zbrojnym na terytorium tego państwa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Prowadzenie placówek wychowania pozaszkolnego - zadanie 22</w:t>
            </w:r>
          </w:p>
        </w:tc>
        <w:tc>
          <w:tcPr>
            <w:tcW w:w="316"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sz w:val="12"/>
                <w:szCs w:val="12"/>
              </w:rPr>
            </w:pPr>
            <w:r w:rsidRPr="00E6614C">
              <w:rPr>
                <w:sz w:val="12"/>
                <w:szCs w:val="12"/>
              </w:rPr>
              <w:t> </w:t>
            </w:r>
          </w:p>
        </w:tc>
        <w:tc>
          <w:tcPr>
            <w:tcW w:w="767"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 </w:t>
            </w:r>
          </w:p>
        </w:tc>
        <w:tc>
          <w:tcPr>
            <w:tcW w:w="680"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5 351 125</w:t>
            </w: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85407</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r w:rsidRPr="00E6614C">
              <w:rPr>
                <w:b/>
                <w:bCs/>
                <w:sz w:val="12"/>
                <w:szCs w:val="12"/>
              </w:rPr>
              <w:t>Prowadzenie publicznych placówek wychowania pozaszkolnego</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r w:rsidRPr="00E6614C">
              <w:rPr>
                <w:b/>
                <w:bCs/>
                <w:sz w:val="12"/>
                <w:szCs w:val="12"/>
              </w:rPr>
              <w:t>5 351 125</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i/>
                <w:iCs/>
                <w:sz w:val="12"/>
                <w:szCs w:val="12"/>
              </w:rPr>
              <w:t xml:space="preserve"> aktywizacja edukacyjna i artystyczna dzieci i młodzieży</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Dzielnicowe Biuro Finansów Oświaty</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placówek</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2</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etatów pedagogicznych (średniorocznie)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31,3</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etatów obsługi i administracji (średniorocznie)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17,8</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wynagrodzenia i pochodne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4 340 544</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lastRenderedPageBreak/>
              <w:t>- wynagrodzenia osobowe pracowników</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1 150 223</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osobowe nauczycieli</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2 236 688</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dodatkowe wynagrodzenie roczne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93 500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dodatkowe wynagrodzenie roczne nauczycieli</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181 500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pochodne od wynagrodzeń</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678 633</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energii</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365 600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usług pozostałych</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295 000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Odpisy na zakładowy fundusz świadczeń socjalnych</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154 034</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materiałów i wyposażenia</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78 000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środków dydaktycznych i książek</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42 000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Opłaty na rzecz budżetów jednostek samorządu terytorialnego</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27 000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Wydatki osobowe niezaliczone do wynagrodzeń</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11 724</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Wpłaty na Państwowy Fundusz Rehabilitacji Osób Niepełnosprawnych</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10 000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 xml:space="preserve">Szkolenia pracowników </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9 873</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Opłaty z tytułu zakupu usług telekomunikacyjnych</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9 000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usług zdrowotnych</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6 100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Wyjazdy służbowe krajowe</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1 250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Podatek od towarów i usług (VAT)</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1. Ustawa z dnia 14 grudnia 2016 r. Prawo oświatowe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2. Ustawa z dnia 26 stycznia 1982 r. Karta Nauczyciela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3. Ustawa z dnia 27 października 2017 r. o finansowaniu zadań oświatowych</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Remonty w przedszkolach, szkołach i placówkach oświatowych - zadanie 27</w:t>
            </w:r>
          </w:p>
        </w:tc>
        <w:tc>
          <w:tcPr>
            <w:tcW w:w="316"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sz w:val="12"/>
                <w:szCs w:val="12"/>
              </w:rPr>
            </w:pPr>
            <w:r w:rsidRPr="00E6614C">
              <w:rPr>
                <w:sz w:val="12"/>
                <w:szCs w:val="12"/>
              </w:rPr>
              <w:t> </w:t>
            </w:r>
          </w:p>
        </w:tc>
        <w:tc>
          <w:tcPr>
            <w:tcW w:w="767"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 </w:t>
            </w:r>
          </w:p>
        </w:tc>
        <w:tc>
          <w:tcPr>
            <w:tcW w:w="680"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8 960 000</w:t>
            </w: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i/>
                <w:iCs/>
                <w:sz w:val="12"/>
                <w:szCs w:val="12"/>
              </w:rPr>
              <w:t xml:space="preserve"> poprawa stanu technicznego oraz zapewnienie sprawnego funkcjonowania budynków oświatowych</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1:</w:t>
            </w:r>
            <w:r w:rsidRPr="00E6614C">
              <w:rPr>
                <w:i/>
                <w:iCs/>
                <w:sz w:val="12"/>
                <w:szCs w:val="12"/>
              </w:rPr>
              <w:t xml:space="preserve"> Dzielnicowe Biuro Finansów Oświaty</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6 460 000</w:t>
            </w: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remonty w szkołach podstawowych</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3 223 340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remonty w liceach ogólnokształcących</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1 204 340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r w:rsidRPr="00E6614C">
              <w:rPr>
                <w:sz w:val="12"/>
                <w:szCs w:val="12"/>
              </w:rPr>
              <w:t>remonty w technikach</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957 360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remonty w przedszkolach</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789 800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remonty w dzielnicowym biurze finansów oświaty</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83 500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remonty w poradniach psychologiczno-pedagogicznych</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65 000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remonty w placówkach wychowania pozaszkolnego</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58 000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remonty w szkołach branżowych I i II stopnia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46 920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remonty w placówkach kształcenia ustawicznego i centrach kształcenia zawodowego</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31 740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2:</w:t>
            </w:r>
            <w:r w:rsidRPr="00E6614C">
              <w:rPr>
                <w:i/>
                <w:iCs/>
                <w:sz w:val="12"/>
                <w:szCs w:val="12"/>
              </w:rPr>
              <w:t xml:space="preserve"> Wydział Inwestycji Kubaturowych</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2 500 000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r w:rsidRPr="00E6614C">
              <w:rPr>
                <w:sz w:val="12"/>
                <w:szCs w:val="12"/>
              </w:rPr>
              <w:t>remonty w szkołach podstawowych</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1 100 000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r w:rsidRPr="00E6614C">
              <w:rPr>
                <w:sz w:val="12"/>
                <w:szCs w:val="12"/>
              </w:rPr>
              <w:t>remonty w przedszkolach</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1 400 000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Ustawa z dnia 14 grudnia 2016 r. Prawo oświatowe</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Zajęcia dla uczniów na basenach i w halach sportowych - zadanie 28</w:t>
            </w:r>
          </w:p>
        </w:tc>
        <w:tc>
          <w:tcPr>
            <w:tcW w:w="316"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 </w:t>
            </w:r>
          </w:p>
        </w:tc>
        <w:tc>
          <w:tcPr>
            <w:tcW w:w="767"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 </w:t>
            </w:r>
          </w:p>
        </w:tc>
        <w:tc>
          <w:tcPr>
            <w:tcW w:w="680"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301 780</w:t>
            </w: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i/>
                <w:iCs/>
                <w:sz w:val="12"/>
                <w:szCs w:val="12"/>
              </w:rPr>
              <w:t xml:space="preserve"> zapewnienie możliwości rozwoju fizycznego dzieci i młodzieży</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Zajęcia sportowe dla uczniów szkół podstawowych.</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80101</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Dzielnicowe Biuro Finansów Oświaty</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Dowożenie uczniów do szkół - zadanie 29</w:t>
            </w:r>
          </w:p>
        </w:tc>
        <w:tc>
          <w:tcPr>
            <w:tcW w:w="316"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sz w:val="12"/>
                <w:szCs w:val="12"/>
              </w:rPr>
            </w:pPr>
            <w:r w:rsidRPr="00E6614C">
              <w:rPr>
                <w:sz w:val="12"/>
                <w:szCs w:val="12"/>
              </w:rPr>
              <w:t> </w:t>
            </w:r>
          </w:p>
        </w:tc>
        <w:tc>
          <w:tcPr>
            <w:tcW w:w="767"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 </w:t>
            </w:r>
          </w:p>
        </w:tc>
        <w:tc>
          <w:tcPr>
            <w:tcW w:w="680"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2 900 000</w:t>
            </w: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i/>
                <w:iCs/>
                <w:sz w:val="12"/>
                <w:szCs w:val="12"/>
              </w:rPr>
              <w:t xml:space="preserve"> zapewnienie transportu do szkół dzieci i młodzieży niepełnosprawnej</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80113</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Oświaty i Wychowania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uczniów dowożonych do szkół</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130</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1. Ustawa z dnia 14 grudnia 2016 r. Prawo oświatowe</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2. Ustawa z dnia 27 października 2017 r. o finansowaniu zadań oświatowych</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3. Uchwała Nr LXXIII/2423/2022 Rady m.st. Warszawy z dnia 8 grudnia 2022 r. w sprawie stawki za 1 km przebiegu pojazdu w mieście stołecznym Warszawie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Wczesne wspomaganie rozwoju dziecka - zadanie 32</w:t>
            </w:r>
          </w:p>
        </w:tc>
        <w:tc>
          <w:tcPr>
            <w:tcW w:w="316"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sz w:val="12"/>
                <w:szCs w:val="12"/>
              </w:rPr>
            </w:pPr>
            <w:r w:rsidRPr="00E6614C">
              <w:rPr>
                <w:sz w:val="12"/>
                <w:szCs w:val="12"/>
              </w:rPr>
              <w:t> </w:t>
            </w:r>
          </w:p>
        </w:tc>
        <w:tc>
          <w:tcPr>
            <w:tcW w:w="767"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 </w:t>
            </w:r>
          </w:p>
        </w:tc>
        <w:tc>
          <w:tcPr>
            <w:tcW w:w="680"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1 075 051</w:t>
            </w: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i/>
                <w:iCs/>
                <w:sz w:val="12"/>
                <w:szCs w:val="12"/>
              </w:rPr>
              <w:t xml:space="preserve"> przygotowania dziecka do nauki szkolnej oraz organizowanie opieki nad dziećmi niepełnosprawnymi</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85404</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1:</w:t>
            </w:r>
            <w:r w:rsidRPr="00E6614C">
              <w:rPr>
                <w:i/>
                <w:iCs/>
                <w:sz w:val="12"/>
                <w:szCs w:val="12"/>
              </w:rPr>
              <w:t xml:space="preserve"> Dzielnicowe Biuro Finansów Oświaty</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346 559</w:t>
            </w: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placówek publicznych, które realizują zadania w zakresie wczesnego wspomagania rozwoju dziecka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dzieci/uczniów, korzystających z zajęć organizowanych w placówkach publicznych</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60</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etatów pedagogicznych (średniorocznie)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3,0</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wynagrodzenia i pochodne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326 559</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osobowe nauczycieli</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251 008</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dodatkowe wynagrodzenie roczne nauczycieli</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20 400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pochodne od wynagrodzeń</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55 151</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materiałów i wyposażenia</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10 000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środków dydaktycznych i książek</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10 000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2:</w:t>
            </w:r>
            <w:r w:rsidRPr="00E6614C">
              <w:rPr>
                <w:i/>
                <w:iCs/>
                <w:sz w:val="12"/>
                <w:szCs w:val="12"/>
              </w:rPr>
              <w:t xml:space="preserve"> Wydział Oświaty i Wychowania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728 492</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placówek niepublicznych, które realizują zadania w zakresie wczesnego wspomagania rozwoju dziecka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10</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dzieci/uczniów, korzystających z zajęć organizowanych w placówkach niepublicznych</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121</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lastRenderedPageBreak/>
              <w:t>Dotacje dla placówek niepublicznych realizujących zadania w zakresie wczesnego wspomagania rozwoju dziecka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728 492</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1. Ustawa z dnia 14 grudnia 2016 r. Prawo oświatowe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2. Ustawa z dnia 26 stycznia 1982 r. Karta Nauczyciela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3. Ustawa z dnia 27 października 2017 r. o finansowaniu zadań oświatowych</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4. Uchwała Nr LXXXIV/2890/2006 Rady m.st. Warszawy z dnia 26 października 2006 r. w sprawie organizowania wczesnego wspomagania rozwoju dzieci w m.st. Warszawa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Realizacja zadań wymagających stosowania specjalnej organizacji nauki i metod pracy - zadanie 34</w:t>
            </w:r>
          </w:p>
        </w:tc>
        <w:tc>
          <w:tcPr>
            <w:tcW w:w="316"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sz w:val="12"/>
                <w:szCs w:val="12"/>
              </w:rPr>
            </w:pPr>
            <w:r w:rsidRPr="00E6614C">
              <w:rPr>
                <w:sz w:val="12"/>
                <w:szCs w:val="12"/>
              </w:rPr>
              <w:t> </w:t>
            </w:r>
          </w:p>
        </w:tc>
        <w:tc>
          <w:tcPr>
            <w:tcW w:w="767"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 </w:t>
            </w:r>
          </w:p>
        </w:tc>
        <w:tc>
          <w:tcPr>
            <w:tcW w:w="680"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65 863 637</w:t>
            </w: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r w:rsidRPr="00E6614C">
              <w:rPr>
                <w:b/>
                <w:bCs/>
                <w:sz w:val="12"/>
                <w:szCs w:val="12"/>
              </w:rPr>
              <w:t>Realizacja zadań wymagających stosowania specjalnej organizacji nauki i metod pracy przez placówki publiczne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r w:rsidRPr="00E6614C">
              <w:rPr>
                <w:b/>
                <w:bCs/>
                <w:sz w:val="12"/>
                <w:szCs w:val="12"/>
              </w:rPr>
              <w:t>35 927 939</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i/>
                <w:iCs/>
                <w:sz w:val="12"/>
                <w:szCs w:val="12"/>
              </w:rPr>
              <w:t xml:space="preserve"> realizacja zadań wymagających stosowania specjalnej organizacji nauki i metod pracy dla dzieci i młodzieży</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80149</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6 583 237</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Dzielnicowe Biuro Finansów Oświaty</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wynagrodzenia i pochodne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6 130 177</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osobowe pracowników</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708 400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osobowe nauczycieli</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4 089 500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dodatkowe wynagrodzenie roczne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49 164</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dodatkowe wynagrodzenie roczne nauczycieli</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287 426</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pochodne od wynagrodzeń</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995 687</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Odpisy na zakładowy fundusz świadczeń socjalnych</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177 060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materiałów i wyposażenia</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138 000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środków dydaktycznych i książek</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138 000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80150</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15 981 021</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Dzielnicowe Biuro Finansów Oświaty</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wynagrodzenia i pochodne</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15 289 010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osobowe pracowników</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r w:rsidRPr="00E6614C">
              <w:rPr>
                <w:i/>
                <w:iCs/>
                <w:sz w:val="12"/>
                <w:szCs w:val="12"/>
              </w:rPr>
              <w:t>812 600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osobowe nauczycieli</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r w:rsidRPr="00E6614C">
              <w:rPr>
                <w:i/>
                <w:iCs/>
                <w:sz w:val="12"/>
                <w:szCs w:val="12"/>
              </w:rPr>
              <w:t>11 051 505</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dodatkowe wynagrodzenie roczne</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r w:rsidRPr="00E6614C">
              <w:rPr>
                <w:i/>
                <w:iCs/>
                <w:sz w:val="12"/>
                <w:szCs w:val="12"/>
              </w:rPr>
              <w:t>62 271</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dodatkowe wynagrodzenie roczne nauczycieli</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r w:rsidRPr="00E6614C">
              <w:rPr>
                <w:i/>
                <w:iCs/>
                <w:sz w:val="12"/>
                <w:szCs w:val="12"/>
              </w:rPr>
              <w:t>885 554</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pochodne od wynagrodzeń</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r w:rsidRPr="00E6614C">
              <w:rPr>
                <w:i/>
                <w:iCs/>
                <w:sz w:val="12"/>
                <w:szCs w:val="12"/>
              </w:rPr>
              <w:t>2 477 080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Odpisy na zakładowy fundusz świadczeń socjalnych</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274 011</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materiałów i wyposażenia</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209 000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środków dydaktycznych i książek</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209 000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80152</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13 363 681</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Dzielnicowe Biuro Finansów Oświaty</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wynagrodzenia i pochodne</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12 894 735</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osobowe pracowników</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r w:rsidRPr="00E6614C">
              <w:rPr>
                <w:i/>
                <w:iCs/>
                <w:sz w:val="12"/>
                <w:szCs w:val="12"/>
              </w:rPr>
              <w:t>330 000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osobowe nauczycieli</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r w:rsidRPr="00E6614C">
              <w:rPr>
                <w:i/>
                <w:iCs/>
                <w:sz w:val="12"/>
                <w:szCs w:val="12"/>
              </w:rPr>
              <w:t>9 658 945</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dodatkowe wynagrodzenie roczne</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r w:rsidRPr="00E6614C">
              <w:rPr>
                <w:i/>
                <w:iCs/>
                <w:sz w:val="12"/>
                <w:szCs w:val="12"/>
              </w:rPr>
              <w:t>26 350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dodatkowe wynagrodzenie roczne nauczycieli</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r w:rsidRPr="00E6614C">
              <w:rPr>
                <w:i/>
                <w:iCs/>
                <w:sz w:val="12"/>
                <w:szCs w:val="12"/>
              </w:rPr>
              <w:t>800 607</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pochodne od wynagrodzeń</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r w:rsidRPr="00E6614C">
              <w:rPr>
                <w:i/>
                <w:iCs/>
                <w:sz w:val="12"/>
                <w:szCs w:val="12"/>
              </w:rPr>
              <w:t>2 078 833</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materiałów i wyposażenia</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184 000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środków dydaktycznych i książek</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184 000</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Odpisy na zakładowy fundusz świadczeń socjalnych</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100 946</w:t>
            </w: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1. Ustawa z dnia 14 grudnia 2016 r. Prawo oświatowe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2. Ustawa z dnia 26 stycznia 1982 r. Karta Nauczyciela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3. Ustawa z dnia 27 października 2017 r. o finansowaniu zadań oświatowych</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r w:rsidRPr="00E6614C">
              <w:rPr>
                <w:b/>
                <w:bCs/>
                <w:sz w:val="12"/>
                <w:szCs w:val="12"/>
              </w:rPr>
              <w:t>Dotacje dla podmiotów niepublicznych realizujących zadania wymagające stosowania specjalnej organizacji nauki i metod pracy</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r w:rsidRPr="00E6614C">
              <w:rPr>
                <w:b/>
                <w:bCs/>
                <w:sz w:val="12"/>
                <w:szCs w:val="12"/>
              </w:rPr>
              <w:t>29 935 698</w:t>
            </w: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i/>
                <w:iCs/>
                <w:sz w:val="12"/>
                <w:szCs w:val="12"/>
              </w:rPr>
              <w:t xml:space="preserve"> realizacja zadań wymagających stosowania specjalnej organizacji nauki i metod pracy dla dzieci i młodzieży</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80149, 80150, 80152</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Oświaty i Wychowania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Ustawa z dnia 27 października 2017 r. o finansowaniu zadań oświatowych</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Kwalifikacyjne kursy zawodowe - zadanie 35</w:t>
            </w:r>
          </w:p>
        </w:tc>
        <w:tc>
          <w:tcPr>
            <w:tcW w:w="316"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sz w:val="12"/>
                <w:szCs w:val="12"/>
              </w:rPr>
            </w:pPr>
            <w:r w:rsidRPr="00E6614C">
              <w:rPr>
                <w:sz w:val="12"/>
                <w:szCs w:val="12"/>
              </w:rPr>
              <w:t> </w:t>
            </w:r>
          </w:p>
        </w:tc>
        <w:tc>
          <w:tcPr>
            <w:tcW w:w="767"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 </w:t>
            </w:r>
          </w:p>
        </w:tc>
        <w:tc>
          <w:tcPr>
            <w:tcW w:w="680"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1 252 437</w:t>
            </w: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80151</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b/>
                <w:bCs/>
                <w:sz w:val="12"/>
                <w:szCs w:val="12"/>
              </w:rPr>
            </w:pPr>
            <w:r w:rsidRPr="00E6614C">
              <w:rPr>
                <w:b/>
                <w:bCs/>
                <w:sz w:val="12"/>
                <w:szCs w:val="12"/>
              </w:rPr>
              <w:t>Prowadzenie kwalifikacyjnych kursów zawodowych w placówkach publicznych</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r w:rsidRPr="00E6614C">
              <w:rPr>
                <w:b/>
                <w:bCs/>
                <w:sz w:val="12"/>
                <w:szCs w:val="12"/>
              </w:rPr>
              <w:t>652 437</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i/>
                <w:iCs/>
                <w:sz w:val="12"/>
                <w:szCs w:val="12"/>
              </w:rPr>
              <w:t xml:space="preserve"> zdobywanie kwalifikacji zawodowych przez osoby dorosłe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Dzielnicowe Biuro Finansów Oświaty</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placówek, w których organizowane są kursy zawodowe</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uczestników kursów zawodowych</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540</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wynagrodzenia i pochodne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612 437</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osobowe nauczycieli</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515 082</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pochodne od wynagrodzeń</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97 355</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materiałów i wyposażenia</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20 000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środków dydaktycznych i książek</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20 000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1. Ustawa z dnia 14 grudnia 2016 r. Prawo oświatowe</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2. Ustawa z dnia 26 stycznia 1982 r. Karta Nauczyciela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3. Ustawa z dnia 27 października 2017 r. o finansowaniu zadań oświatowych</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r w:rsidRPr="00E6614C">
              <w:rPr>
                <w:b/>
                <w:bCs/>
                <w:sz w:val="12"/>
                <w:szCs w:val="12"/>
              </w:rPr>
              <w:t>Dotacje dla placówek niepublicznych na prowadzenie kwalifikacyjnych kursów zawodowych</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b/>
                <w:b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r w:rsidRPr="00E6614C">
              <w:rPr>
                <w:b/>
                <w:bCs/>
                <w:sz w:val="12"/>
                <w:szCs w:val="12"/>
              </w:rPr>
              <w:t>600 000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lastRenderedPageBreak/>
              <w:t>Cel:</w:t>
            </w:r>
            <w:r w:rsidRPr="00E6614C">
              <w:rPr>
                <w:i/>
                <w:iCs/>
                <w:sz w:val="12"/>
                <w:szCs w:val="12"/>
              </w:rPr>
              <w:t xml:space="preserve"> zdobywanie kwalifikacji zawodowych przez osoby dorosłe</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Oświaty i Wychowania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placówek organizujących kwalifikacyjne kursy zawodowe</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uczestników kursów zawodowych</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60</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Ustawa z dnia 27 października 2017 r. o finansowaniu zadań oświatowych</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Prowadzenie techników - zadanie 36</w:t>
            </w:r>
          </w:p>
        </w:tc>
        <w:tc>
          <w:tcPr>
            <w:tcW w:w="316"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 </w:t>
            </w:r>
          </w:p>
        </w:tc>
        <w:tc>
          <w:tcPr>
            <w:tcW w:w="767"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 </w:t>
            </w:r>
          </w:p>
        </w:tc>
        <w:tc>
          <w:tcPr>
            <w:tcW w:w="680"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57 163 063</w:t>
            </w: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80115</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r w:rsidRPr="00E6614C">
              <w:rPr>
                <w:b/>
                <w:bCs/>
                <w:sz w:val="12"/>
                <w:szCs w:val="12"/>
              </w:rPr>
              <w:t>Prowadzenie publicznych techników</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b/>
                <w:b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r w:rsidRPr="00E6614C">
              <w:rPr>
                <w:b/>
                <w:bCs/>
                <w:sz w:val="12"/>
                <w:szCs w:val="12"/>
              </w:rPr>
              <w:t>55 004 738</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i/>
                <w:iCs/>
                <w:sz w:val="12"/>
                <w:szCs w:val="12"/>
              </w:rPr>
              <w:t xml:space="preserve"> realizacja nauczania w profilach kształcenia ogólnozawodowego w technikach</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1:</w:t>
            </w:r>
            <w:r w:rsidRPr="00E6614C">
              <w:rPr>
                <w:i/>
                <w:iCs/>
                <w:sz w:val="12"/>
                <w:szCs w:val="12"/>
              </w:rPr>
              <w:t xml:space="preserve"> Dzielnicowe Biuro Finansów Oświaty</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54 999 938</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placówek</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8</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uczniów</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4 429</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etatów pedagogicznych (średniorocznie)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370,7</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etatów obsługi i administracji (średniorocznie)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91,6</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wynagrodzenia i pochodne</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46 146 969</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osobowe pracowników</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6 115 249</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i uposażenia wypłacane w związku z pomocą obywatelom Ukrainy</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13 920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nauczycieli wypłacane w związku z pomocą obywatelom Ukrainy</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130 690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osobowe nauczycieli</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29 801 068</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dodatkowe wynagrodzenie roczne</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457 180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dodatkowe wynagrodzenie roczne nauczycieli</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2 268 960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bezosobowe</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96 900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pochodne od wynagrodzeń</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7 263 002</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energii</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4 134 001</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Odpisy na zakładowy fundusz świadczeń socjalnych</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1 522 856</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usług pozostałych</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1 052 427</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materiałów i wyposażenia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874 432</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środków dydaktycznych i książek</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485 036</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Opłaty na rzecz budżetów jednostek samorządu terytorialnego</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242 688</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Wydatki osobowe niezaliczone do wynagrodzeń</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161 474</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Wpłaty na Państwowy Fundusz Rehabilitacji Osób Niepełnosprawnych</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89 947</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Pozostałe wydatki bieżące na zadania związane z pomocą obywatelom Ukrainy</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65 420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usług zdrowotnych</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62 440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Opłaty z tytułu zakupu usług telekomunikacyjnych</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61 500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 xml:space="preserve">Szkolenia pracowników </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58 970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towarów (w szczególności materiałów, leków, żywności) w związku z pomocą obywatelom Ukrainy</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14 932</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Podatek od towarów i usług (VAT)</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10 000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usług związanych z pomocą obywatelom Ukrainy</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9 645</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Wyjazdy służbowe krajowe</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7 200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Różne opłaty i składki</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1</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 ramach wydatków projekt budżetu obywatelskiego.</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2:</w:t>
            </w:r>
            <w:r w:rsidRPr="00E6614C">
              <w:rPr>
                <w:i/>
                <w:iCs/>
                <w:sz w:val="12"/>
                <w:szCs w:val="12"/>
              </w:rPr>
              <w:t xml:space="preserve"> Wydział Oświaty i Wychowania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4 800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Audyt specjalistyczny w celu sprawdzenia wszystkich obszarów związanych z bezpieczeństwem i higieną pracy w placówkach oświatowych.</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1. Ustawa z dnia 14 grudnia 2016 r. Prawo oświatowe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2. Ustawa z dnia 26 stycznia 1982 r. Karta Nauczyciela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3. Ustawa z dnia 27 października 2017 r. o finansowaniu zadań oświatowych</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4. Ustawa z dnia 12 marca 2022 r. o pomocy obywatelom Ukrainy w związku z konfliktem zbrojnym na terytorium tego państwa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5. Ustawa z dnia 8 marca 1990 r. o samorządzie gminnym</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6. Uchwała Nr XI/218/2019 Rady m.st. Warszawy z dnia 11 kwietnia 2019 r. w sprawie konsultacji</w:t>
            </w:r>
            <w:r w:rsidRPr="00E6614C">
              <w:rPr>
                <w:i/>
                <w:iCs/>
                <w:sz w:val="12"/>
                <w:szCs w:val="12"/>
              </w:rPr>
              <w:br/>
              <w:t>społecznych z mieszkańcami m.st. Warszawy w formie budżetu obywatelskiego</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r w:rsidRPr="00E6614C">
              <w:rPr>
                <w:b/>
                <w:bCs/>
                <w:sz w:val="12"/>
                <w:szCs w:val="12"/>
              </w:rPr>
              <w:t>Dotacje dla niepublicznych techników</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r w:rsidRPr="00E6614C">
              <w:rPr>
                <w:b/>
                <w:bCs/>
                <w:sz w:val="12"/>
                <w:szCs w:val="12"/>
              </w:rPr>
              <w:t>2 158 325</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i/>
                <w:iCs/>
                <w:sz w:val="12"/>
                <w:szCs w:val="12"/>
              </w:rPr>
              <w:t xml:space="preserve"> realizacja nauczania w profilach kształcenia ogólnozawodowego w technikach</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Oświaty i Wychowania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placówek</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2</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uczniów</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182</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1. Ustawa z dnia 27 października 2017 r. o finansowaniu zadań oświatowych</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2. Ustawa z dnia 12 marca 2022 r. o pomocy obywatelom Ukrainy w związku z konfliktem zbrojnym na terytorium tego państwa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Prowadzenie szkół policealnych - zadanie 37</w:t>
            </w:r>
          </w:p>
        </w:tc>
        <w:tc>
          <w:tcPr>
            <w:tcW w:w="316"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 </w:t>
            </w:r>
          </w:p>
        </w:tc>
        <w:tc>
          <w:tcPr>
            <w:tcW w:w="767"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 </w:t>
            </w:r>
          </w:p>
        </w:tc>
        <w:tc>
          <w:tcPr>
            <w:tcW w:w="680"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37 567 748</w:t>
            </w: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80116</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r w:rsidRPr="00E6614C">
              <w:rPr>
                <w:b/>
                <w:bCs/>
                <w:sz w:val="12"/>
                <w:szCs w:val="12"/>
              </w:rPr>
              <w:t>Dotacje dla niepublicznych szkół policealnych</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r w:rsidRPr="00E6614C">
              <w:rPr>
                <w:b/>
                <w:bCs/>
                <w:sz w:val="12"/>
                <w:szCs w:val="12"/>
              </w:rPr>
              <w:t>37 567 748</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i/>
                <w:iCs/>
                <w:sz w:val="12"/>
                <w:szCs w:val="12"/>
              </w:rPr>
              <w:t xml:space="preserve"> realizacja nauczania w profilach kształcenia ogólnozawodowego w szkołach policealnych</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Oświaty i Wychowania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placówek</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11</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uczniów</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9 338</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1. Ustawa z dnia 27 października 2017 r. o finansowaniu zadań oświatowych</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2. Ustawa z dnia 12 marca 2022 r. o pomocy obywatelom Ukrainy w związku z konfliktem zbrojnym na terytorium tego państwa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Prowadzenie branżowych szkół I i II stopnia - zadanie 38</w:t>
            </w:r>
          </w:p>
        </w:tc>
        <w:tc>
          <w:tcPr>
            <w:tcW w:w="316"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 </w:t>
            </w:r>
          </w:p>
        </w:tc>
        <w:tc>
          <w:tcPr>
            <w:tcW w:w="767"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 </w:t>
            </w:r>
          </w:p>
        </w:tc>
        <w:tc>
          <w:tcPr>
            <w:tcW w:w="680"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14 228 351</w:t>
            </w: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80117</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r w:rsidRPr="00E6614C">
              <w:rPr>
                <w:b/>
                <w:bCs/>
                <w:sz w:val="12"/>
                <w:szCs w:val="12"/>
              </w:rPr>
              <w:t>Prowadzenie publicznych branżowych szkół I i II stopnia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b/>
                <w:b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r w:rsidRPr="00E6614C">
              <w:rPr>
                <w:b/>
                <w:bCs/>
                <w:sz w:val="12"/>
                <w:szCs w:val="12"/>
              </w:rPr>
              <w:t>5 441 264</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lastRenderedPageBreak/>
              <w:t>Cel:</w:t>
            </w:r>
            <w:r w:rsidRPr="00E6614C">
              <w:rPr>
                <w:i/>
                <w:iCs/>
                <w:sz w:val="12"/>
                <w:szCs w:val="12"/>
              </w:rPr>
              <w:t xml:space="preserve"> realizacja nauczania w profilach kształcenia ogólnozawodowego w branżowych szkołach I i II stopnia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Dzielnicowe Biuro Finansów Oświaty</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placówek</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6</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uczniów</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986</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etatów pedagogicznych (średniorocznie)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62,1</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etatów obsługi i administracji (średniorocznie)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5,0</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wynagrodzenia i pochodne</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4 861 450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osobowe pracowników</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271 086</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nauczycieli wypłacane w związku z pomocą obywatelom Ukrainy</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24 400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osobowe nauczycieli</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3 521 208</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dodatkowe wynagrodzenie roczne</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15 600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dodatkowe wynagrodzenie roczne nauczycieli</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256 563</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pochodne od wynagrodzeń</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772 593</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Odpisy na zakładowy fundusz świadczeń socjalnych</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198 606</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materiałów i wyposażenia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137 335</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usług pozostałych</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134 292</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środków dydaktycznych i książek</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95 465</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 xml:space="preserve">Szkolenia pracowników </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3 636</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towarów (w szczególności materiałów, leków, żywności) w związku z pomocą obywatelom Ukrainy</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3 500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Pozostałe wydatki bieżące na zadania związane z pomocą obywatelom Ukrainy</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3 072</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Wydatki osobowe niezaliczone do wynagrodzeń</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2 000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usług związanych z pomocą obywatelom Ukrainy</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jc w:val="right"/>
              <w:rPr>
                <w:sz w:val="12"/>
                <w:szCs w:val="12"/>
              </w:rPr>
            </w:pPr>
            <w:r w:rsidRPr="00E6614C">
              <w:rPr>
                <w:sz w:val="12"/>
                <w:szCs w:val="12"/>
              </w:rPr>
              <w:t>1 908</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1. Ustawa z dnia 14 grudnia 2016 r. Prawo oświatowe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2. Ustawa z dnia 26 stycznia 1982 r. Karta Nauczyciela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3. Ustawa z dnia 27 października 2017 r. o finansowaniu zadań oświatowych</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4. Ustawa z dnia 12 marca 2022 r. o pomocy obywatelom Ukrainy w związku z konfliktem zbrojnym na terytorium tego państwa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r w:rsidRPr="00E6614C">
              <w:rPr>
                <w:b/>
                <w:bCs/>
                <w:sz w:val="12"/>
                <w:szCs w:val="12"/>
              </w:rPr>
              <w:t>Dotacje dla niepublicznych branżowych szkół I i II stopnia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r w:rsidRPr="00E6614C">
              <w:rPr>
                <w:b/>
                <w:bCs/>
                <w:sz w:val="12"/>
                <w:szCs w:val="12"/>
              </w:rPr>
              <w:t>8 787 087</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i/>
                <w:iCs/>
                <w:sz w:val="12"/>
                <w:szCs w:val="12"/>
              </w:rPr>
              <w:t xml:space="preserve"> realizacja nauczania w profilach kształcenia ogólnozawodowego w branżowych szkołach I i II stopnia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Oświaty i Wychowania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placówek</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1</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uczniów</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835</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1. Ustawa z dnia 27 października 2017 r. o finansowaniu zadań oświatowych</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2. Ustawa z dnia 12 marca 2022 r. o pomocy obywatelom Ukrainy w związku z konfliktem zbrojnym na terytorium tego państwa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000000" w:fill="CDDEE9"/>
            <w:vAlign w:val="center"/>
            <w:hideMark/>
          </w:tcPr>
          <w:p w:rsidR="00E6614C" w:rsidRPr="00E6614C" w:rsidRDefault="00E6614C" w:rsidP="00E6614C">
            <w:pPr>
              <w:spacing w:line="240" w:lineRule="auto"/>
              <w:rPr>
                <w:b/>
                <w:bCs/>
                <w:sz w:val="12"/>
                <w:szCs w:val="12"/>
              </w:rPr>
            </w:pPr>
            <w:r w:rsidRPr="00E6614C">
              <w:rPr>
                <w:b/>
                <w:bCs/>
                <w:sz w:val="12"/>
                <w:szCs w:val="12"/>
              </w:rPr>
              <w:t>Pozostałe zadania z zakresu oświaty i wychowania - program 2</w:t>
            </w:r>
          </w:p>
        </w:tc>
        <w:tc>
          <w:tcPr>
            <w:tcW w:w="316" w:type="pct"/>
            <w:tcBorders>
              <w:top w:val="nil"/>
              <w:left w:val="nil"/>
              <w:bottom w:val="nil"/>
              <w:right w:val="nil"/>
            </w:tcBorders>
            <w:shd w:val="clear" w:color="000000" w:fill="CDDEE9"/>
            <w:vAlign w:val="center"/>
            <w:hideMark/>
          </w:tcPr>
          <w:p w:rsidR="00E6614C" w:rsidRPr="00E6614C" w:rsidRDefault="00E6614C" w:rsidP="00E6614C">
            <w:pPr>
              <w:spacing w:line="240" w:lineRule="auto"/>
              <w:rPr>
                <w:sz w:val="12"/>
                <w:szCs w:val="12"/>
              </w:rPr>
            </w:pPr>
            <w:r w:rsidRPr="00E6614C">
              <w:rPr>
                <w:sz w:val="12"/>
                <w:szCs w:val="12"/>
              </w:rPr>
              <w:t> </w:t>
            </w:r>
          </w:p>
        </w:tc>
        <w:tc>
          <w:tcPr>
            <w:tcW w:w="767" w:type="pct"/>
            <w:tcBorders>
              <w:top w:val="nil"/>
              <w:left w:val="nil"/>
              <w:bottom w:val="nil"/>
              <w:right w:val="nil"/>
            </w:tcBorders>
            <w:shd w:val="clear" w:color="000000" w:fill="CDDEE9"/>
            <w:vAlign w:val="center"/>
            <w:hideMark/>
          </w:tcPr>
          <w:p w:rsidR="00E6614C" w:rsidRPr="00E6614C" w:rsidRDefault="00E6614C" w:rsidP="00E6614C">
            <w:pPr>
              <w:spacing w:line="240" w:lineRule="auto"/>
              <w:rPr>
                <w:b/>
                <w:bCs/>
                <w:sz w:val="12"/>
                <w:szCs w:val="12"/>
              </w:rPr>
            </w:pPr>
            <w:r w:rsidRPr="00E6614C">
              <w:rPr>
                <w:b/>
                <w:bCs/>
                <w:sz w:val="12"/>
                <w:szCs w:val="12"/>
              </w:rPr>
              <w:t> </w:t>
            </w:r>
          </w:p>
        </w:tc>
        <w:tc>
          <w:tcPr>
            <w:tcW w:w="680"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24 573 959</w:t>
            </w: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Zarządzanie finansami oświaty - zadanie 1</w:t>
            </w:r>
          </w:p>
        </w:tc>
        <w:tc>
          <w:tcPr>
            <w:tcW w:w="316"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sz w:val="12"/>
                <w:szCs w:val="12"/>
              </w:rPr>
            </w:pPr>
            <w:r w:rsidRPr="00E6614C">
              <w:rPr>
                <w:sz w:val="12"/>
                <w:szCs w:val="12"/>
              </w:rPr>
              <w:t> </w:t>
            </w:r>
          </w:p>
        </w:tc>
        <w:tc>
          <w:tcPr>
            <w:tcW w:w="767"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 </w:t>
            </w:r>
          </w:p>
        </w:tc>
        <w:tc>
          <w:tcPr>
            <w:tcW w:w="680"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13 111 870</w:t>
            </w: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i/>
                <w:iCs/>
                <w:sz w:val="12"/>
                <w:szCs w:val="12"/>
              </w:rPr>
              <w:t xml:space="preserve"> zapewnienie obsługi finansowo - księgowej szkół</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75085</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Utrzymanie Dzielnicowego Biura Finansów Oświaty prowadzącego obsługę administracyjną, finansową i organizacyjną placówek edukacyjnych.</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Dzielnicowe Biuro Finansów Oświaty</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etatów (średniorocznie)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75,0</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wynagrodzenia i pochodne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11 654 964</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osobowe pracowników</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9 166 164</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dodatkowe wynagrodzenie roczne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650 000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bezosobowe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30 000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pochodne od wynagrodzeń</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1 808 800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usług pozostałych</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701 580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materiałów i wyposażenia</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290 150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Odpisy na zakładowy fundusz świadczeń socjalnych</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143 576</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energii</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140 000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Wpłaty na Państwowy Fundusz Rehabilitacji Osób Niepełnosprawnych</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110 000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 xml:space="preserve">Szkolenia pracowników </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35 000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Wydatki osobowe niezaliczone do wynagrodzeń</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13 000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Wyjazdy służbowe krajowe</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10 000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Opłaty z tytułu zakupu usług telekomunikacyjnych</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6 800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usług zdrowotnych</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5 500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Podatek od towarów i usług (VAT)</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600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Koszty postępowania sądowego i prokuratorskiego</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500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usług obejmujących wykonanie ekspertyz, analiz i opinii</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1. Ustawa z dnia 21 listopada 2008 r. o pracownikach samorządowych</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r w:rsidRPr="00E6614C">
              <w:rPr>
                <w:i/>
                <w:iCs/>
                <w:sz w:val="12"/>
                <w:szCs w:val="12"/>
              </w:rPr>
              <w:t>2. Ustawa z dnia 8 marca 1990 r. o samorządzie gminnym</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3. Ustawa z dnia 14 grudnia 2016 r. Prawo oświatowe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Postępowania związane z awansem zawodowym nauczycieli - zadanie 2</w:t>
            </w:r>
          </w:p>
        </w:tc>
        <w:tc>
          <w:tcPr>
            <w:tcW w:w="316"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sz w:val="12"/>
                <w:szCs w:val="12"/>
              </w:rPr>
            </w:pPr>
            <w:r w:rsidRPr="00E6614C">
              <w:rPr>
                <w:sz w:val="12"/>
                <w:szCs w:val="12"/>
              </w:rPr>
              <w:t> </w:t>
            </w:r>
          </w:p>
        </w:tc>
        <w:tc>
          <w:tcPr>
            <w:tcW w:w="767"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 </w:t>
            </w:r>
          </w:p>
        </w:tc>
        <w:tc>
          <w:tcPr>
            <w:tcW w:w="680"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60 750</w:t>
            </w: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i/>
                <w:iCs/>
                <w:sz w:val="12"/>
                <w:szCs w:val="12"/>
              </w:rPr>
              <w:t xml:space="preserve"> utrzymanie komisji egzaminacyjnych</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80195</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Utrzymanie komisji egzaminacyjnych prowadzących postępowanie egzaminacyjne na stopień nauczyciela mianowanego</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Oświaty i Wychowania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wynagrodzenia i pochodne</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60 750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bezosobowe</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60 000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pochodne od wynagrodzeń</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750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Ustawa z dnia 26 stycznia 1982 r. Karta Nauczyciela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Dokształcanie i doskonalenie nauczycieli - zadanie 3</w:t>
            </w:r>
          </w:p>
        </w:tc>
        <w:tc>
          <w:tcPr>
            <w:tcW w:w="316"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sz w:val="12"/>
                <w:szCs w:val="12"/>
              </w:rPr>
            </w:pPr>
            <w:r w:rsidRPr="00E6614C">
              <w:rPr>
                <w:sz w:val="12"/>
                <w:szCs w:val="12"/>
              </w:rPr>
              <w:t> </w:t>
            </w:r>
          </w:p>
        </w:tc>
        <w:tc>
          <w:tcPr>
            <w:tcW w:w="767"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 </w:t>
            </w:r>
          </w:p>
        </w:tc>
        <w:tc>
          <w:tcPr>
            <w:tcW w:w="680"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818 709</w:t>
            </w: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i/>
                <w:iCs/>
                <w:sz w:val="12"/>
                <w:szCs w:val="12"/>
              </w:rPr>
              <w:t xml:space="preserve"> podwyższanie kwalifikacji nauczycieli</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80146, 85446</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1:</w:t>
            </w:r>
            <w:r w:rsidRPr="00E6614C">
              <w:rPr>
                <w:i/>
                <w:iCs/>
                <w:sz w:val="12"/>
                <w:szCs w:val="12"/>
              </w:rPr>
              <w:t xml:space="preserve"> Dzielnicowe Biuro Finansów Oświaty</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442 537</w:t>
            </w: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2:</w:t>
            </w:r>
            <w:r w:rsidRPr="00E6614C">
              <w:rPr>
                <w:i/>
                <w:iCs/>
                <w:sz w:val="12"/>
                <w:szCs w:val="12"/>
              </w:rPr>
              <w:t xml:space="preserve"> Wydział Oświaty i Wychowania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376 172</w:t>
            </w: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Ustawa z dnia 26 stycznia 1982 r. Karta Nauczyciela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Fundusz socjalny dla emerytowanych pracowników oświaty - zadanie 4</w:t>
            </w:r>
          </w:p>
        </w:tc>
        <w:tc>
          <w:tcPr>
            <w:tcW w:w="316"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sz w:val="12"/>
                <w:szCs w:val="12"/>
              </w:rPr>
            </w:pPr>
            <w:r w:rsidRPr="00E6614C">
              <w:rPr>
                <w:sz w:val="12"/>
                <w:szCs w:val="12"/>
              </w:rPr>
              <w:t> </w:t>
            </w:r>
          </w:p>
        </w:tc>
        <w:tc>
          <w:tcPr>
            <w:tcW w:w="767"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 </w:t>
            </w:r>
          </w:p>
        </w:tc>
        <w:tc>
          <w:tcPr>
            <w:tcW w:w="680"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2 569 723</w:t>
            </w: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i/>
                <w:iCs/>
                <w:sz w:val="12"/>
                <w:szCs w:val="12"/>
              </w:rPr>
              <w:t xml:space="preserve"> zapewnienie środków na realizację zadania wynikającego z ustawy</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80195</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2 468 100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Dzielnicowe Biuro Finansów Oświaty</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emerytowanych pracowników oświaty</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2 205</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85495</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101 623</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r w:rsidRPr="00E6614C">
              <w:rPr>
                <w:sz w:val="12"/>
                <w:szCs w:val="12"/>
              </w:rPr>
              <w:t xml:space="preserve">  </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Dzielnicowe Biuro Finansów Oświaty</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emerytowanych pracowników oświaty</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81</w:t>
            </w: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Ustawa z dnia 26 stycznia 1982 r. Karta Nauczyciela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Nagrody dla nauczycieli - zadanie 5</w:t>
            </w:r>
          </w:p>
        </w:tc>
        <w:tc>
          <w:tcPr>
            <w:tcW w:w="316"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sz w:val="12"/>
                <w:szCs w:val="12"/>
              </w:rPr>
            </w:pPr>
            <w:r w:rsidRPr="00E6614C">
              <w:rPr>
                <w:sz w:val="12"/>
                <w:szCs w:val="12"/>
              </w:rPr>
              <w:t> </w:t>
            </w:r>
          </w:p>
        </w:tc>
        <w:tc>
          <w:tcPr>
            <w:tcW w:w="767"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 </w:t>
            </w:r>
          </w:p>
        </w:tc>
        <w:tc>
          <w:tcPr>
            <w:tcW w:w="680"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997 805</w:t>
            </w: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i/>
                <w:iCs/>
                <w:sz w:val="12"/>
                <w:szCs w:val="12"/>
              </w:rPr>
              <w:t xml:space="preserve"> wyrażanie uznania za osiągnięcia pedagogiczno – wychowawcze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80195, 85495</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Oświaty i Wychowania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Ustawa z dnia 26 stycznia 1982 r. Karta Nauczyciela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Organizacja olimpiad, konkursów i uroczystości szkolnych oraz realizacja programów o charakterze innowacyjnym - zadanie 6</w:t>
            </w:r>
          </w:p>
        </w:tc>
        <w:tc>
          <w:tcPr>
            <w:tcW w:w="316"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sz w:val="12"/>
                <w:szCs w:val="12"/>
              </w:rPr>
            </w:pPr>
            <w:r w:rsidRPr="00E6614C">
              <w:rPr>
                <w:sz w:val="12"/>
                <w:szCs w:val="12"/>
              </w:rPr>
              <w:t> </w:t>
            </w:r>
          </w:p>
        </w:tc>
        <w:tc>
          <w:tcPr>
            <w:tcW w:w="767"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 </w:t>
            </w:r>
          </w:p>
        </w:tc>
        <w:tc>
          <w:tcPr>
            <w:tcW w:w="680"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469 950</w:t>
            </w: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i/>
                <w:iCs/>
                <w:sz w:val="12"/>
                <w:szCs w:val="12"/>
              </w:rPr>
              <w:t xml:space="preserve"> realizacja programów edukacyjnych o charakterze innowacyjnym, olimpiad, konkursów i uroczystości szkolnych</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Organizacja konkursów i uroczystości szkolnych oraz realizacja innowacyjnych programów edukacyjnych.</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80195</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424 950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1:</w:t>
            </w:r>
            <w:r w:rsidRPr="00E6614C">
              <w:rPr>
                <w:i/>
                <w:iCs/>
                <w:sz w:val="12"/>
                <w:szCs w:val="12"/>
              </w:rPr>
              <w:t xml:space="preserve"> Dzielnicowe Biuro Finansów Oświaty</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124 950</w:t>
            </w: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wynagrodzenia i pochodne</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73 050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bezosobowe</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61 000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pochodne od wynagrodzeń</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12 050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środków dydaktycznych i książek</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47 000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materiałów i wyposażenia</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2 500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usług pozostałych</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2 400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2:</w:t>
            </w:r>
            <w:r w:rsidRPr="00E6614C">
              <w:rPr>
                <w:i/>
                <w:iCs/>
                <w:sz w:val="12"/>
                <w:szCs w:val="12"/>
              </w:rPr>
              <w:t xml:space="preserve"> Wydział Oświaty i Wychowania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300 000</w:t>
            </w: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materiałów i wyposażenia</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200 000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 xml:space="preserve">Nagrody konkursowe </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70 000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usług pozostałych</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30 000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85495</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45 000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Oświaty i Wychowania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materiałów i wyposażenia</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25 000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Nagrody konkursowe</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20 000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1. Ustawa z dnia 7 września 1991 r. o systemie oświaty</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2. Ustawa z dnia 14 grudnia 2016 r. Prawo oświatowe</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Wypoczynek dzieci i młodzieży szkolnej - zadanie 7</w:t>
            </w:r>
          </w:p>
        </w:tc>
        <w:tc>
          <w:tcPr>
            <w:tcW w:w="316"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sz w:val="12"/>
                <w:szCs w:val="12"/>
              </w:rPr>
            </w:pPr>
            <w:r w:rsidRPr="00E6614C">
              <w:rPr>
                <w:sz w:val="12"/>
                <w:szCs w:val="12"/>
              </w:rPr>
              <w:t> </w:t>
            </w:r>
          </w:p>
        </w:tc>
        <w:tc>
          <w:tcPr>
            <w:tcW w:w="767"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 </w:t>
            </w:r>
          </w:p>
        </w:tc>
        <w:tc>
          <w:tcPr>
            <w:tcW w:w="680"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1 313 260</w:t>
            </w: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i/>
                <w:iCs/>
                <w:sz w:val="12"/>
                <w:szCs w:val="12"/>
              </w:rPr>
              <w:t xml:space="preserve"> organizowanie wypoczynku dzieci i młodzieży</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85412</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Organizacja wypoczynku dzieci i młodzieży, w tym realizacja Warszawskiej Akcji "Lato/Zima w Mieście".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1:</w:t>
            </w:r>
            <w:r w:rsidRPr="00E6614C">
              <w:rPr>
                <w:i/>
                <w:iCs/>
                <w:sz w:val="12"/>
                <w:szCs w:val="12"/>
              </w:rPr>
              <w:t xml:space="preserve"> Dzielnicowe Biuro Finansów Oświaty</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956 000</w:t>
            </w: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wynagrodzenia i pochodne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717 900</w:t>
            </w: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bezosobowe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599 890</w:t>
            </w: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pochodne od wynagrodzeń</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118 010</w:t>
            </w: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usług pozostałych</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157 600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materiałów i wyposażenia</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80 500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2:</w:t>
            </w:r>
            <w:r w:rsidRPr="00E6614C">
              <w:rPr>
                <w:i/>
                <w:iCs/>
                <w:sz w:val="12"/>
                <w:szCs w:val="12"/>
              </w:rPr>
              <w:t xml:space="preserve"> Wydział Oświaty i Wychowania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357 260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wynagrodzenia i pochodne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107 260</w:t>
            </w: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bezosobowe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90 000</w:t>
            </w: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pochodne od wynagrodzeń</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17 260</w:t>
            </w: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Zadania zlecone organizacjom pozarządowym</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250 000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1. Ustawa z dnia 7 września 1991 r. o systemie oświaty</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2. Ustawa z dnia 14 grudnia 2016 r. Prawo oświatowe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3. Zarządzenie Nr 1875/2019 Prezydenta m.st. Warszawy z dnia 20 grudnia 2019 r. w sprawie zasad realizacji Warszawskiej Akcji „Lato/Zima w Mieście”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Pomoc materialna dla uczniów, studentów i doktorantów - zadanie 8</w:t>
            </w:r>
          </w:p>
        </w:tc>
        <w:tc>
          <w:tcPr>
            <w:tcW w:w="316"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sz w:val="12"/>
                <w:szCs w:val="12"/>
              </w:rPr>
            </w:pPr>
            <w:r w:rsidRPr="00E6614C">
              <w:rPr>
                <w:sz w:val="12"/>
                <w:szCs w:val="12"/>
              </w:rPr>
              <w:t> </w:t>
            </w:r>
          </w:p>
        </w:tc>
        <w:tc>
          <w:tcPr>
            <w:tcW w:w="767"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 </w:t>
            </w:r>
          </w:p>
        </w:tc>
        <w:tc>
          <w:tcPr>
            <w:tcW w:w="680"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4 843 250</w:t>
            </w: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r w:rsidRPr="00E6614C">
              <w:rPr>
                <w:b/>
                <w:bCs/>
                <w:sz w:val="12"/>
                <w:szCs w:val="12"/>
              </w:rPr>
              <w:t>Stypendia za wyniki w nauce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r w:rsidRPr="00E6614C">
              <w:rPr>
                <w:b/>
                <w:bCs/>
                <w:sz w:val="12"/>
                <w:szCs w:val="12"/>
              </w:rPr>
              <w:t>813 410</w:t>
            </w: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i/>
                <w:iCs/>
                <w:sz w:val="12"/>
                <w:szCs w:val="12"/>
              </w:rPr>
              <w:t xml:space="preserve"> wspieranie i nagradzanie uczniów za osiągnięcia w nauce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85416</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Dzielnicowe Biuro Finansów Oświaty</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Stypendia dla uczniów</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813 410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1. Ustawa z dnia 7 września 1991 r. o systemie oświaty</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2. Ustawa z dnia 14 grudnia 2016 r. Prawo oświatowe</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3. Ustawa z dnia 27 października 2017 r. o finansowaniu zadań oświatowych</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r w:rsidRPr="00E6614C">
              <w:rPr>
                <w:b/>
                <w:bCs/>
                <w:sz w:val="12"/>
                <w:szCs w:val="12"/>
              </w:rPr>
              <w:t>Stypendia socjalne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r w:rsidRPr="00E6614C">
              <w:rPr>
                <w:b/>
                <w:bCs/>
                <w:sz w:val="12"/>
                <w:szCs w:val="12"/>
              </w:rPr>
              <w:t>329 840</w:t>
            </w: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u w:val="single"/>
              </w:rPr>
              <w:t>Cel:</w:t>
            </w:r>
            <w:r w:rsidRPr="00E6614C">
              <w:rPr>
                <w:i/>
                <w:iCs/>
                <w:sz w:val="12"/>
                <w:szCs w:val="12"/>
              </w:rPr>
              <w:t xml:space="preserve"> umożliwienie dzieciom i młodzieży pokonywania barier dostępu do edukacji wynikających z trudnej sytuacji materialnej</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85415</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Ośrodek Pomocy Społecznej</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Stypendia dla uczniów</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300 080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Inne formy pomocy dla uczniów</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29 760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1. Ustawa z dnia 7 września 1991 r. o systemie oświaty</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2. Ustawa z dnia 14 grudnia 2016 r. Prawo oświatowe</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3. Ustawa z dnia 27 października 2017 r. o finansowaniu zadań oświatowych</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r w:rsidRPr="00E6614C">
              <w:rPr>
                <w:b/>
                <w:bCs/>
                <w:sz w:val="12"/>
                <w:szCs w:val="12"/>
              </w:rPr>
              <w:t>Dożywianie uczniów</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r w:rsidRPr="00E6614C">
              <w:rPr>
                <w:b/>
                <w:bCs/>
                <w:sz w:val="12"/>
                <w:szCs w:val="12"/>
              </w:rPr>
              <w:t>3 700 000</w:t>
            </w: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i/>
                <w:iCs/>
                <w:sz w:val="12"/>
                <w:szCs w:val="12"/>
              </w:rPr>
              <w:t xml:space="preserve"> zapewnienie dożywienia uczniom z rodzin najuboższych</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85415</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Dzielnicowe Biuro Finansów Oświaty</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Inne formy pomocy dla uczniów</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2 450 000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Stypendia dla uczniów</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1 250 000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1. Ustawa z dnia 14 grudnia 2016 r. Prawo oświatowe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2. Ustawa z dnia 27 października 2017 r. o finansowaniu zadań oświatowych</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3. Ustawa z dnia 8 marca 1990 r. o samorządzie gminnym</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4. Uchwała Nr XXXVIII/970/2012 Rady m.st. Warszawy z dnia 20 czerwca 2012 r. w sprawie określenia zasad udzielania stypendiów "Posiłek dla ucznia"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Realizacja programów edukacyjno-oświatowych (w tym UE) - zadanie 9</w:t>
            </w:r>
          </w:p>
        </w:tc>
        <w:tc>
          <w:tcPr>
            <w:tcW w:w="316"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sz w:val="12"/>
                <w:szCs w:val="12"/>
              </w:rPr>
            </w:pPr>
            <w:r w:rsidRPr="00E6614C">
              <w:rPr>
                <w:sz w:val="12"/>
                <w:szCs w:val="12"/>
              </w:rPr>
              <w:t> </w:t>
            </w:r>
          </w:p>
        </w:tc>
        <w:tc>
          <w:tcPr>
            <w:tcW w:w="767"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 </w:t>
            </w:r>
          </w:p>
        </w:tc>
        <w:tc>
          <w:tcPr>
            <w:tcW w:w="680"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355 642</w:t>
            </w: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r w:rsidRPr="00E6614C">
              <w:rPr>
                <w:b/>
                <w:bCs/>
                <w:sz w:val="12"/>
                <w:szCs w:val="12"/>
              </w:rPr>
              <w:t>Programy edukacyjno - oświatowe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r w:rsidRPr="00E6614C">
              <w:rPr>
                <w:b/>
                <w:bCs/>
                <w:sz w:val="12"/>
                <w:szCs w:val="12"/>
              </w:rPr>
              <w:t>30 000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i/>
                <w:iCs/>
                <w:sz w:val="12"/>
                <w:szCs w:val="12"/>
              </w:rPr>
              <w:t xml:space="preserve"> edukacja obywatelska, samorządowa i patriotyczna dzieci i młodzieży</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Małe granty dla organizacji pozarządowych w zakresie podtrzymywania i upowszechniania tradycji narodowej, pielęgnowania polskości oraz rozwoju świadomości narodowej, obywatelskiej i kulturowej.</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85495</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Oświaty i Wychowania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34834" w:rsidRPr="00E6614C" w:rsidTr="00E34834">
        <w:trPr>
          <w:trHeight w:val="85"/>
        </w:trPr>
        <w:tc>
          <w:tcPr>
            <w:tcW w:w="3238" w:type="pct"/>
            <w:tcBorders>
              <w:top w:val="nil"/>
              <w:left w:val="nil"/>
              <w:bottom w:val="nil"/>
              <w:right w:val="nil"/>
            </w:tcBorders>
            <w:shd w:val="clear" w:color="auto" w:fill="auto"/>
            <w:vAlign w:val="center"/>
          </w:tcPr>
          <w:p w:rsidR="00E34834" w:rsidRPr="00E6614C" w:rsidRDefault="00E34834"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tcPr>
          <w:p w:rsidR="00E34834" w:rsidRPr="00E6614C" w:rsidRDefault="00E34834"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tcPr>
          <w:p w:rsidR="00E34834" w:rsidRPr="00E6614C" w:rsidRDefault="00E34834"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tcPr>
          <w:p w:rsidR="00E34834" w:rsidRPr="00E6614C" w:rsidRDefault="00E34834"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34834" w:rsidP="00E6614C">
            <w:pPr>
              <w:spacing w:line="240" w:lineRule="auto"/>
              <w:rPr>
                <w:rFonts w:ascii="Times New Roman" w:hAnsi="Times New Roman" w:cs="Times New Roman"/>
                <w:sz w:val="12"/>
                <w:szCs w:val="12"/>
              </w:rPr>
            </w:pPr>
            <w:r w:rsidRPr="00E6614C">
              <w:rPr>
                <w:i/>
                <w:iCs/>
                <w:sz w:val="12"/>
                <w:szCs w:val="12"/>
                <w:u w:val="single"/>
              </w:rPr>
              <w:t>Kalkulacja: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Dotacja celowa z budżetu jednostki samorządu terytorialnego, udzielona w trybie art. 221 ustawy, na finansowanie lub dofinansowanie zadań zleconych do realizacji organizacjom prowadzącym działalność pożytku publicznego</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30 000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1. Ustawa z dnia 7 września 1991 r. o systemie oświaty</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2. Ustawa z dnia 14 grudnia 2016 r. Prawo oświatowe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b/>
                <w:bCs/>
                <w:sz w:val="12"/>
                <w:szCs w:val="12"/>
              </w:rPr>
            </w:pPr>
            <w:r w:rsidRPr="00E6614C">
              <w:rPr>
                <w:b/>
                <w:bCs/>
                <w:sz w:val="12"/>
                <w:szCs w:val="12"/>
              </w:rPr>
              <w:t>Projekty edukacyjno - oświatowe realizowane w ramach programów Unii Europejskiej</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b/>
                <w:b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r w:rsidRPr="00E6614C">
              <w:rPr>
                <w:b/>
                <w:bCs/>
                <w:sz w:val="12"/>
                <w:szCs w:val="12"/>
              </w:rPr>
              <w:t>325 642</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p>
        </w:tc>
      </w:tr>
      <w:tr w:rsidR="00E6614C" w:rsidRPr="00E6614C" w:rsidTr="00E34834">
        <w:trPr>
          <w:trHeight w:val="85"/>
        </w:trPr>
        <w:tc>
          <w:tcPr>
            <w:tcW w:w="323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i/>
                <w:iCs/>
                <w:sz w:val="12"/>
                <w:szCs w:val="12"/>
              </w:rPr>
              <w:t xml:space="preserve"> realizacja projektu zgodnie z umową o dofinansowanie</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80195</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Dzielnicowe Biuro Finansów Oświaty</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34834">
            <w:pPr>
              <w:spacing w:line="240" w:lineRule="auto"/>
              <w:rPr>
                <w:sz w:val="12"/>
                <w:szCs w:val="12"/>
              </w:rPr>
            </w:pPr>
            <w:r w:rsidRPr="00E6614C">
              <w:rPr>
                <w:sz w:val="12"/>
                <w:szCs w:val="12"/>
              </w:rPr>
              <w:t>Projekt</w:t>
            </w:r>
            <w:r w:rsidR="00E34834">
              <w:rPr>
                <w:sz w:val="12"/>
                <w:szCs w:val="12"/>
              </w:rPr>
              <w:t>y</w:t>
            </w:r>
            <w:r w:rsidRPr="00E6614C">
              <w:rPr>
                <w:sz w:val="12"/>
                <w:szCs w:val="12"/>
              </w:rPr>
              <w:t xml:space="preserve"> edukacyjno-oświatow</w:t>
            </w:r>
            <w:r w:rsidR="00E34834">
              <w:rPr>
                <w:sz w:val="12"/>
                <w:szCs w:val="12"/>
              </w:rPr>
              <w:t>e</w:t>
            </w:r>
            <w:r w:rsidRPr="00E6614C">
              <w:rPr>
                <w:sz w:val="12"/>
                <w:szCs w:val="12"/>
              </w:rPr>
              <w:t xml:space="preserve"> współfinansowan</w:t>
            </w:r>
            <w:r w:rsidR="00E34834">
              <w:rPr>
                <w:sz w:val="12"/>
                <w:szCs w:val="12"/>
              </w:rPr>
              <w:t>e</w:t>
            </w:r>
            <w:r w:rsidRPr="00E6614C">
              <w:rPr>
                <w:sz w:val="12"/>
                <w:szCs w:val="12"/>
              </w:rPr>
              <w:t xml:space="preserve"> ze środków UE pn.: </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ind w:firstLineChars="100" w:firstLine="120"/>
              <w:rPr>
                <w:sz w:val="12"/>
                <w:szCs w:val="12"/>
              </w:rPr>
            </w:pPr>
            <w:r w:rsidRPr="00E6614C">
              <w:rPr>
                <w:sz w:val="12"/>
                <w:szCs w:val="12"/>
              </w:rPr>
              <w:t>- "Doskonalenie kompetencji zawodowych uczniów i nauczycieli przedmiotów zawodowych Zespołu Szkół nr 36 im. Marcina Kasprzaka w Warszawie"</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ind w:firstLineChars="100" w:firstLine="120"/>
              <w:rPr>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262 142</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ind w:firstLineChars="100" w:firstLine="120"/>
              <w:rPr>
                <w:sz w:val="12"/>
                <w:szCs w:val="12"/>
              </w:rPr>
            </w:pPr>
            <w:r w:rsidRPr="00E6614C">
              <w:rPr>
                <w:sz w:val="12"/>
                <w:szCs w:val="12"/>
              </w:rPr>
              <w:t>- "Architekci konkursowi"</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ind w:firstLineChars="100" w:firstLine="120"/>
              <w:rPr>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63 500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Inne zadania (utrzymanie związków zawodowych, wypłata zasądzonych rent za zlikwidowanie jednostki) - zadanie 10</w:t>
            </w:r>
          </w:p>
        </w:tc>
        <w:tc>
          <w:tcPr>
            <w:tcW w:w="316"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sz w:val="12"/>
                <w:szCs w:val="12"/>
              </w:rPr>
            </w:pPr>
            <w:r w:rsidRPr="00E6614C">
              <w:rPr>
                <w:sz w:val="12"/>
                <w:szCs w:val="12"/>
              </w:rPr>
              <w:t> </w:t>
            </w:r>
          </w:p>
        </w:tc>
        <w:tc>
          <w:tcPr>
            <w:tcW w:w="767"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 </w:t>
            </w:r>
          </w:p>
        </w:tc>
        <w:tc>
          <w:tcPr>
            <w:tcW w:w="680"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33 000</w:t>
            </w: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i/>
                <w:iCs/>
                <w:sz w:val="12"/>
                <w:szCs w:val="12"/>
              </w:rPr>
              <w:t xml:space="preserve"> realizacja obowiązków nałożonych na m.st. Warszawa w przedmiotowym zakresie zadania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80195</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Utrzymanie siedziby związków zawodowych</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Dzielnicowe Biuro Finansów Oświaty</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316"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bottom"/>
            <w:hideMark/>
          </w:tcPr>
          <w:p w:rsidR="00E6614C" w:rsidRPr="00E6614C" w:rsidRDefault="00E6614C" w:rsidP="00E6614C">
            <w:pPr>
              <w:spacing w:line="240" w:lineRule="auto"/>
              <w:rPr>
                <w:sz w:val="12"/>
                <w:szCs w:val="12"/>
              </w:rPr>
            </w:pPr>
            <w:r w:rsidRPr="00E6614C">
              <w:rPr>
                <w:sz w:val="12"/>
                <w:szCs w:val="12"/>
              </w:rPr>
              <w:t>Zakup usług pozostałych</w:t>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33 000</w:t>
            </w: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r w:rsidRPr="00E6614C">
              <w:rPr>
                <w:b/>
                <w:bCs/>
                <w:noProof/>
                <w:sz w:val="12"/>
                <w:szCs w:val="12"/>
              </w:rPr>
              <w:drawing>
                <wp:anchor distT="0" distB="0" distL="114300" distR="114300" simplePos="0" relativeHeight="2516654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17" name="Obraz 117"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6664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2" name="Obraz 262"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6674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1" name="Obraz 261"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6684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0" name="Obraz 260"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6695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9" name="Obraz 259"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6705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8" name="Obraz 258"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6715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7" name="Obraz 257"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6725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6" name="Obraz 256"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6736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6746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6756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6766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6776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67872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67974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6807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6817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6828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6838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6848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6858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6869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6879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6889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6899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6910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6920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6930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6940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6951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6961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69715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69817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69920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0022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0124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0227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0329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0432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0534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0636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0739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0841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0944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1046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1148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1251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1353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1456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155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166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176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186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196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207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217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227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237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248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mc:AlternateContent>
                <mc:Choice Requires="wps">
                  <w:drawing>
                    <wp:anchor distT="0" distB="0" distL="114300" distR="114300" simplePos="0" relativeHeight="2517258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67495D" id="Prostokąt 61" o:spid="_x0000_s1026" alt="Expanded" style="position:absolute;margin-left:.6pt;margin-top:0;width:10.2pt;height:11.4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5S7jCywIAABwGAAAOAAAAAAAAAAAAAAAAAC4CAABkcnMvZTJvRG9jLnhtbFBLAQIt&#10;ABQABgAIAAAAIQAPZvA52gAAAAQBAAAPAAAAAAAAAAAAAAAAACUFAABkcnMvZG93bnJldi54bWxQ&#10;SwUGAAAAAAQABADzAAAALAY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7268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9C2ECE" id="Prostokąt 62" o:spid="_x0000_s1026" alt="Expanded" style="position:absolute;margin-left:.6pt;margin-top:0;width:10.2pt;height:11.4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oOxQZywIAABwGAAAOAAAAAAAAAAAAAAAAAC4CAABkcnMvZTJvRG9jLnhtbFBLAQIt&#10;ABQABgAIAAAAIQAPZvA52gAAAAQBAAAPAAAAAAAAAAAAAAAAACUFAABkcnMvZG93bnJldi54bWxQ&#10;SwUGAAAAAAQABADzAAAALAY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7278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D3A970" id="Prostokąt 63" o:spid="_x0000_s1026" alt="Expanded" style="position:absolute;margin-left:.6pt;margin-top:0;width:10.2pt;height:11.4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IO7PgywIAABwGAAAOAAAAAAAAAAAAAAAAAC4CAABkcnMvZTJvRG9jLnhtbFBLAQIt&#10;ABQABgAIAAAAIQAPZvA52gAAAAQBAAAPAAAAAAAAAAAAAAAAACUFAABkcnMvZG93bnJldi54bWxQ&#10;SwUGAAAAAAQABADzAAAALAY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72889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0DFA3E" id="Prostokąt 64" o:spid="_x0000_s1026" alt="Expanded" style="position:absolute;margin-left:.6pt;margin-top:0;width:10.2pt;height:11.4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A9m8DnaAAAABAEAAA8AAABkcnMvZG93bnJldi54bWxMj0FLw0AQ&#10;he+C/2EZwZvddJESYjZFCvZQpdCo9212moRmZ2N2m67/3vGkp+HxHm++V66TG8SMU+g9aVguMhBI&#10;jbc9tRo+3l8echAhGrJm8IQavjHAurq9KU1h/ZUOONexFVxCoTAauhjHQsrQdOhMWPgRib2Tn5yJ&#10;LKdW2slcudwNUmXZSjrTE3/ozIibDptzfXEaPvf9bveVv203MW1f1T75uT48an1/l56fQERM8S8M&#10;v/iMDhUzHf2FbBADa8VBDbyHTbVcgTjyVTnIqpT/4asfAAAA//8DAFBLAQItABQABgAIAAAAIQC2&#10;gziS/gAAAOEBAAATAAAAAAAAAAAAAAAAAAAAAABbQ29udGVudF9UeXBlc10ueG1sUEsBAi0AFAAG&#10;AAgAAAAhADj9If/WAAAAlAEAAAsAAAAAAAAAAAAAAAAALwEAAF9yZWxzLy5yZWxzUEsBAi0AFAAG&#10;AAgAAAAhAMI0GCPKAgAAHAYAAA4AAAAAAAAAAAAAAAAALgIAAGRycy9lMm9Eb2MueG1sUEsBAi0A&#10;FAAGAAgAAAAhAA9m8DnaAAAABAEAAA8AAAAAAAAAAAAAAAAAJAUAAGRycy9kb3ducmV2LnhtbFBL&#10;BQYAAAAABAAEAPMAAAArBg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72992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772473" id="Prostokąt 65" o:spid="_x0000_s1026" alt="Expanded" style="position:absolute;margin-left:.6pt;margin-top:0;width:10.2pt;height:11.4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aD6XfywIAABwGAAAOAAAAAAAAAAAAAAAAAC4CAABkcnMvZTJvRG9jLnhtbFBLAQIt&#10;ABQABgAIAAAAIQAPZvA52gAAAAQBAAAPAAAAAAAAAAAAAAAAACUFAABkcnMvZG93bnJldi54bWxQ&#10;SwUGAAAAAAQABADzAAAALAY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73094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E8A8C4" id="Prostokąt 66" o:spid="_x0000_s1026" alt="Expanded" style="position:absolute;margin-left:.6pt;margin-top:0;width:10.2pt;height:11.4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zRBMBywIAABwGAAAOAAAAAAAAAAAAAAAAAC4CAABkcnMvZTJvRG9jLnhtbFBLAQIt&#10;ABQABgAIAAAAIQAPZvA52gAAAAQBAAAPAAAAAAAAAAAAAAAAACUFAABkcnMvZG93bnJldi54bWxQ&#10;SwUGAAAAAAQABADzAAAALAY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5C5475" id="Prostokąt 67" o:spid="_x0000_s1026" alt="Expanded" style="position:absolute;margin-left:.6pt;margin-top:0;width:10.2pt;height:11.4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rf679ywIAABwGAAAOAAAAAAAAAAAAAAAAAC4CAABkcnMvZTJvRG9jLnhtbFBLAQIt&#10;ABQABgAIAAAAIQAPZvA52gAAAAQBAAAPAAAAAAAAAAAAAAAAACUFAABkcnMvZG93bnJldi54bWxQ&#10;SwUGAAAAAAQABADzAAAALAY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73299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9150C9" id="Prostokąt 68" o:spid="_x0000_s1026" alt="Expanded" style="position:absolute;margin-left:.6pt;margin-top:0;width:10.2pt;height:11.4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E+kv7ywIAABwGAAAOAAAAAAAAAAAAAAAAAC4CAABkcnMvZTJvRG9jLnhtbFBLAQIt&#10;ABQABgAIAAAAIQAPZvA52gAAAAQBAAAPAAAAAAAAAAAAAAAAACUFAABkcnMvZG93bnJldi54bWxQ&#10;SwUGAAAAAAQABADzAAAALAY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73401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63AE6C" id="Prostokąt 69" o:spid="_x0000_s1026" alt="Expanded" style="position:absolute;margin-left:.6pt;margin-top:0;width:10.2pt;height:11.4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cwfYHywIAABwGAAAOAAAAAAAAAAAAAAAAAC4CAABkcnMvZTJvRG9jLnhtbFBLAQIt&#10;ABQABgAIAAAAIQAPZvA52gAAAAQBAAAPAAAAAAAAAAAAAAAAACUFAABkcnMvZG93bnJldi54bWxQ&#10;SwUGAAAAAAQABADzAAAALAY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73504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A1807F" id="Prostokąt 70" o:spid="_x0000_s1026" alt="Expanded" style="position:absolute;margin-left:.6pt;margin-top:0;width:10.2pt;height:11.4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X2OP+ywIAABwGAAAOAAAAAAAAAAAAAAAAAC4CAABkcnMvZTJvRG9jLnhtbFBLAQIt&#10;ABQABgAIAAAAIQAPZvA52gAAAAQBAAAPAAAAAAAAAAAAAAAAACUFAABkcnMvZG93bnJldi54bWxQ&#10;SwUGAAAAAAQABADzAAAALAY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73606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B1FAB8" id="Prostokąt 71" o:spid="_x0000_s1026" alt="Expanded" style="position:absolute;margin-left:.6pt;margin-top:0;width:10.2pt;height:11.4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P414CywIAABwGAAAOAAAAAAAAAAAAAAAAAC4CAABkcnMvZTJvRG9jLnhtbFBLAQIt&#10;ABQABgAIAAAAIQAPZvA52gAAAAQBAAAPAAAAAAAAAAAAAAAAACUFAABkcnMvZG93bnJldi54bWxQ&#10;SwUGAAAAAAQABADzAAAALAY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73708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A0BC9B" id="Prostokąt 72" o:spid="_x0000_s1026" alt="Expanded" style="position:absolute;margin-left:.6pt;margin-top:0;width:10.2pt;height:11.4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2MrTCywIAABwGAAAOAAAAAAAAAAAAAAAAAC4CAABkcnMvZTJvRG9jLnhtbFBLAQIt&#10;ABQABgAIAAAAIQAPZvA52gAAAAQBAAAPAAAAAAAAAAAAAAAAACUFAABkcnMvZG93bnJldi54bWxQ&#10;SwUGAAAAAAQABADzAAAALAY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73811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6AF77B" id="Prostokąt 73" o:spid="_x0000_s1026" alt="Expanded" style="position:absolute;margin-left:.6pt;margin-top:0;width:10.2pt;height:11.4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uCQk+ywIAABwGAAAOAAAAAAAAAAAAAAAAAC4CAABkcnMvZTJvRG9jLnhtbFBLAQIt&#10;ABQABgAIAAAAIQAPZvA52gAAAAQBAAAPAAAAAAAAAAAAAAAAACUFAABkcnMvZG93bnJldi54bWxQ&#10;SwUGAAAAAAQABADzAAAALAY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73913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265BF6" id="Prostokąt 74" o:spid="_x0000_s1026" alt="Expanded" style="position:absolute;margin-left:.6pt;margin-top:0;width:10.2pt;height:11.4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REldnywIAABwGAAAOAAAAAAAAAAAAAAAAAC4CAABkcnMvZTJvRG9jLnhtbFBLAQIt&#10;ABQABgAIAAAAIQAPZvA52gAAAAQBAAAPAAAAAAAAAAAAAAAAACUFAABkcnMvZG93bnJldi54bWxQ&#10;SwUGAAAAAAQABADzAAAALAY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74016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53342A" id="Prostokąt 75" o:spid="_x0000_s1026" alt="Expanded" style="position:absolute;margin-left:.6pt;margin-top:0;width:10.2pt;height:11.4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xEvCeywIAABwGAAAOAAAAAAAAAAAAAAAAAC4CAABkcnMvZTJvRG9jLnhtbFBLAQIt&#10;ABQABgAIAAAAIQAPZvA52gAAAAQBAAAPAAAAAAAAAAAAAAAAACUFAABkcnMvZG93bnJldi54bWxQ&#10;SwUGAAAAAAQABADzAAAALAY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74118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593189" id="Prostokąt 76" o:spid="_x0000_s1026" alt="Expanded" style="position:absolute;margin-left:.6pt;margin-top:0;width:10.2pt;height:11.4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gYlxFywIAABwGAAAOAAAAAAAAAAAAAAAAAC4CAABkcnMvZTJvRG9jLnhtbFBLAQIt&#10;ABQABgAIAAAAIQAPZvA52gAAAAQBAAAPAAAAAAAAAAAAAAAAACUFAABkcnMvZG93bnJldi54bWxQ&#10;SwUGAAAAAAQABADzAAAALAY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74220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542C45" id="Prostokąt 77" o:spid="_x0000_s1026" alt="Expanded" style="position:absolute;margin-left:.6pt;margin-top:0;width:10.2pt;height:11.4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wFM+2ywIAABwGAAAOAAAAAAAAAAAAAAAAAC4CAABkcnMvZTJvRG9jLnhtbFBLAQIt&#10;ABQABgAIAAAAIQAPZvA52gAAAAQBAAAPAAAAAAAAAAAAAAAAACUFAABkcnMvZG93bnJldi54bWxQ&#10;SwUGAAAAAAQABADzAAAALAY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7432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43AB65" id="Prostokąt 78" o:spid="_x0000_s1026" alt="Expanded" style="position:absolute;margin-left:.6pt;margin-top:0;width:10.2pt;height:11.4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X3AS/ywIAABwGAAAOAAAAAAAAAAAAAAAAAC4CAABkcnMvZTJvRG9jLnhtbFBLAQIt&#10;ABQABgAIAAAAIQAPZvA52gAAAAQBAAAPAAAAAAAAAAAAAAAAACUFAABkcnMvZG93bnJldi54bWxQ&#10;SwUGAAAAAAQABADzAAAALAY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7442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6A5949" id="Prostokąt 79" o:spid="_x0000_s1026" alt="Expanded" style="position:absolute;margin-left:.6pt;margin-top:0;width:10.2pt;height:11.4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33KNGywIAABwGAAAOAAAAAAAAAAAAAAAAAC4CAABkcnMvZTJvRG9jLnhtbFBLAQIt&#10;ABQABgAIAAAAIQAPZvA52gAAAAQBAAAPAAAAAAAAAAAAAAAAACUFAABkcnMvZG93bnJldi54bWxQ&#10;SwUGAAAAAAQABADzAAAALAY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7452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C66509" id="Prostokąt 80" o:spid="_x0000_s1026" alt="Expanded" style="position:absolute;margin-left:.6pt;margin-top:0;width:10.2pt;height:11.4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A9m8DnaAAAABAEAAA8AAABkcnMvZG93bnJldi54bWxMj0FLw0AQ&#10;he+C/2EZwZvddJESYjZFCvZQpdCo9212moRmZ2N2m67/3vGkp+HxHm++V66TG8SMU+g9aVguMhBI&#10;jbc9tRo+3l8echAhGrJm8IQavjHAurq9KU1h/ZUOONexFVxCoTAauhjHQsrQdOhMWPgRib2Tn5yJ&#10;LKdW2slcudwNUmXZSjrTE3/ozIibDptzfXEaPvf9bveVv203MW1f1T75uT48an1/l56fQERM8S8M&#10;v/iMDhUzHf2FbBADa8VBDbyHTbVcgTjyVTnIqpT/4asfAAAA//8DAFBLAQItABQABgAIAAAAIQC2&#10;gziS/gAAAOEBAAATAAAAAAAAAAAAAAAAAAAAAABbQ29udGVudF9UeXBlc10ueG1sUEsBAi0AFAAG&#10;AAgAAAAhADj9If/WAAAAlAEAAAsAAAAAAAAAAAAAAAAALwEAAF9yZWxzLy5yZWxzUEsBAi0AFAAG&#10;AAgAAAAhAHzrzlTKAgAAHAYAAA4AAAAAAAAAAAAAAAAALgIAAGRycy9lMm9Eb2MueG1sUEsBAi0A&#10;FAAGAAgAAAAhAA9m8DnaAAAABAEAAA8AAAAAAAAAAAAAAAAAJAUAAGRycy9kb3ducmV2LnhtbFBL&#10;BQYAAAAABAAEAPMAAAArBg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74630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AC3225" id="Prostokąt 81" o:spid="_x0000_s1026" alt="Expanded" style="position:absolute;margin-left:.6pt;margin-top:0;width:10.2pt;height:11.4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k0HOoywIAABwGAAAOAAAAAAAAAAAAAAAAAC4CAABkcnMvZTJvRG9jLnhtbFBLAQIt&#10;ABQABgAIAAAAIQAPZvA52gAAAAQBAAAPAAAAAAAAAAAAAAAAACUFAABkcnMvZG93bnJldi54bWxQ&#10;SwUGAAAAAAQABADzAAAALAY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74732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3F0412" id="Prostokąt 82" o:spid="_x0000_s1026" alt="Expanded" style="position:absolute;margin-left:.6pt;margin-top:0;width:10.2pt;height:11.4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Nm8V2ywIAABwGAAAOAAAAAAAAAAAAAAAAAC4CAABkcnMvZTJvRG9jLnhtbFBLAQIt&#10;ABQABgAIAAAAIQAPZvA52gAAAAQBAAAPAAAAAAAAAAAAAAAAACUFAABkcnMvZG93bnJldi54bWxQ&#10;SwUGAAAAAAQABADzAAAALAY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74835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D5C702" id="Prostokąt 83" o:spid="_x0000_s1026" alt="Expanded" style="position:absolute;margin-left:.6pt;margin-top:0;width:10.2pt;height:11.4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VoHiKywIAABwGAAAOAAAAAAAAAAAAAAAAAC4CAABkcnMvZTJvRG9jLnhtbFBLAQIt&#10;ABQABgAIAAAAIQAPZvA52gAAAAQBAAAPAAAAAAAAAAAAAAAAACUFAABkcnMvZG93bnJldi54bWxQ&#10;SwUGAAAAAAQABADzAAAALAY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74937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C0534A" id="Prostokąt 84" o:spid="_x0000_s1026" alt="Expanded" style="position:absolute;margin-left:.6pt;margin-top:0;width:10.2pt;height:11.4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eCtgQywIAABwGAAAOAAAAAAAAAAAAAAAAAC4CAABkcnMvZTJvRG9jLnhtbFBLAQIt&#10;ABQABgAIAAAAIQAPZvA52gAAAAQBAAAPAAAAAAAAAAAAAAAAACUFAABkcnMvZG93bnJldi54bWxQ&#10;SwUGAAAAAAQABADzAAAALAY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75040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BDE980" id="Prostokąt 85" o:spid="_x0000_s1026" alt="Expanded" style="position:absolute;margin-left:.6pt;margin-top:0;width:10.2pt;height:11.4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GMWXsywIAABwGAAAOAAAAAAAAAAAAAAAAAC4CAABkcnMvZTJvRG9jLnhtbFBLAQIt&#10;ABQABgAIAAAAIQAPZvA52gAAAAQBAAAPAAAAAAAAAAAAAAAAACUFAABkcnMvZG93bnJldi54bWxQ&#10;SwUGAAAAAAQABADzAAAALAY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7514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BA69AA" id="Prostokąt 86" o:spid="_x0000_s1026" alt="Expanded" style="position:absolute;margin-left:.6pt;margin-top:0;width:10.2pt;height:11.4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vetMyywIAABwGAAAOAAAAAAAAAAAAAAAAAC4CAABkcnMvZTJvRG9jLnhtbFBLAQIt&#10;ABQABgAIAAAAIQAPZvA52gAAAAQBAAAPAAAAAAAAAAAAAAAAACUFAABkcnMvZG93bnJldi54bWxQ&#10;SwUGAAAAAAQABADzAAAALAY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7524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C41C5D" id="Prostokąt 87" o:spid="_x0000_s1026" alt="Expanded" style="position:absolute;margin-left:.6pt;margin-top:0;width:10.2pt;height:11.4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3QW7OywIAABwGAAAOAAAAAAAAAAAAAAAAAC4CAABkcnMvZTJvRG9jLnhtbFBLAQIt&#10;ABQABgAIAAAAIQAPZvA52gAAAAQBAAAPAAAAAAAAAAAAAAAAACUFAABkcnMvZG93bnJldi54bWxQ&#10;SwUGAAAAAAQABADzAAAALAY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7534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F65157" id="Prostokąt 88" o:spid="_x0000_s1026" alt="Expanded" style="position:absolute;margin-left:.6pt;margin-top:0;width:10.2pt;height:11.4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4KOPcywIAABwGAAAOAAAAAAAAAAAAAAAAAC4CAABkcnMvZTJvRG9jLnhtbFBLAQIt&#10;ABQABgAIAAAAIQAPZvA52gAAAAQBAAAPAAAAAAAAAAAAAAAAACUFAABkcnMvZG93bnJldi54bWxQ&#10;SwUGAAAAAAQABADzAAAALAYAAAAA&#10;" filled="f" stroked="f">
                      <o:lock v:ext="edit" aspectratio="t"/>
                    </v:rect>
                  </w:pict>
                </mc:Fallback>
              </mc:AlternateContent>
            </w:r>
            <w:r w:rsidRPr="00E6614C">
              <w:rPr>
                <w:b/>
                <w:bCs/>
                <w:noProof/>
                <w:sz w:val="12"/>
                <w:szCs w:val="12"/>
              </w:rPr>
              <w:drawing>
                <wp:anchor distT="0" distB="0" distL="114300" distR="114300" simplePos="0" relativeHeight="2517544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555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565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5756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5859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5961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6064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6166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6268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6371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6473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6576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667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678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688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698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708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719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729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739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749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760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7702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7804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7907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800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811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821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8316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8419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8521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8624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8726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8828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8931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9033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9136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9238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9340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9443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9545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9648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9750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9852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79955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0057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0160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0262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0364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0467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0569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0672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0774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0876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0979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1081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1184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1286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1388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1491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1593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1696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1798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1900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2003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2105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2208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2310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2412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2515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2617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2720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2822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2924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3027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3129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3232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3334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3436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3539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3641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3744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3846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3948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4051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4153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4256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4358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4460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4563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4665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4768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4870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49728"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50752"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5177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5280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5382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54848"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55872"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5689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5792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5894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59968"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60992"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6201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6304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6406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65088"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66112"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6713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6816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6918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70208"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71232"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7225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7328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87430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mc:AlternateContent>
                <mc:Choice Requires="wps">
                  <w:drawing>
                    <wp:anchor distT="0" distB="0" distL="114300" distR="114300" simplePos="0" relativeHeight="251875328"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8FB204" id="Prostokąt 353" o:spid="_x0000_s1026" alt="Expanded" style="position:absolute;margin-left:.6pt;margin-top:14.4pt;width:10.2pt;height:10.8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EVpmGtECAAAeBgAADgAAAAAAAAAAAAAAAAAuAgAAZHJzL2Uyb0RvYy54&#10;bWxQSwECLQAUAAYACAAAACEA44LGFdsAAAAGAQAADwAAAAAAAAAAAAAAAAArBQAAZHJzL2Rvd25y&#10;ZXYueG1sUEsFBgAAAAAEAAQA8wAAADMGA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876352"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37C9C9" id="Prostokąt 354" o:spid="_x0000_s1026" alt="Expanded" style="position:absolute;margin-left:.6pt;margin-top:14.4pt;width:10.2pt;height:10.8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pnXGsNECAAAeBgAADgAAAAAAAAAAAAAAAAAuAgAAZHJzL2Uyb0RvYy54&#10;bWxQSwECLQAUAAYACAAAACEA44LGFdsAAAAGAQAADwAAAAAAAAAAAAAAAAArBQAAZHJzL2Rvd25y&#10;ZXYueG1sUEsFBgAAAAAEAAQA8wAAADMGA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877376"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A8B660" id="Prostokąt 355" o:spid="_x0000_s1026" alt="Expanded" style="position:absolute;margin-left:.6pt;margin-top:14.4pt;width:10.2pt;height:10.8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AeKztECAAAeBgAADgAAAAAAAAAAAAAAAAAuAgAAZHJzL2Uyb0RvYy54&#10;bWxQSwECLQAUAAYACAAAACEA44LGFdsAAAAGAQAADwAAAAAAAAAAAAAAAAArBQAAZHJzL2Rvd25y&#10;ZXYueG1sUEsFBgAAAAAEAAQA8wAAADMGA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878400"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843E73" id="Prostokąt 356" o:spid="_x0000_s1026" alt="Expanded" style="position:absolute;margin-left:.6pt;margin-top:14.4pt;width:10.2pt;height:10.8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YudqRtECAAAeBgAADgAAAAAAAAAAAAAAAAAuAgAAZHJzL2Uyb0RvYy54&#10;bWxQSwECLQAUAAYACAAAACEA44LGFdsAAAAGAQAADwAAAAAAAAAAAAAAAAArBQAAZHJzL2Rvd25y&#10;ZXYueG1sUEsFBgAAAAAEAAQA8wAAADMGA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879424"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38B64B" id="Prostokąt 357" o:spid="_x0000_s1026" alt="Expanded" style="position:absolute;margin-left:.6pt;margin-top:14.4pt;width:10.2pt;height:10.8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OJUmONECAAAeBgAADgAAAAAAAAAAAAAAAAAuAgAAZHJzL2Uyb0RvYy54&#10;bWxQSwECLQAUAAYACAAAACEA44LGFdsAAAAGAQAADwAAAAAAAAAAAAAAAAArBQAAZHJzL2Rvd25y&#10;ZXYueG1sUEsFBgAAAAAEAAQA8wAAADMGA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880448"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3DFF8E" id="Prostokąt 358" o:spid="_x0000_s1026" alt="Expanded" style="position:absolute;margin-left:.6pt;margin-top:14.4pt;width:10.2pt;height:10.8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OOCxhXbAAAABgEAAA8AAABkcnMvZG93bnJldi54bWxM&#10;j8FOwzAQRO9I/IO1SNyoU6tUUYhToUr0UFClBri78ZJExOsQu6n5e5YTHEczmnlTbpIbxIxT6D1p&#10;WC4yEEiNtz21Gt5en+5yECEasmbwhBq+McCmur4qTWH9hY4417EVXEKhMBq6GMdCytB06ExY+BGJ&#10;vQ8/ORNZTq20k7lwuRukyrK1dKYnXujMiNsOm8/67DS8H/r9/it/2W1j2j2rQ/JzfVxpfXuTHh9A&#10;REzxLwy/+IwOFTOd/JlsEANrxUENKucDbKvlGsRJw322AlmV8j9+9QMAAP//AwBQSwECLQAUAAYA&#10;CAAAACEAtoM4kv4AAADhAQAAEwAAAAAAAAAAAAAAAAAAAAAAW0NvbnRlbnRfVHlwZXNdLnhtbFBL&#10;AQItABQABgAIAAAAIQA4/SH/1gAAAJQBAAALAAAAAAAAAAAAAAAAAC8BAABfcmVscy8ucmVsc1BL&#10;AQItABQABgAIAAAAIQA9yG/C0AIAAB4GAAAOAAAAAAAAAAAAAAAAAC4CAABkcnMvZTJvRG9jLnht&#10;bFBLAQItABQABgAIAAAAIQDjgsYV2wAAAAYBAAAPAAAAAAAAAAAAAAAAACoFAABkcnMvZG93bnJl&#10;di54bWxQSwUGAAAAAAQABADzAAAAMgY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881472"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DA33C3" id="Prostokąt 359" o:spid="_x0000_s1026" alt="Expanded" style="position:absolute;margin-left:.6pt;margin-top:14.4pt;width:10.2pt;height:10.8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Z7ojvNECAAAeBgAADgAAAAAAAAAAAAAAAAAuAgAAZHJzL2Uyb0RvYy54&#10;bWxQSwECLQAUAAYACAAAACEA44LGFdsAAAAGAQAADwAAAAAAAAAAAAAAAAArBQAAZHJzL2Rvd25y&#10;ZXYueG1sUEsFBgAAAAAEAAQA8wAAADMGA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882496"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4BF9AD" id="Prostokąt 360" o:spid="_x0000_s1026" alt="Expanded" style="position:absolute;margin-left:.6pt;margin-top:14.4pt;width:10.2pt;height:10.8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OOCxhXbAAAABgEAAA8AAABkcnMvZG93bnJldi54bWxM&#10;j8FOwzAQRO9I/IO1SNyoU6tUUYhToUr0UFClBri78ZJExOsQu6n5e5YTHEczmnlTbpIbxIxT6D1p&#10;WC4yEEiNtz21Gt5en+5yECEasmbwhBq+McCmur4qTWH9hY4417EVXEKhMBq6GMdCytB06ExY+BGJ&#10;vQ8/ORNZTq20k7lwuRukyrK1dKYnXujMiNsOm8/67DS8H/r9/it/2W1j2j2rQ/JzfVxpfXuTHh9A&#10;REzxLwy/+IwOFTOd/JlsEANrxUENKucDbKvlGsRJw322AlmV8j9+9QMAAP//AwBQSwECLQAUAAYA&#10;CAAAACEAtoM4kv4AAADhAQAAEwAAAAAAAAAAAAAAAAAAAAAAW0NvbnRlbnRfVHlwZXNdLnhtbFBL&#10;AQItABQABgAIAAAAIQA4/SH/1gAAAJQBAAALAAAAAAAAAAAAAAAAAC8BAABfcmVscy8ucmVsc1BL&#10;AQItABQABgAIAAAAIQAZ8Ewf0AIAAB4GAAAOAAAAAAAAAAAAAAAAAC4CAABkcnMvZTJvRG9jLnht&#10;bFBLAQItABQABgAIAAAAIQDjgsYV2wAAAAYBAAAPAAAAAAAAAAAAAAAAACoFAABkcnMvZG93bnJl&#10;di54bWxQSwUGAAAAAAQABADzAAAAMgY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883520"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2C0DB1" id="Prostokąt 361" o:spid="_x0000_s1026" alt="Expanded" style="position:absolute;margin-left:.6pt;margin-top:14.4pt;width:10.2pt;height:10.8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Q4IAYdECAAAeBgAADgAAAAAAAAAAAAAAAAAuAgAAZHJzL2Uyb0RvYy54&#10;bWxQSwECLQAUAAYACAAAACEA44LGFdsAAAAGAQAADwAAAAAAAAAAAAAAAAArBQAAZHJzL2Rvd25y&#10;ZXYueG1sUEsFBgAAAAAEAAQA8wAAADMGA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884544"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366F57" id="Prostokąt 362" o:spid="_x0000_s1026" alt="Expanded" style="position:absolute;margin-left:.6pt;margin-top:14.4pt;width:10.2pt;height:10.8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qdMeKtECAAAeBgAADgAAAAAAAAAAAAAAAAAuAgAAZHJzL2Uyb0RvYy54&#10;bWxQSwECLQAUAAYACAAAACEA44LGFdsAAAAGAQAADwAAAAAAAAAAAAAAAAArBQAAZHJzL2Rvd25y&#10;ZXYueG1sUEsFBgAAAAAEAAQA8wAAADMGA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885568"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157958" id="Prostokąt 363" o:spid="_x0000_s1026" alt="Expanded" style="position:absolute;margin-left:.6pt;margin-top:14.4pt;width:10.2pt;height:10.8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y5pIUdECAAAeBgAADgAAAAAAAAAAAAAAAAAuAgAAZHJzL2Uyb0RvYy54&#10;bWxQSwECLQAUAAYACAAAACEA44LGFdsAAAAGAQAADwAAAAAAAAAAAAAAAAArBQAAZHJzL2Rvd25y&#10;ZXYueG1sUEsFBgAAAAAEAAQA8wAAADMGA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886592"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AB1F36" id="Prostokąt 364" o:spid="_x0000_s1026" alt="Expanded" style="position:absolute;margin-left:.6pt;margin-top:14.4pt;width:10.2pt;height:10.8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RI7y/tECAAAeBgAADgAAAAAAAAAAAAAAAAAuAgAAZHJzL2Uyb0RvYy54&#10;bWxQSwECLQAUAAYACAAAACEA44LGFdsAAAAGAQAADwAAAAAAAAAAAAAAAAArBQAAZHJzL2Rvd25y&#10;ZXYueG1sUEsFBgAAAAAEAAQA8wAAADMGA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887616"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58D29C" id="Prostokąt 365" o:spid="_x0000_s1026" alt="Expanded" style="position:absolute;margin-left:.6pt;margin-top:14.4pt;width:10.2pt;height:10.8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VrGQj9ECAAAeBgAADgAAAAAAAAAAAAAAAAAuAgAAZHJzL2Uyb0RvYy54&#10;bWxQSwECLQAUAAYACAAAACEA44LGFdsAAAAGAQAADwAAAAAAAAAAAAAAAAArBQAAZHJzL2Rvd25y&#10;ZXYueG1sUEsFBgAAAAAEAAQA8wAAADMGA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888640"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568AFB" id="Prostokąt 366" o:spid="_x0000_s1026" alt="Expanded" style="position:absolute;margin-left:.6pt;margin-top:14.4pt;width:10.2pt;height:10.8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gBxeCNECAAAeBgAADgAAAAAAAAAAAAAAAAAuAgAAZHJzL2Uyb0RvYy54&#10;bWxQSwECLQAUAAYACAAAACEA44LGFdsAAAAGAQAADwAAAAAAAAAAAAAAAAArBQAAZHJzL2Rvd25y&#10;ZXYueG1sUEsFBgAAAAAEAAQA8wAAADMGA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889664"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F671C0" id="Prostokąt 367" o:spid="_x0000_s1026" alt="Expanded" style="position:absolute;margin-left:.6pt;margin-top:14.4pt;width:10.2pt;height:10.8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4lUIc9ECAAAeBgAADgAAAAAAAAAAAAAAAAAuAgAAZHJzL2Uyb0RvYy54&#10;bWxQSwECLQAUAAYACAAAACEA44LGFdsAAAAGAQAADwAAAAAAAAAAAAAAAAArBQAAZHJzL2Rvd25y&#10;ZXYueG1sUEsFBgAAAAAEAAQA8wAAADMGA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890688"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89E007" id="Prostokąt 368" o:spid="_x0000_s1026" alt="Expanded" style="position:absolute;margin-left:.6pt;margin-top:14.4pt;width:10.2pt;height:10.8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OTx2otECAAAeBgAADgAAAAAAAAAAAAAAAAAuAgAAZHJzL2Uyb0RvYy54&#10;bWxQSwECLQAUAAYACAAAACEA44LGFdsAAAAGAQAADwAAAAAAAAAAAAAAAAArBQAAZHJzL2Rvd25y&#10;ZXYueG1sUEsFBgAAAAAEAAQA8wAAADMGA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891712"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9B58BC" id="Prostokąt 369" o:spid="_x0000_s1026" alt="Expanded" style="position:absolute;margin-left:.6pt;margin-top:14.4pt;width:10.2pt;height:10.8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Y0463NECAAAeBgAADgAAAAAAAAAAAAAAAAAuAgAAZHJzL2Uyb0RvYy54&#10;bWxQSwECLQAUAAYACAAAACEA44LGFdsAAAAGAQAADwAAAAAAAAAAAAAAAAArBQAAZHJzL2Rvd25y&#10;ZXYueG1sUEsFBgAAAAAEAAQA8wAAADMGA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892736"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C73CD1" id="Prostokąt 370" o:spid="_x0000_s1026" alt="Expanded" style="position:absolute;margin-left:.6pt;margin-top:14.4pt;width:10.2pt;height:10.8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WdP+hdECAAAeBgAADgAAAAAAAAAAAAAAAAAuAgAAZHJzL2Uyb0RvYy54&#10;bWxQSwECLQAUAAYACAAAACEA44LGFdsAAAAGAQAADwAAAAAAAAAAAAAAAAArBQAAZHJzL2Rvd25y&#10;ZXYueG1sUEsFBgAAAAAEAAQA8wAAADMGA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893760"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7AFAA3" id="Prostokąt 371" o:spid="_x0000_s1026" alt="Expanded" style="position:absolute;margin-left:.6pt;margin-top:14.4pt;width:10.2pt;height:10.8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A6Gy+9ECAAAeBgAADgAAAAAAAAAAAAAAAAAuAgAAZHJzL2Uyb0RvYy54&#10;bWxQSwECLQAUAAYACAAAACEA44LGFdsAAAAGAQAADwAAAAAAAAAAAAAAAAArBQAAZHJzL2Rvd25y&#10;ZXYueG1sUEsFBgAAAAAEAAQA8wAAADMGA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894784"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703BCA" id="Prostokąt 372" o:spid="_x0000_s1026" alt="Expanded" style="position:absolute;margin-left:.6pt;margin-top:14.4pt;width:10.2pt;height:10.8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nUFSc9ECAAAeBgAADgAAAAAAAAAAAAAAAAAuAgAAZHJzL2Uyb0RvYy54&#10;bWxQSwECLQAUAAYACAAAACEA44LGFdsAAAAGAQAADwAAAAAAAAAAAAAAAAArBQAAZHJzL2Rvd25y&#10;ZXYueG1sUEsFBgAAAAAEAAQA8wAAADMGA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895808"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11DCA8" id="Prostokąt 373" o:spid="_x0000_s1026" alt="Expanded" style="position:absolute;margin-left:.6pt;margin-top:14.4pt;width:10.2pt;height:10.8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xzMeDdECAAAeBgAADgAAAAAAAAAAAAAAAAAuAgAAZHJzL2Uyb0RvYy54&#10;bWxQSwECLQAUAAYACAAAACEA44LGFdsAAAAGAQAADwAAAAAAAAAAAAAAAAArBQAAZHJzL2Rvd25y&#10;ZXYueG1sUEsFBgAAAAAEAAQA8wAAADMGA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896832"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45A418" id="Prostokąt 374" o:spid="_x0000_s1026" alt="Expanded" style="position:absolute;margin-left:.6pt;margin-top:14.4pt;width:10.2pt;height:10.8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cBy+p9ECAAAeBgAADgAAAAAAAAAAAAAAAAAuAgAAZHJzL2Uyb0RvYy54&#10;bWxQSwECLQAUAAYACAAAACEA44LGFdsAAAAGAQAADwAAAAAAAAAAAAAAAAArBQAAZHJzL2Rvd25y&#10;ZXYueG1sUEsFBgAAAAAEAAQA8wAAADMGA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897856"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8E1135" id="Prostokąt 375" o:spid="_x0000_s1026" alt="Expanded" style="position:absolute;margin-left:.6pt;margin-top:14.4pt;width:10.2pt;height:10.8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Km7y2dECAAAeBgAADgAAAAAAAAAAAAAAAAAuAgAAZHJzL2Uyb0RvYy54&#10;bWxQSwECLQAUAAYACAAAACEA44LGFdsAAAAGAQAADwAAAAAAAAAAAAAAAAArBQAAZHJzL2Rvd25y&#10;ZXYueG1sUEsFBgAAAAAEAAQA8wAAADMGA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898880"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5D6325" id="Prostokąt 376" o:spid="_x0000_s1026" alt="Expanded" style="position:absolute;margin-left:.6pt;margin-top:14.4pt;width:10.2pt;height:10.8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VGJ6RdECAAAeBgAADgAAAAAAAAAAAAAAAAAuAgAAZHJzL2Uyb0RvYy54&#10;bWxQSwECLQAUAAYACAAAACEA44LGFdsAAAAGAQAADwAAAAAAAAAAAAAAAAArBQAAZHJzL2Rvd25y&#10;ZXYueG1sUEsFBgAAAAAEAAQA8wAAADMGA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899904"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092D54" id="Prostokąt 377" o:spid="_x0000_s1026" alt="Expanded" style="position:absolute;margin-left:.6pt;margin-top:14.4pt;width:10.2pt;height:10.8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DhA2O9ECAAAeBgAADgAAAAAAAAAAAAAAAAAuAgAAZHJzL2Uyb0RvYy54&#10;bWxQSwECLQAUAAYACAAAACEA44LGFdsAAAAGAQAADwAAAAAAAAAAAAAAAAArBQAAZHJzL2Rvd25y&#10;ZXYueG1sUEsFBgAAAAAEAAQA8wAAADMGA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900928"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1F0AD0" id="Prostokąt 378" o:spid="_x0000_s1026" alt="Expanded" style="position:absolute;margin-left:.6pt;margin-top:14.4pt;width:10.2pt;height:10.8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D4q1CNECAAAeBgAADgAAAAAAAAAAAAAAAAAuAgAAZHJzL2Uyb0RvYy54&#10;bWxQSwECLQAUAAYACAAAACEA44LGFdsAAAAGAQAADwAAAAAAAAAAAAAAAAArBQAAZHJzL2Rvd25y&#10;ZXYueG1sUEsFBgAAAAAEAAQA8wAAADMGA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901952"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1D665B" id="Prostokąt 379" o:spid="_x0000_s1026" alt="Expanded" style="position:absolute;margin-left:.6pt;margin-top:14.4pt;width:10.2pt;height:10.8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bcPjc9ECAAAeBgAADgAAAAAAAAAAAAAAAAAuAgAAZHJzL2Uyb0RvYy54&#10;bWxQSwECLQAUAAYACAAAACEA44LGFdsAAAAGAQAADwAAAAAAAAAAAAAAAAArBQAAZHJzL2Rvd25y&#10;ZXYueG1sUEsFBgAAAAAEAAQA8wAAADMGAAAAAA==&#10;" filled="f" stroked="f">
                      <o:lock v:ext="edit" aspectratio="t"/>
                    </v:rect>
                  </w:pict>
                </mc:Fallback>
              </mc:AlternateContent>
            </w:r>
            <w:r w:rsidRPr="00E6614C">
              <w:rPr>
                <w:b/>
                <w:bCs/>
                <w:noProof/>
                <w:sz w:val="12"/>
                <w:szCs w:val="12"/>
              </w:rPr>
              <mc:AlternateContent>
                <mc:Choice Requires="wps">
                  <w:drawing>
                    <wp:anchor distT="0" distB="0" distL="114300" distR="114300" simplePos="0" relativeHeight="251902976"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A196F8" id="Prostokąt 380" o:spid="_x0000_s1026" alt="Expanded" style="position:absolute;margin-left:.6pt;margin-top:14.4pt;width:10.2pt;height:10.8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gI5q/NECAAAeBgAADgAAAAAAAAAAAAAAAAAuAgAAZHJzL2Uyb0RvYy54&#10;bWxQSwECLQAUAAYACAAAACEA44LGFdsAAAAGAQAADwAAAAAAAAAAAAAAAAArBQAAZHJzL2Rvd25y&#10;ZXYueG1sUEsFBgAAAAAEAAQA8wAAADMGAAAAAA==&#10;" filled="f" stroked="f">
                      <o:lock v:ext="edit" aspectratio="t"/>
                    </v:rect>
                  </w:pict>
                </mc:Fallback>
              </mc:AlternateContent>
            </w:r>
            <w:r w:rsidRPr="00E6614C">
              <w:rPr>
                <w:b/>
                <w:bCs/>
                <w:noProof/>
                <w:sz w:val="12"/>
                <w:szCs w:val="12"/>
              </w:rPr>
              <w:drawing>
                <wp:anchor distT="0" distB="0" distL="114300" distR="114300" simplePos="0" relativeHeight="25190400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90502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906048"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907072"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90809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90912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91014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911168"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912192"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91321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91424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91526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916288"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917312"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91833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91936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92038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921408"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922432"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92345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92448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92550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926528"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927552"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92857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92960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93062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6614C">
              <w:rPr>
                <w:b/>
                <w:bCs/>
                <w:noProof/>
                <w:sz w:val="12"/>
                <w:szCs w:val="12"/>
              </w:rPr>
              <w:drawing>
                <wp:anchor distT="0" distB="0" distL="114300" distR="114300" simplePos="0" relativeHeight="251931648"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316" w:type="pct"/>
            <w:tcBorders>
              <w:top w:val="nil"/>
              <w:left w:val="nil"/>
              <w:bottom w:val="nil"/>
              <w:right w:val="nil"/>
            </w:tcBorders>
            <w:shd w:val="clear" w:color="auto" w:fill="auto"/>
            <w:noWrap/>
            <w:vAlign w:val="bottom"/>
            <w:hideMark/>
          </w:tcPr>
          <w:p w:rsidR="00E6614C" w:rsidRPr="00E6614C" w:rsidRDefault="00E6614C" w:rsidP="00E6614C">
            <w:pPr>
              <w:spacing w:line="240" w:lineRule="auto"/>
              <w:rPr>
                <w:b/>
                <w:b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34834">
        <w:trPr>
          <w:trHeight w:val="85"/>
        </w:trPr>
        <w:tc>
          <w:tcPr>
            <w:tcW w:w="3238"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Ustawa z dnia 23 maja 1991 r. o związkach zawodowych</w:t>
            </w:r>
          </w:p>
        </w:tc>
        <w:tc>
          <w:tcPr>
            <w:tcW w:w="316"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80"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bl>
    <w:p w:rsidR="008E7C03" w:rsidRDefault="008E7C03" w:rsidP="008760F4">
      <w:pPr>
        <w:pStyle w:val="Nagwek3"/>
      </w:pPr>
      <w:r>
        <w:br w:type="page"/>
      </w:r>
      <w:bookmarkStart w:id="51" w:name="_Toc153810464"/>
      <w:r w:rsidR="00102ED1">
        <w:lastRenderedPageBreak/>
        <w:t>4</w:t>
      </w:r>
      <w:r>
        <w:t>.2.5.</w:t>
      </w:r>
      <w:r>
        <w:tab/>
        <w:t xml:space="preserve">Ochrona zdrowia i </w:t>
      </w:r>
      <w:r w:rsidR="00E34834">
        <w:t>polityka</w:t>
      </w:r>
      <w:r>
        <w:t xml:space="preserve"> społeczna</w:t>
      </w:r>
      <w:bookmarkEnd w:id="51"/>
    </w:p>
    <w:tbl>
      <w:tblPr>
        <w:tblW w:w="5000" w:type="pct"/>
        <w:tblCellMar>
          <w:left w:w="70" w:type="dxa"/>
          <w:right w:w="70" w:type="dxa"/>
        </w:tblCellMar>
        <w:tblLook w:val="04A0" w:firstRow="1" w:lastRow="0" w:firstColumn="1" w:lastColumn="0" w:noHBand="0" w:noVBand="1"/>
      </w:tblPr>
      <w:tblGrid>
        <w:gridCol w:w="5322"/>
        <w:gridCol w:w="1138"/>
        <w:gridCol w:w="1266"/>
        <w:gridCol w:w="1346"/>
      </w:tblGrid>
      <w:tr w:rsidR="00E6614C" w:rsidRPr="00E6614C" w:rsidTr="00E6614C">
        <w:trPr>
          <w:trHeight w:val="85"/>
          <w:tblHeader/>
        </w:trPr>
        <w:tc>
          <w:tcPr>
            <w:tcW w:w="2933" w:type="pct"/>
            <w:tcBorders>
              <w:top w:val="nil"/>
              <w:left w:val="nil"/>
              <w:bottom w:val="nil"/>
              <w:right w:val="nil"/>
            </w:tcBorders>
            <w:shd w:val="clear" w:color="000000" w:fill="8DB0DB"/>
            <w:vAlign w:val="center"/>
            <w:hideMark/>
          </w:tcPr>
          <w:p w:rsidR="00E6614C" w:rsidRPr="00E6614C" w:rsidRDefault="00E6614C" w:rsidP="00E6614C">
            <w:pPr>
              <w:spacing w:line="240" w:lineRule="auto"/>
              <w:jc w:val="center"/>
              <w:rPr>
                <w:b/>
                <w:bCs/>
                <w:sz w:val="14"/>
                <w:szCs w:val="14"/>
              </w:rPr>
            </w:pPr>
            <w:r w:rsidRPr="00E6614C">
              <w:rPr>
                <w:b/>
                <w:bCs/>
                <w:sz w:val="14"/>
                <w:szCs w:val="14"/>
              </w:rPr>
              <w:t>Wyszczególnienie</w:t>
            </w:r>
          </w:p>
        </w:tc>
        <w:tc>
          <w:tcPr>
            <w:tcW w:w="627" w:type="pct"/>
            <w:tcBorders>
              <w:top w:val="nil"/>
              <w:left w:val="nil"/>
              <w:bottom w:val="nil"/>
              <w:right w:val="nil"/>
            </w:tcBorders>
            <w:shd w:val="clear" w:color="000000" w:fill="8DB0DB"/>
            <w:vAlign w:val="center"/>
            <w:hideMark/>
          </w:tcPr>
          <w:p w:rsidR="00E6614C" w:rsidRPr="00E6614C" w:rsidRDefault="00E6614C" w:rsidP="00E6614C">
            <w:pPr>
              <w:spacing w:line="240" w:lineRule="auto"/>
              <w:jc w:val="center"/>
              <w:rPr>
                <w:b/>
                <w:bCs/>
                <w:sz w:val="14"/>
                <w:szCs w:val="14"/>
              </w:rPr>
            </w:pPr>
            <w:r w:rsidRPr="00E6614C">
              <w:rPr>
                <w:b/>
                <w:bCs/>
                <w:sz w:val="14"/>
                <w:szCs w:val="14"/>
              </w:rPr>
              <w:t> </w:t>
            </w:r>
          </w:p>
        </w:tc>
        <w:tc>
          <w:tcPr>
            <w:tcW w:w="1440" w:type="pct"/>
            <w:gridSpan w:val="2"/>
            <w:tcBorders>
              <w:top w:val="nil"/>
              <w:left w:val="nil"/>
              <w:bottom w:val="nil"/>
              <w:right w:val="nil"/>
            </w:tcBorders>
            <w:shd w:val="clear" w:color="000000" w:fill="8DB0DB"/>
            <w:vAlign w:val="center"/>
            <w:hideMark/>
          </w:tcPr>
          <w:p w:rsidR="00E6614C" w:rsidRPr="00E6614C" w:rsidRDefault="00E6614C" w:rsidP="00E6614C">
            <w:pPr>
              <w:spacing w:line="240" w:lineRule="auto"/>
              <w:jc w:val="center"/>
              <w:rPr>
                <w:b/>
                <w:bCs/>
                <w:sz w:val="14"/>
                <w:szCs w:val="14"/>
              </w:rPr>
            </w:pPr>
            <w:r w:rsidRPr="00E6614C">
              <w:rPr>
                <w:b/>
                <w:bCs/>
                <w:sz w:val="14"/>
                <w:szCs w:val="14"/>
              </w:rPr>
              <w:t>Plan</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center"/>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B6D9E6"/>
            <w:vAlign w:val="center"/>
            <w:hideMark/>
          </w:tcPr>
          <w:p w:rsidR="00E6614C" w:rsidRPr="00E6614C" w:rsidRDefault="00E6614C" w:rsidP="00E6614C">
            <w:pPr>
              <w:spacing w:line="240" w:lineRule="auto"/>
              <w:rPr>
                <w:b/>
                <w:bCs/>
                <w:sz w:val="12"/>
                <w:szCs w:val="12"/>
              </w:rPr>
            </w:pPr>
            <w:r>
              <w:rPr>
                <w:b/>
                <w:bCs/>
                <w:sz w:val="12"/>
                <w:szCs w:val="12"/>
              </w:rPr>
              <w:t>RAZEM</w:t>
            </w:r>
          </w:p>
        </w:tc>
        <w:tc>
          <w:tcPr>
            <w:tcW w:w="627" w:type="pct"/>
            <w:tcBorders>
              <w:top w:val="nil"/>
              <w:left w:val="nil"/>
              <w:bottom w:val="nil"/>
              <w:right w:val="nil"/>
            </w:tcBorders>
            <w:shd w:val="clear" w:color="000000" w:fill="B6D9E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B6D9E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B6D9E6"/>
            <w:vAlign w:val="center"/>
            <w:hideMark/>
          </w:tcPr>
          <w:p w:rsidR="00E6614C" w:rsidRPr="00E6614C" w:rsidRDefault="00E6614C" w:rsidP="00E6614C">
            <w:pPr>
              <w:spacing w:line="240" w:lineRule="auto"/>
              <w:jc w:val="right"/>
              <w:rPr>
                <w:b/>
                <w:bCs/>
                <w:sz w:val="12"/>
                <w:szCs w:val="12"/>
              </w:rPr>
            </w:pPr>
            <w:r w:rsidRPr="00E6614C">
              <w:rPr>
                <w:b/>
                <w:bCs/>
                <w:sz w:val="12"/>
                <w:szCs w:val="12"/>
              </w:rPr>
              <w:t>76 165 297</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CDDEE9"/>
            <w:vAlign w:val="center"/>
            <w:hideMark/>
          </w:tcPr>
          <w:p w:rsidR="00E6614C" w:rsidRPr="00E6614C" w:rsidRDefault="00E6614C" w:rsidP="00E6614C">
            <w:pPr>
              <w:spacing w:line="240" w:lineRule="auto"/>
              <w:rPr>
                <w:b/>
                <w:bCs/>
                <w:sz w:val="12"/>
                <w:szCs w:val="12"/>
              </w:rPr>
            </w:pPr>
            <w:r w:rsidRPr="00E6614C">
              <w:rPr>
                <w:b/>
                <w:bCs/>
                <w:sz w:val="12"/>
                <w:szCs w:val="12"/>
              </w:rPr>
              <w:t>Programy zdrowotne - program 1</w:t>
            </w:r>
          </w:p>
        </w:tc>
        <w:tc>
          <w:tcPr>
            <w:tcW w:w="627"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4 031 187</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Miejski Program Profilaktyki i Rozwiązywania Problemów Alkoholowych - zadanie 6</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4 031 187</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r w:rsidRPr="00E6614C">
              <w:rPr>
                <w:b/>
                <w:bCs/>
                <w:sz w:val="12"/>
                <w:szCs w:val="12"/>
              </w:rPr>
              <w:t>Miejski Program Profilaktyki i Rozwiązywania Problemów Alkoholowych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r w:rsidRPr="00E6614C">
              <w:rPr>
                <w:b/>
                <w:bCs/>
                <w:sz w:val="12"/>
                <w:szCs w:val="12"/>
              </w:rPr>
              <w:t>4 031 187</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u w:val="single"/>
              </w:rPr>
            </w:pPr>
            <w:r w:rsidRPr="00E6614C">
              <w:rPr>
                <w:i/>
                <w:iCs/>
                <w:sz w:val="12"/>
                <w:szCs w:val="12"/>
                <w:u w:val="single"/>
              </w:rPr>
              <w:t>Cel:</w:t>
            </w:r>
            <w:r w:rsidRPr="00E6614C">
              <w:rPr>
                <w:i/>
                <w:iCs/>
                <w:sz w:val="12"/>
                <w:szCs w:val="12"/>
              </w:rPr>
              <w:t xml:space="preserve"> </w:t>
            </w:r>
            <w:r w:rsidRPr="00E6614C">
              <w:rPr>
                <w:sz w:val="12"/>
                <w:szCs w:val="12"/>
              </w:rPr>
              <w:t>inicjowanie i wspieranie przedsięwzięć mających na celu przeciwdziałanie alkoholizmowi</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both"/>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Spraw Społecznych i Zdrowia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85154</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r w:rsidRPr="00E6614C">
              <w:rPr>
                <w:i/>
                <w:iCs/>
                <w:sz w:val="12"/>
                <w:szCs w:val="12"/>
              </w:rPr>
              <w:t xml:space="preserve">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zadania z zakresu przeciwdziałania alkoholizmowi zlecone do realizacji organizacjom pozarządowym prowadzącym działalność pożytku publicznego dotyczące prowadzenia placówek wsparcia dziennego, realizację programów profilaktyki uniwersalnej w placówkach oświatowych, programy wspierające rodzinę, organizację imprezy profilaktycznej pn. Wolski Korowód, działania Lokalnego Systemu Wsparcia dla osób w wieku 15-26 lat oraz profilaktycznych wyjazdów letnich</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3 538 000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wynagrodzenia członków Dzielnicowego Zespołu Komisji Rozwiązywania Problemów Alkoholowych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142 800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zajęcia grupowe kierowane do dzieci i młodzieży oraz osób zagrożonych wykluczeniem społecznym, w tym rodzin dotkniętych problemem uzależnień i przemocy</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120 800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wynagrodzenia osób obsługujących Punkt Informacyjno - Konsultacyjny</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62 000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programy profilaktyczne kierowane do dzieci i młodzieży</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42 700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szkolenia i treningi dla rodziców, nauczycieli i innych grup zawodowych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35 087</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wspieranie pracy Zespołu Interdyscyplinarnego ds. Przeciwdziałania Przemocy Domowej oraz Wolskiej Koalicji Przeciwdziałania Przemocy w Rodzinie</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25 000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 xml:space="preserve">udział w kampaniach lokalnych i ogólnokrajowych np. Wakacje z wyobraźnią, Stop Przemocy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21 500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biegli sądowi</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15 800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koszty sądowe</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10 000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utrzymanie Punktu Informacyjno-Konsultacyjnego oraz koszty funkcjonowania Komisji Rozwiązywania Problemów Alkoholowych m.st. Warszawy - Dzielnicowy Zespół Wola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6 000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wyjazdy służbowe dotyczące kontroli realizowanych zadań</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5 000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opłaty na rzecz budżetu państwa przeznaczone na zakup znaków sądowych do spraw o zobowiązanie do leczenia odwykowego w związku z nadużywaniem alkoholu kierowanych przez Dzielnicowy Zespół Komisji Rozwiązywania Problemów Alkoholowych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4 000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szkolenia pracowników z zakresu profilaktyki i rozwiązywania problemów alkoholowych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2 500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1. Ustawa z dnia 26 października 1982 r. o wychowaniu w trzeźwości i przeciwdziałaniu alkoholizmowi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2. Coroczna uchwała Rady Miasta Stołecznego Warszawy w sprawie Programu Profilaktyki i Rozwiązywania Problemów Alkoholowych m.st. Warszawy.</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3. Ustawa z dnia 24 kwietnia 2003 r. o działalności pożytku publicznego i o wolontariacie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both"/>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CDDEE9"/>
            <w:vAlign w:val="center"/>
            <w:hideMark/>
          </w:tcPr>
          <w:p w:rsidR="00E6614C" w:rsidRPr="00E6614C" w:rsidRDefault="00E6614C" w:rsidP="00E6614C">
            <w:pPr>
              <w:spacing w:line="240" w:lineRule="auto"/>
              <w:rPr>
                <w:b/>
                <w:bCs/>
                <w:sz w:val="12"/>
                <w:szCs w:val="12"/>
              </w:rPr>
            </w:pPr>
            <w:r w:rsidRPr="00E6614C">
              <w:rPr>
                <w:b/>
                <w:bCs/>
                <w:sz w:val="12"/>
                <w:szCs w:val="12"/>
              </w:rPr>
              <w:t>Polityka społeczna - program 3</w:t>
            </w:r>
          </w:p>
        </w:tc>
        <w:tc>
          <w:tcPr>
            <w:tcW w:w="627"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33 559 190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Poradnictwo, mieszkania treningowe i wspomagane, ośrodki interwencji kryzysowej oraz usługi specjalistyczne - zadanie 1</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112 130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u w:val="single"/>
              </w:rPr>
            </w:pPr>
            <w:r w:rsidRPr="00E6614C">
              <w:rPr>
                <w:i/>
                <w:iCs/>
                <w:sz w:val="12"/>
                <w:szCs w:val="12"/>
                <w:u w:val="single"/>
              </w:rPr>
              <w:t>Cel:</w:t>
            </w:r>
            <w:r w:rsidRPr="00E6614C">
              <w:rPr>
                <w:i/>
                <w:iCs/>
                <w:sz w:val="12"/>
                <w:szCs w:val="12"/>
              </w:rPr>
              <w:t xml:space="preserve"> </w:t>
            </w:r>
            <w:r w:rsidRPr="00E6614C">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zadanie finansowane ze środków własnych m.st. Warszawy oraz z dotacji z budżetu państwa na realizację zadań zleconych gminie</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zadania własne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104 130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1:</w:t>
            </w:r>
            <w:r w:rsidRPr="00E6614C">
              <w:rPr>
                <w:i/>
                <w:iCs/>
                <w:sz w:val="12"/>
                <w:szCs w:val="12"/>
              </w:rPr>
              <w:t xml:space="preserve"> Ośrodek Pomocy Społecznej</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104 130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85205</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104 130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grupowe poradnictwo dla osób doświadczających przemocy (grupy korekcyjno-adaptacyjne dla ofiar przemocy) w tym: prowadzenie zajęć opiekuńczo-wychowawczych dla dzieci, udzielanie indywidualnych konsultacji psychologicznych na rzecz dzieci, świadczenie usług wsparcia i pomocy osobom starszym i niepełnosprawnych doświadczającym przemocy</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64 130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szkolenia pracowników</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20 000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zakup materiałów niezbędnych do organizacji spotkań dla uczestników grup wsparcia dla osób doświadczających przemocy</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20 000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zadania zlecone</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8 000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2:</w:t>
            </w:r>
            <w:r w:rsidRPr="00E6614C">
              <w:rPr>
                <w:i/>
                <w:iCs/>
                <w:sz w:val="12"/>
                <w:szCs w:val="12"/>
              </w:rPr>
              <w:t xml:space="preserve"> Wydział Administracyjno-Gospodarczy</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8 000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75515</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koszty obsługi nieodpłatnej pomocy prawnej</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8 000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1. Ustawa z dnia 12 marca 2004 r. o pomocy społecznej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2. Ustawa z dnia 29 lipca 2005 r. o przeciwdziałaniu przemocy w rodzinie</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3. Ustawa z dnia 5 sierpnia 2015 r. o nieodpłatnej pomocy prawnej, nieodpłatnym poradnictwie obywatelskim oraz edukacji prawnej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Pomoc bezrobotnym, aktywizacja zawodowa - zadanie 2</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17 243</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r w:rsidRPr="00E6614C">
              <w:rPr>
                <w:b/>
                <w:bCs/>
                <w:sz w:val="12"/>
                <w:szCs w:val="12"/>
              </w:rPr>
              <w:t>Zadania z zakresu pomocy bezrobotnym</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b/>
                <w:b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r w:rsidRPr="00E6614C">
              <w:rPr>
                <w:b/>
                <w:bCs/>
                <w:sz w:val="12"/>
                <w:szCs w:val="12"/>
              </w:rPr>
              <w:t>17 243</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aktywizacja zawodowa bezrobotnych mieszkańców Miasta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Organizacja prac społecznie użytecznych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Ośrodek Pomocy Społecznej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17 243</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85395</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liczba osób bezrobotnych, zatrudnionych do wykonywania prac społecznie użytecznych z prawem do refundacji</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12</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 xml:space="preserve">- średnia liczba godzin wykonywania prac społecznie użytecznych ogółem przez jednego bezrobotnego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320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 wysokość świadczenia za 1 godzinę wykonywania prac społecznie użytecznych (zł)</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10,9</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lastRenderedPageBreak/>
              <w:t>- wysokość świadczenia za 1 godzinę wykonywania prac społecznie użytecznych finansowana z budżetu m.st. Warszawy (zł)</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4,36</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świadczenia społeczne - wykonywanie prac społecznie użytecznych</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16 743</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ubezpieczenie uczestników prac społecznie użytecznych od następstw nieszczęśliwych wypadków</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500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1. Ustawa z dnia 12 marca 2004 r. o pomocy społecznej</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2. Ustawa z dnia 20 kwietnia 2004 r. o promocji zatrudnienia i instytucjach rynku pracy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Pomoc dla repatriantów oraz dla uchodźców, w tym pomoc dla obywateli Ukrainy - zadanie 5</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18 834</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i/>
                <w:iCs/>
                <w:sz w:val="12"/>
                <w:szCs w:val="12"/>
              </w:rPr>
              <w:t xml:space="preserve"> </w:t>
            </w:r>
            <w:r w:rsidRPr="00E6614C">
              <w:rPr>
                <w:sz w:val="12"/>
                <w:szCs w:val="12"/>
              </w:rPr>
              <w:t>zapewnienie pomocy repatriantom i uchodźcom</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zadania zlecone</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Ośrodek Pomocy Społecznej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18 834</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85231</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obiady szkole dla dzieci - średnia wartość zasiłku - 14,00 zł, liczba świadczeń - 340, liczba świadczeniobiorców - 2 osoby</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4 760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zasiłki celowe dla cudzoziemców na zakup żywności - średnia wartość zasiłku - 150 zł, liczba świadczeń - 23 , liczba świadczeniobiorców - 8 osób</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3 450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zasiłki celowe dla cudzoziemców na opłatę energii - średnia wartość zasiłku - 229,00 zł, liczba świadczeń - 15, liczba świadczeniobiorców - 7 osób</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3 435</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zasiłki celowe dla cudzoziemców na opłaty mieszkaniowe - średnia wartość zasiłku - 141,06 zł, liczba świadczeń - 18 , liczba świadczeniobiorców - 10 osób</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2 539</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zasiłki celowe dla cudzoziemców na zakup art.higienicznych - średnia wartość zasiłku - 100 zł, liczba świadczeń - 24, liczba świadczeniobiorców - 7 osób</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2 400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zasiłki celowe dla cudzoziemców na zakup odzieży - średnia wartość zasiłku - 250,00 zł, liczba świadczeń - 5 , liczba świadczeniobiorców - 5 osób</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1 250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zasiłki celowe dla cudzoziemców na zakup leków i pokrycie kosztów leczenia - średnia wartość zasiłku - 100,00 zł, liczba świadczeń - 10 , liczba świadczeniobiorców - 2 osoby</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1 000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Ustawa z dnia 12 marca 2004 r. o pomocy społecznej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Jednostki obsługi zadań z zakresu pomocy społecznej - zadanie 7</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26 426 120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zapewnienie obsługi zadań z zakresu pomocy społecznej</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Wydatki Ośrodka Pomocy Społecznej  Dzielnicy Wola siedziba przy ul. Gen. J. Bema 91 wraz z filią ul. Karolkowa 58A, al. Solidarności 102</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liczba podopiecznych (osób w rodzinach) korzystających z pomocy materialnej</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5 185</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liczba podopiecznych (osób w rodzinach) korzystająca wyłącznie z pracy socjalnej</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1 491</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Ośrodek Pomocy Społecznej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26 426 120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85219</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średnie zatrudnienie (liczba etatów ogółem)</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186,63</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 tym: średnie zatrudnienie pracowników socjalnych (liczba etatów)</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91,40</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wynagrodzenia i pochodne</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23 053 372</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wynagrodzenia osobowe pracowników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17 803 206</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dodatkowe wynagrodzenie roczne</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1 486 340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bezosobowe</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73 000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pochodne od wynagrodzeń</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3 690 826</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34834">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34834">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 xml:space="preserve">inne wydatki: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000000" w:fill="auto"/>
            <w:vAlign w:val="center"/>
            <w:hideMark/>
          </w:tcPr>
          <w:p w:rsidR="00E6614C" w:rsidRPr="00E6614C" w:rsidRDefault="00E6614C" w:rsidP="00E6614C">
            <w:pPr>
              <w:spacing w:line="240" w:lineRule="auto"/>
              <w:jc w:val="right"/>
              <w:rPr>
                <w:sz w:val="12"/>
                <w:szCs w:val="12"/>
              </w:rPr>
            </w:pPr>
            <w:r w:rsidRPr="00E6614C">
              <w:rPr>
                <w:sz w:val="12"/>
                <w:szCs w:val="12"/>
              </w:rPr>
              <w:t>3 372 748</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zakup usług pozostałych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1 416 787</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zakup energii</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448 156</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zakup materiałów i wyposażenia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385 407</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odpisy na zakładowy fundusz świadczeń socjalnych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356 307</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zakup usług remontowych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174 000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wydatki osobowe niezaliczone do wynagrodzeń</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138 837</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szkolenia pracowników</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117 000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składki na Państwowy Fundusz Rehabilitacji Osób Niepełnosprawnych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92 249</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opłaty z tytułu zakupu usług telekomunikacyjnych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80 000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wyjazdy służbowe krajowe</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80 000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świadczenia społeczne</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36 295</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zakup usług zdrowotnych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21 600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różne opłaty i składki</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15 400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koszty postępowania sądowego i prokuratorskiego (w tym m.in. koszty egzekucji komorniczej)</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6 200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opłaty na rzecz budżetu państwa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4 010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zakup usług obejmujących wykonanie ekspertyz, analiz i opinii</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500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34834">
            <w:pPr>
              <w:spacing w:line="240" w:lineRule="auto"/>
              <w:jc w:val="both"/>
              <w:rPr>
                <w:sz w:val="12"/>
                <w:szCs w:val="12"/>
              </w:rPr>
            </w:pPr>
            <w:r w:rsidRPr="00E6614C">
              <w:rPr>
                <w:sz w:val="12"/>
                <w:szCs w:val="12"/>
              </w:rPr>
              <w:t xml:space="preserve">W ramach ww. środków kwotę </w:t>
            </w:r>
            <w:r w:rsidR="00E34834">
              <w:rPr>
                <w:sz w:val="12"/>
                <w:szCs w:val="12"/>
              </w:rPr>
              <w:t>9.344</w:t>
            </w:r>
            <w:r w:rsidRPr="00E6614C">
              <w:rPr>
                <w:sz w:val="12"/>
                <w:szCs w:val="12"/>
              </w:rPr>
              <w:t xml:space="preserve"> zł przeznaczono na wynagrodzenia za sprawowanie opieki i obsługę tego zadania (zadanie zlecone z zakresu administracji rządowej)</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1. Ustawa z dnia 12 marca 2004 r. o pomocy społecznej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2. Ustawa z dnia 21 listopada 2008 r. o pracownikach samorządowych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both"/>
              <w:rPr>
                <w:b/>
                <w:bCs/>
                <w:sz w:val="12"/>
                <w:szCs w:val="12"/>
              </w:rPr>
            </w:pPr>
            <w:r w:rsidRPr="00E6614C">
              <w:rPr>
                <w:b/>
                <w:bCs/>
                <w:sz w:val="12"/>
                <w:szCs w:val="12"/>
              </w:rPr>
              <w:t xml:space="preserve">Zapewnienie opieki osobom przebywającym i dochodzącym w jednostkach pomocy społecznej - zadanie 8 </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1 885 568</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u w:val="single"/>
              </w:rPr>
            </w:pPr>
            <w:r w:rsidRPr="00E6614C">
              <w:rPr>
                <w:i/>
                <w:iCs/>
                <w:sz w:val="12"/>
                <w:szCs w:val="12"/>
                <w:u w:val="single"/>
              </w:rPr>
              <w:t>Cel:</w:t>
            </w:r>
            <w:r w:rsidRPr="00E6614C">
              <w:rPr>
                <w:i/>
                <w:iCs/>
                <w:sz w:val="12"/>
                <w:szCs w:val="12"/>
              </w:rPr>
              <w:t xml:space="preserve"> </w:t>
            </w:r>
            <w:r w:rsidRPr="00E6614C">
              <w:rPr>
                <w:sz w:val="12"/>
                <w:szCs w:val="12"/>
              </w:rPr>
              <w:t xml:space="preserve">prowadzenie jednostek pomocy społecznej zapewniających usługi bytowe, opiekuńcze i wspomagające dla osób wymagających całodobowej lub okresowej opieki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both"/>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Prowadzenie i bieżące utrzymanie ośrodków wsparcia, których finansowanie odbywa się ze środków własnych i ze środków budżetu państwa.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zadania własne</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670 352</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1. Klub "Pod Daszkiem", ul. Żytnia 75/77, dla osób z dysfunkcjami zdrowotnymi, zapewniający czterogodzinną opiekę</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średnia liczba podopiecznych korzystających z pomocy w miesiącu</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70</w:t>
            </w: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średni miesięczny koszt pobytu podopiecznego w placówce (zł)</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63,35</w:t>
            </w: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średnie zatrudnienie (liczba etatów)</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0,20</w:t>
            </w: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2. Ośrodek wsparcia dla seniorów, ul. Zawiszy 5, zapewniający usługi wsparcia dziennego i zajęcia usprawniająco-aktywizująco-rekreacyjne i kulturalne oraz pomoc w rozwiązywaniu trudnych spraw życiowych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lastRenderedPageBreak/>
              <w:t>średnia liczba podopiecznych korzystających z pomocy w miesiącu</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130</w:t>
            </w: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średni miesięczny koszt pobytu podopiecznego w placówce (zł)</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395,60</w:t>
            </w: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średnie zatrudnienie (liczba etatów)</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4,00</w:t>
            </w: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Ośrodek Pomocy Społecznej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670 352</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85203</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wynagrodzenia i pochodne</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479 854</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wynagrodzenia osobowe pracowników</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358 683</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dodatkowe wynagrodzenie roczne</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34 194</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wynagrodzenia bezosobowe</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9 800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pochodne od wynagrodzeń</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77 177</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inne wydatki:</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190 498</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zakup środków żywności</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83 639</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zakup usług pozostałych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33 500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zakup energii</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27 950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zakup materiałów i wyposażenia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27 388</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odpisy na zakładowy fundusz świadczeń socjalnych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8 041</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zakup usług remontowych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6 000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opłaty z tytułu zakupu usług telekomunikacyjnych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2 730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wydatki osobowe niezaliczone do wynagrodzeń</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1 250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zadania zlecone</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1 215 216</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 xml:space="preserve">Środowiskowy Dom Samopomocy "Pod Daszkiem" w Warszawie typu A i C, przy ul. Żytnia 75/77 dla osób przewlekle chorujących psychicznie i wykazujących inne zaburzenia czynności psychicznych.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średnia liczba podopiecznych korzystających z pomocy w miesiącu</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45</w:t>
            </w: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średni miesięczny koszt pobytu podopiecznego w placówce (zł)</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2 095,00</w:t>
            </w: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średnie zatrudnienie (liczba etatów)</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8,50</w:t>
            </w: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Środowiskowy Dom Samopomocy "Pod Daszkiem"</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1 215 216</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85203</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wynagrodzenia i pochodne</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934 526</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wynagrodzenia osobowe pracowników</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720 000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dodatkowe wynagrodzenie roczne</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60 000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pochodne od wynagrodzeń</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154 526</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inne wydatki:</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280 690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zakup usług pozostałych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90 052</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zakup energii</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76 400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zakup środków żywności</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25 000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zakup materiałów i wyposażenia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21 808</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odpisy na zakładowy fundusz świadczeń socjalnych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opłaty za administrowanie i czynsze za budynki, lokale i pomieszczenia garażowe</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19 200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zakup usług remontowych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12 030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szkolenia pracowników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6 000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opłaty z tytułu zakupu usług telekomunikacyjnych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3 200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wydatki osobowe niezaliczone do wynagrodzeń</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zakup usług zdrowotnych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wyjazdy służbowe krajowe</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różne opłaty i składki</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1. Ustawa z dnia 12 marca 2004 r. o pomocy społecznej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2. Ustawa z dnia 21 listopada 2008 r. o pracownikach samorządowych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both"/>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Zapewnienie pomocy, opieki i wychowania dzieciom i młodzieży pozbawionym opieki rodziców - zadanie 9</w:t>
            </w:r>
          </w:p>
        </w:tc>
        <w:tc>
          <w:tcPr>
            <w:tcW w:w="627" w:type="pct"/>
            <w:tcBorders>
              <w:top w:val="nil"/>
              <w:left w:val="nil"/>
              <w:bottom w:val="nil"/>
              <w:right w:val="nil"/>
            </w:tcBorders>
            <w:shd w:val="clear" w:color="000000" w:fill="EAF1F6"/>
            <w:noWrap/>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noWrap/>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noWrap/>
            <w:vAlign w:val="center"/>
            <w:hideMark/>
          </w:tcPr>
          <w:p w:rsidR="00E6614C" w:rsidRPr="00E6614C" w:rsidRDefault="00E6614C" w:rsidP="00E6614C">
            <w:pPr>
              <w:spacing w:line="240" w:lineRule="auto"/>
              <w:jc w:val="right"/>
              <w:rPr>
                <w:b/>
                <w:bCs/>
                <w:sz w:val="12"/>
                <w:szCs w:val="12"/>
              </w:rPr>
            </w:pPr>
            <w:r w:rsidRPr="00E6614C">
              <w:rPr>
                <w:b/>
                <w:bCs/>
                <w:sz w:val="12"/>
                <w:szCs w:val="12"/>
              </w:rPr>
              <w:t>1 534 821</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u w:val="single"/>
              </w:rPr>
            </w:pPr>
            <w:r w:rsidRPr="00E6614C">
              <w:rPr>
                <w:i/>
                <w:iCs/>
                <w:sz w:val="12"/>
                <w:szCs w:val="12"/>
                <w:u w:val="single"/>
              </w:rPr>
              <w:t>Cel:</w:t>
            </w:r>
            <w:r w:rsidRPr="00E6614C">
              <w:rPr>
                <w:i/>
                <w:iCs/>
                <w:sz w:val="12"/>
                <w:szCs w:val="12"/>
              </w:rPr>
              <w:t xml:space="preserve"> </w:t>
            </w:r>
            <w:r w:rsidRPr="00E6614C">
              <w:rPr>
                <w:sz w:val="12"/>
                <w:szCs w:val="12"/>
              </w:rPr>
              <w:t>zapewnienie dziecku pozbawionemu częściowo lub całkowicie opieki rodzicielskiej całodobowej lub okresowej opieki i wychowania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both"/>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1. Realizacja zadań w ramach resortowego programu wspierania rodziny i systemu pieczy zastępczej "Asystent rodziny"</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1 271 221</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both"/>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Ośrodek Pomocy Społecznej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1 271 221</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85504</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średnie zatrudnienie (liczba etatów)</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11,00</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wynagrodzenia i pochodne</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1 182 793</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wynagrodzenia osobowe pracowników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908 436</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dodatkowe wynagrodzenie roczne</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82 088</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pochodne od wynagrodzeń</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192 269</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inne wydatki:</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88 428</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zakup usług pozostałych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31 500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odpisy na zakładowy fundusz świadczeń socjalnych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19 144</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zakup materiałów i wyposażenia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16 865</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szkolenia pracowników</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9 000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wyjazdy służbowe krajowe</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7 144</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wydatki osobowe niezaliczone do wynagrodzeń</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3 500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zakup usług zdrowotnych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1 275</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2. Rodziny wspierające</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4 800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Ośrodek Pomocy Społecznej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4 800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85504</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refundacja wydatków poniesionych przez rodziny wspierające na rzecz rodzin wspieranych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4 800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3. Wspieranie rodzin w wypełnianiu funkcji opiekuńczo - wychowawczych (zajęcia terapeutyczne, edukacja rodziców, motywowanie do pracy z dzieckiem</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258 800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Ośrodek Pomocy Społecznej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258 800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85504</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lastRenderedPageBreak/>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wynagrodzenia i pochodne</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9 800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wynagrodzenia bezosobowe</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9 800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inne wydatki:</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249 000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działania na rzecz rodzin z dziećmi</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229 000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zakup materiałów na zajęcia dydaktyczne</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20 000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1. Ustawa z dnia 12 marca 2004 r. o pomocy społecznej</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2. Ustawa z dnia 9 czerwca 2011 r. o wspieraniu rodziny i systemie pieczy zastępczej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Wspieranie inicjatyw społecznych na rzecz zaspokajania potrzeb życiowych osób i rodzin - zadanie 10</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524 213</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i/>
                <w:iCs/>
                <w:sz w:val="12"/>
                <w:szCs w:val="12"/>
              </w:rPr>
              <w:t xml:space="preserve"> </w:t>
            </w:r>
            <w:r w:rsidRPr="00E6614C">
              <w:rPr>
                <w:sz w:val="12"/>
                <w:szCs w:val="12"/>
              </w:rPr>
              <w:t>wspieranie osób i rodzin zagrożonym marginalizacją społeczną</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1:</w:t>
            </w:r>
            <w:r w:rsidRPr="00E6614C">
              <w:rPr>
                <w:i/>
                <w:iCs/>
                <w:sz w:val="12"/>
                <w:szCs w:val="12"/>
              </w:rPr>
              <w:t xml:space="preserve"> Wydział Spraw Społecznych i Zdrowia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500 213</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85295</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130 000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zadania zlecone organizacjom pozarządowym prowadzącym działalność pożytku publicznego dotyczące realizacji zadań z zakresu pomocy społecznej, w tym pomocy rodzinom i osobom w trudnej sytuacji życiowej oraz wyrównywania szans tych rodzin i osób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130 000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u w:val="single"/>
              </w:rPr>
            </w:pPr>
            <w:r w:rsidRPr="00E6614C">
              <w:rPr>
                <w:sz w:val="12"/>
                <w:szCs w:val="12"/>
                <w:u w:val="single"/>
              </w:rPr>
              <w:t>Klasyfikacja:</w:t>
            </w:r>
            <w:r w:rsidRPr="00E6614C">
              <w:rPr>
                <w:sz w:val="12"/>
                <w:szCs w:val="12"/>
              </w:rPr>
              <w:t xml:space="preserve"> rozdział: </w:t>
            </w:r>
            <w:r w:rsidRPr="00E6614C">
              <w:rPr>
                <w:i/>
                <w:iCs/>
                <w:sz w:val="12"/>
                <w:szCs w:val="12"/>
              </w:rPr>
              <w:t>85395</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370 213</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u w:val="single"/>
              </w:rPr>
            </w:pPr>
            <w:r w:rsidRPr="00E6614C">
              <w:rPr>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zadania zlecone organizacjom pozarządowym prowadzącym działalność pożytku publicznego dotyczące realizacji zadań z zakresu działalności wspomagającej rozwój wspólnot i społeczności lokalnych (działania na rzecz integracji społecznej)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254 000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realizacja lokalnych priorytetów rozwojowych w odwołaniu do celów operacyjnych Strategii Rozwoju #Warszawa2030, w tym działania na rzecz samoorganizacji i współpracy lokalnej</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63 700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organizacja spotkań integracyjnych na rzecz społeczności lokalnej</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30 000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działania informacyjne dotyczące oferty w zakresie pomocy społecznej i zdrowia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22 513</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2:</w:t>
            </w:r>
            <w:r w:rsidRPr="00E6614C">
              <w:rPr>
                <w:i/>
                <w:iCs/>
                <w:sz w:val="12"/>
                <w:szCs w:val="12"/>
              </w:rPr>
              <w:t xml:space="preserve"> Wydział Obsługi Rady Dzielnicy i Inicjatyw Lokalnych</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24 000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85295</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organizacja  wydarzeń dla Wolskiej Rady Seniorów w ramach współpracy z Urzędem Marszałkowskim Województwa Mazowieckiego (Samorządowy Instrument Wsparcia  Inicjatyw Rad Seniorów „Mazowsze dla Seniorów 2024”).</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24 000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1. Ustawa z dnia 12 marca 2004 r. o pomocy społecznej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2. Ustawa z dnia 24 kwietnia 2003 r. o działalności pożytku publicznego i o wolontariacie</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Dożywianie - zadanie 11</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3 040 261</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r w:rsidRPr="00E6614C">
              <w:rPr>
                <w:b/>
                <w:bCs/>
                <w:sz w:val="12"/>
                <w:szCs w:val="12"/>
              </w:rPr>
              <w:t>Realizacja programu "Posiłek w szkole i w domu"</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b/>
                <w:b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r w:rsidRPr="00E6614C">
              <w:rPr>
                <w:b/>
                <w:bCs/>
                <w:sz w:val="12"/>
                <w:szCs w:val="12"/>
              </w:rPr>
              <w:t>1 539 729</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i/>
                <w:iCs/>
                <w:sz w:val="12"/>
                <w:szCs w:val="12"/>
              </w:rPr>
              <w:t xml:space="preserve"> </w:t>
            </w:r>
            <w:r w:rsidRPr="00E6614C">
              <w:rPr>
                <w:sz w:val="12"/>
                <w:szCs w:val="12"/>
              </w:rPr>
              <w:t>zapewnienie dożywienia dzieciom i dorosłym z najuboższych rodzin</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 xml:space="preserve">Zadanie jest dofinansowywane dotacją celową z budżetu państwa na realizację zadań własnych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wskaźnik dofinansowania realizacji programu środkami Miasta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50,11</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Ośrodek Pomocy Społecznej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1 539 729</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85230</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dożywianie dzieci i dorosłych:</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żywienie zbiorowe w jadłodajniach:</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448 325</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 - liczba osób objętych programem</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70</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 - średnia wartość posiłku</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21</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 - średni okres dożywiania (dni)</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305</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opłaty za szkolne obiady:</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582 738</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 - liczba osób objętych programem</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241</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 - średnia wartość posiłku</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13</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 - średni okres dożywiania (dni)</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186</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żywienie w żłobkach: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zasiłki celowe na zakup żywności</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508 666</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1. Ustawa z dnia 12 marca 2004 r. o pomocy społecznej</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2. Uchwała Nr 149 Rady Ministrów z dnia 23 sierpnia 2023 r. w sprawie ustanowienia wieloletniego rządowego programu „Posiłek w szkole i w domu” na lata 2024-2028</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r w:rsidRPr="00E6614C">
              <w:rPr>
                <w:b/>
                <w:bCs/>
                <w:sz w:val="12"/>
                <w:szCs w:val="12"/>
              </w:rPr>
              <w:t>Pozostałe zadania z zakresu dożywiania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b/>
                <w:b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r w:rsidRPr="00E6614C">
              <w:rPr>
                <w:b/>
                <w:bCs/>
                <w:sz w:val="12"/>
                <w:szCs w:val="12"/>
              </w:rPr>
              <w:t>1 500 532</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u w:val="single"/>
              </w:rPr>
            </w:pPr>
            <w:r w:rsidRPr="00E6614C">
              <w:rPr>
                <w:i/>
                <w:iCs/>
                <w:sz w:val="12"/>
                <w:szCs w:val="12"/>
                <w:u w:val="single"/>
              </w:rPr>
              <w:t>Cel:</w:t>
            </w:r>
            <w:r w:rsidRPr="00E6614C">
              <w:rPr>
                <w:i/>
                <w:iCs/>
                <w:sz w:val="12"/>
                <w:szCs w:val="12"/>
              </w:rPr>
              <w:t xml:space="preserve"> </w:t>
            </w:r>
            <w:r w:rsidRPr="00E6614C">
              <w:rPr>
                <w:sz w:val="12"/>
                <w:szCs w:val="12"/>
              </w:rPr>
              <w:t>udzielanie pomocy w formie dożywiania, w tym zapewnienie posiłku dla dzieci i dorosłych z rodzin które nie są w stanie się same wyżywić</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both"/>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Ośrodek Pomocy Społecznej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1 500 532</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85230</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dożywianie dzieci i dorosłych:</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żywienie zbiorowe w jadłodajniach:</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384 300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 - liczba osób objętych programem</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60</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 - średnia wartość posiłku</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21</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 - średni okres dożywiania (dni)</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305</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opłaty za szkolne obiady:</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191 022</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 - liczba osób objętych programem</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79</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 - średnia wartość posiłku</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13</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 - średni okres dożywiania (dni)</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186</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zasiłki celowe na zakup żywności</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925 210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Ustawa z dnia 12 marca 2004 r. o pomocy społecznej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CDDEE9"/>
            <w:vAlign w:val="center"/>
            <w:hideMark/>
          </w:tcPr>
          <w:p w:rsidR="00E6614C" w:rsidRPr="00E6614C" w:rsidRDefault="00E6614C" w:rsidP="00E6614C">
            <w:pPr>
              <w:spacing w:line="240" w:lineRule="auto"/>
              <w:rPr>
                <w:b/>
                <w:bCs/>
                <w:sz w:val="12"/>
                <w:szCs w:val="12"/>
              </w:rPr>
            </w:pPr>
            <w:r w:rsidRPr="00E6614C">
              <w:rPr>
                <w:b/>
                <w:bCs/>
                <w:sz w:val="12"/>
                <w:szCs w:val="12"/>
              </w:rPr>
              <w:t>Wypłata świadczeń i zasiłków oraz pomoc w naturze - program 4</w:t>
            </w:r>
          </w:p>
        </w:tc>
        <w:tc>
          <w:tcPr>
            <w:tcW w:w="627"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38 574 920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lastRenderedPageBreak/>
              <w:t>Zasiłki i pomoc w naturze - zadanie 1</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6 943 795</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u w:val="single"/>
              </w:rPr>
            </w:pPr>
            <w:r w:rsidRPr="00E6614C">
              <w:rPr>
                <w:i/>
                <w:iCs/>
                <w:sz w:val="12"/>
                <w:szCs w:val="12"/>
                <w:u w:val="single"/>
              </w:rPr>
              <w:t>Cel:</w:t>
            </w:r>
            <w:r w:rsidRPr="00E6614C">
              <w:rPr>
                <w:sz w:val="12"/>
                <w:szCs w:val="12"/>
              </w:rPr>
              <w:t xml:space="preserve"> pomoc osobom i rodzinom mającym niskie dochody oraz posiadającym orzeczenie o niepełnosprawności, a nie posiadających uprawnień do renty ani emerytury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both"/>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Zadanie finansowane jest ze środków własnych m.st. Warszawy oraz z dotacji z budżetu państwa na realizację zadań własnych gminy</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Ośrodek Pomocy Społecznej</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6 943 795</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85214</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2 623 708</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zasiłki okresowe - średnia wartość zasiłku - 460,91 zł, liczba świadczeń - 3.686, liczba świadczeniobiorców - 860 osób</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1 698 908</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zasiłki celowe:</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524 800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rPr>
            </w:pPr>
            <w:r w:rsidRPr="00E6614C">
              <w:rPr>
                <w:i/>
                <w:iCs/>
                <w:sz w:val="12"/>
                <w:szCs w:val="12"/>
              </w:rPr>
              <w:t xml:space="preserve">- zasiłek celowy z przeznaczeniem na pokrycie bieżących kosztów utrzymania budynku/lokalu mieszkalnego wobec osób samotnie gospodarujących - (Warszawski Program Osłonowy) - średnia wartość zasiłku - 105,26 zł, liczba świadczeń - 3.800, liczba świadczeniobiorców - 507 osób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400 000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rPr>
            </w:pPr>
            <w:r w:rsidRPr="00E6614C">
              <w:rPr>
                <w:i/>
                <w:iCs/>
                <w:sz w:val="12"/>
                <w:szCs w:val="12"/>
              </w:rPr>
              <w:t xml:space="preserve">- opłata za energię elektryczną i gaz - średnia wartość zasiłku - 150,00 zł, liczba świadczeń - 532, liczba świadczeniobiorców - 320 osób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79 800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rPr>
            </w:pPr>
            <w:r w:rsidRPr="00E6614C">
              <w:rPr>
                <w:i/>
                <w:iCs/>
                <w:sz w:val="12"/>
                <w:szCs w:val="12"/>
              </w:rPr>
              <w:t>- zakup odzieży - średnia wartość zasiłku - 120,00 zł, liczba świadczeń - 375, liczba świadczeniobiorców - 211 osób</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45 000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sprawienie pogrzebu - średnia wartość świadczenia -  4.597,70 zł, liczba świadczeń - 87</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400 000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85216</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4 320 087</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 xml:space="preserve">zasiłki stałe - średnia wartość zasiłku - 842,94 zł, liczba świadczeń - 5.125, liczba świadczeniobiorców - 500 osób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4 320 087</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1. Ustawa z dnia 12 marca 2004 r. o pomocy społecznej</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2. Uchwała Nr LVII/1489/2017 Rady Miasta Stołecznego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zmieniona uchwałą Nr XI/221/2019 Rady Miasta Stołecznego Warszawy z dnia 11 kwietnia 2019 r.</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Świadczenia rodzinne, wychowawcze i z funduszu alimentacyjnego - zadanie 2</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25 189 401</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zapewnienie sprawnej obsługi w zakresie wypłaty świadczeń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Wypłata świadczeń (realizowana w ramach zadań zleconych i finansowana dotacją z budżetu państwa):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Świadczeń</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25 189 401</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85502</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25 189 401</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świadczenia opiekuńcze:</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14 390 683</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rPr>
            </w:pPr>
            <w:r w:rsidRPr="00E6614C">
              <w:rPr>
                <w:i/>
                <w:iCs/>
                <w:sz w:val="12"/>
                <w:szCs w:val="12"/>
              </w:rPr>
              <w:t xml:space="preserve">- świadczenia pielęgnacyjne - średnia wartość zasiłku - 2.596,86 zł, liczba świadczeń - 3.534, liczba świadczeniobiorców - 348 osób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9 177 315</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rPr>
            </w:pPr>
            <w:r w:rsidRPr="00E6614C">
              <w:rPr>
                <w:i/>
                <w:iCs/>
                <w:sz w:val="12"/>
                <w:szCs w:val="12"/>
              </w:rPr>
              <w:t>- zasiłki pielęgnacyjne - średnia wartość zasiłku - 215,84 zł, liczba świadczeń - 23.700, liczba świadczeniobiorców - 2.634 osoby</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5 115 408</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rPr>
            </w:pPr>
            <w:r w:rsidRPr="00E6614C">
              <w:rPr>
                <w:i/>
                <w:iCs/>
                <w:sz w:val="12"/>
                <w:szCs w:val="12"/>
              </w:rPr>
              <w:t>- specjalny zasiłek opiekuńczy - średnia wartość zasiłku - 620 zł, liczba świadczeń - 158, liczba świadczeniobiorców - 16 osób</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97 960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 xml:space="preserve">świadczenia z funduszu alimentacyjnego - średnia wartość zasiłku - 384,72 zł, liczba świadczeń - 7.035, liczba świadczeniobiorców - 595 osób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2 706 505</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świadczenie rodzicielskie - średnia wartość zasiłku - 915,64 zł, liczba świadczeń - 2.193, liczba świadczeniobiorców - 341 osób</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2 007 999</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składki na ubezpieczenia społeczne - średnia wartość zasiłku - 613,87 zł, liczba świadczeń - 3.258, liczba świadczeniobiorców - 298 osób</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2 000 000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zasiłki rodzinne - średnia wartość zasiłku - 115,76 zł, liczba świadczeń - 20.865, liczba świadczeniobiorców - 2.246 osób</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2 415 402</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dodatki do zasiłków rodzinnych, w tym z tytułu: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1 350 692</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rPr>
            </w:pPr>
            <w:r w:rsidRPr="00E6614C">
              <w:rPr>
                <w:i/>
                <w:iCs/>
                <w:sz w:val="12"/>
                <w:szCs w:val="12"/>
              </w:rPr>
              <w:t>- wychowanie dziecka w rodzinie wielodzietnej - średnia wartość zasiłku - 92,37 zł, liczba świadczeń - 4.114, liczba świadczeniobiorców - 392 osoby</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380 010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samotnego wychowywania dziecka - średnia wartość zasiłku - 196,24 zł, liczba świadczeń - 1.897, liczba świadczeniobiorców - 203 osoby</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372 267</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opieki nad dzieckiem w okresie korzystania z urlopu wychowawczego - średnia wartość zasiłku - 380,62 zł, liczba świadczeń - 597, liczba świadczeniobiorców - 76 osób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227 230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rPr>
            </w:pPr>
            <w:r w:rsidRPr="00E6614C">
              <w:rPr>
                <w:i/>
                <w:iCs/>
                <w:sz w:val="12"/>
                <w:szCs w:val="12"/>
              </w:rPr>
              <w:t>- kształcenia i rehabilitacji dziecka niepełnosprawnego w wieku powyżej 5 roku życia do ukończenia 24 roku życia - średnia wartość zasiłku - 105,39 zł, liczba świadczeń - 1.708, liczba świadczeniobiorców - 172 osoby</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180 006</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rPr>
            </w:pPr>
            <w:r w:rsidRPr="00E6614C">
              <w:rPr>
                <w:i/>
                <w:iCs/>
                <w:sz w:val="12"/>
                <w:szCs w:val="12"/>
              </w:rPr>
              <w:t xml:space="preserve">- rozpoczęcia roku szkolnego - średnia wartość zasiłku - 61,94 zł, liczba świadczeń - 1.937, liczba świadczeniobiorców - 1.328 osób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119 978</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urodzenia dziecka - średnia wartość zasiłku - 1.000 zł, liczba świadczeń - 50, liczba świadczeniobiorców - 50 osób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50 000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rPr>
            </w:pPr>
            <w:r w:rsidRPr="00E6614C">
              <w:rPr>
                <w:i/>
                <w:iCs/>
                <w:sz w:val="12"/>
                <w:szCs w:val="12"/>
              </w:rPr>
              <w:t>- kształcenia i rehabilitacji dziecka niepełnosprawnego do ukończenia 5 roku życia - średnia wartość zasiłku - 88,24 zł, liczba świadczeń - 204, liczba świadczeniobiorców - 24 osoby</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18 001</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rPr>
            </w:pPr>
            <w:r w:rsidRPr="00E6614C">
              <w:rPr>
                <w:i/>
                <w:iCs/>
                <w:sz w:val="12"/>
                <w:szCs w:val="12"/>
              </w:rPr>
              <w:t xml:space="preserve">- podjęcia przez dziecko nauki w szkole poza miejscem zamieszkania - średnia wartość zasiłku - 72,73 zł, liczba świadczeń - 44, liczba świadczeniobiorców - 6 osób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3 200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 xml:space="preserve">jednorazowa zapomoga z tytułu urodzenia się dziecka - średnia wartość zasiłku - 1.000 zł, liczba świadczeń - 219, liczba świadczeniobiorców - 219 osób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219 000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rPr>
            </w:pPr>
            <w:r w:rsidRPr="00E6614C">
              <w:rPr>
                <w:i/>
                <w:iCs/>
                <w:sz w:val="12"/>
                <w:szCs w:val="12"/>
              </w:rPr>
              <w:t xml:space="preserve">zasiłek dla opiekunów - średnia wartość zasiłku - 620 zł, liczba świadczeń - 76, liczba świadczeniobiorców - 16 osób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47 120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 xml:space="preserve">świadczenia wynikające z realizacji ustawy o wsparciu kobiet w ciąży i rodzin "Za życiem" - średnia wartość zasiłku - 4.000 zł, liczba świadczeń - 13, liczba świadczeniobiorców - 13 osób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52 000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1. Ustawa z dnia 28 listopada 2003 r. o świadczeniach rodzinnych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2. Ustawa z dnia 7 września 2007 r. o pomocy osobom uprawnionym do alimentów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3. Ustawa z dnia 4 kwietnia 2014 r. o ustaleniu i wypłacie zasiłków dla opiekunów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4. Ustawa z dnia 4 listopada 2016 r. o wsparciu kobiet w ciąży i rodzin "Za życiem"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5. Ustawa z dnia 12 marca 2004 r. o pomocy społecznej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both"/>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Dodatki mieszkaniowe i energetyczne - zadanie 3</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5 650 300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wypłaty zasiłków dla osób i rodzin o niskich dochodach w formie dodatków mieszkaniowych i energetycznych</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lastRenderedPageBreak/>
              <w:t>Liczba wydanych decyzji</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4 000</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w tym pozytywnych</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3 793</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Liczba gospodarstw domowych</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1 500</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Zasobów Lokalowych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5 650 300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85215</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5 650 300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mieszkania komunalne - średnia wartość zasiłku - 213,17 zł, liczba świadczeń - 17.424, liczba świadczeniobiorców - 2.904 osoby</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3 714 330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 xml:space="preserve">mieszkania własnościowe - średnia wartość zasiłku - 358,50 zł, liczba świadczeń - 2.616  liczba świadczeniobiorców - 436 osób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937 836</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 xml:space="preserve">mieszkania spółdzielcze - średnia wartość zasiłku - 341,20 zł, liczba świadczeń - 2.280, liczba świadczeniobiorców - 380 osób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777 936</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i/>
                <w:iCs/>
                <w:sz w:val="12"/>
                <w:szCs w:val="12"/>
              </w:rPr>
              <w:t xml:space="preserve">mieszkania najmowane prywatnie i pozostałe  </w:t>
            </w:r>
            <w:r w:rsidRPr="00E6614C">
              <w:rPr>
                <w:sz w:val="12"/>
                <w:szCs w:val="12"/>
              </w:rPr>
              <w:t xml:space="preserve">- średnia wartość zasiłku - 540,81 zł, liczba świadczeń - 348, liczba świadczeniobiorców - 58 osób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188 202</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 xml:space="preserve">mieszkania zakładowe - średnia wartość zasiłku - 359,25 zł, liczba świadczeń - 84, liczba świadczeniobiorców - 14 osób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30 177</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mieszkania TBS - średnia wartość zasiłku - 303,17 zł, liczba świadczeń - 6, liczba świadczeniobiorców - 1 osoba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1 819</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both"/>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Ustawa z dnia 21 czerwca 2001 r. o dodatkach mieszkaniowych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both"/>
              <w:rPr>
                <w:b/>
                <w:bCs/>
                <w:sz w:val="12"/>
                <w:szCs w:val="12"/>
              </w:rPr>
            </w:pPr>
            <w:r w:rsidRPr="00E6614C">
              <w:rPr>
                <w:b/>
                <w:bCs/>
                <w:sz w:val="12"/>
                <w:szCs w:val="12"/>
              </w:rPr>
              <w:t>Ubezpieczenia zdrowotne i świadczenia dla osób nieobjętych ubezpieczeniem społecznym oraz osób pobierających niektóre świadczenia z pomocy społecznej - zadanie 4</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791 424</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u w:val="single"/>
              </w:rPr>
            </w:pPr>
            <w:r w:rsidRPr="00E6614C">
              <w:rPr>
                <w:i/>
                <w:iCs/>
                <w:sz w:val="12"/>
                <w:szCs w:val="12"/>
                <w:u w:val="single"/>
              </w:rPr>
              <w:t>Cel:</w:t>
            </w:r>
            <w:r w:rsidRPr="00E6614C">
              <w:rPr>
                <w:i/>
                <w:iCs/>
                <w:sz w:val="12"/>
                <w:szCs w:val="12"/>
              </w:rPr>
              <w:t xml:space="preserve"> </w:t>
            </w:r>
            <w:r w:rsidRPr="00E6614C">
              <w:rPr>
                <w:sz w:val="12"/>
                <w:szCs w:val="12"/>
              </w:rPr>
              <w:t>zapewnienie objęcia opieką zdrowotną osób nieobjętych ubezpieczeniem społecznym</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both"/>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both"/>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Zadanie finansowane z dotacji z budżetu państwa na realizację zadań własnych i zleconych gminie.</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zadania zlecone</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407 243</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1:</w:t>
            </w:r>
            <w:r w:rsidRPr="00E6614C">
              <w:rPr>
                <w:i/>
                <w:iCs/>
                <w:sz w:val="12"/>
                <w:szCs w:val="12"/>
              </w:rPr>
              <w:t xml:space="preserve"> Ośrodek Pomocy Społecznej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50 840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85195</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50 840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wydawanie decyzji potwierdzających prawo do korzystania z bezpłatnych świadczeń opieki zdrowotnej</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pozostałe wydatki związane z wydawaniem decyzji</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41 689</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wywiady środowiskowe</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9 151</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2:</w:t>
            </w:r>
            <w:r w:rsidRPr="00E6614C">
              <w:rPr>
                <w:i/>
                <w:iCs/>
                <w:sz w:val="12"/>
                <w:szCs w:val="12"/>
              </w:rPr>
              <w:t xml:space="preserve"> Wydział Świadczeń</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356 403</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85513</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356 403</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opłaty składki zdrowotnej za osoby pobierające niektóre świadczenia rodzinne nieobjęte ubezpieczeniem zdrowotnym</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356 403</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zadania własne</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384 181</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Ośrodek Pomocy Społecznej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384 181</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85213</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384 181</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opłaty składki zdrowotnej za podopiecznych Ośrodka Pomocy Społecznej nieobjętych ubezpieczeniem zdrowotnym</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384 181</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1. Ustawa z dnia 27 sierpnia 2004 r. o świadczeniach opieki zdrowotnej finansowanych ze środków publicznych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2. Ustawa z dnia 28 listopada 2003 r. o świadczeniach rodzinnych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2" w:name="_Toc153810465"/>
      <w:r w:rsidR="00102ED1">
        <w:lastRenderedPageBreak/>
        <w:t>4</w:t>
      </w:r>
      <w:r>
        <w:t>.2.6.</w:t>
      </w:r>
      <w:r>
        <w:tab/>
        <w:t>Kultura i ochrona dziedzictwa kulturowego</w:t>
      </w:r>
      <w:bookmarkEnd w:id="52"/>
    </w:p>
    <w:tbl>
      <w:tblPr>
        <w:tblW w:w="5000" w:type="pct"/>
        <w:tblCellMar>
          <w:left w:w="70" w:type="dxa"/>
          <w:right w:w="70" w:type="dxa"/>
        </w:tblCellMar>
        <w:tblLook w:val="04A0" w:firstRow="1" w:lastRow="0" w:firstColumn="1" w:lastColumn="0" w:noHBand="0" w:noVBand="1"/>
      </w:tblPr>
      <w:tblGrid>
        <w:gridCol w:w="5322"/>
        <w:gridCol w:w="1138"/>
        <w:gridCol w:w="1266"/>
        <w:gridCol w:w="1346"/>
      </w:tblGrid>
      <w:tr w:rsidR="00E6614C" w:rsidRPr="00E6614C" w:rsidTr="00E6614C">
        <w:trPr>
          <w:trHeight w:val="85"/>
          <w:tblHeader/>
        </w:trPr>
        <w:tc>
          <w:tcPr>
            <w:tcW w:w="2933" w:type="pct"/>
            <w:tcBorders>
              <w:top w:val="nil"/>
              <w:left w:val="nil"/>
              <w:bottom w:val="nil"/>
              <w:right w:val="nil"/>
            </w:tcBorders>
            <w:shd w:val="clear" w:color="000000" w:fill="8DB0DB"/>
            <w:vAlign w:val="center"/>
            <w:hideMark/>
          </w:tcPr>
          <w:p w:rsidR="00E6614C" w:rsidRPr="00E6614C" w:rsidRDefault="00E6614C" w:rsidP="00E6614C">
            <w:pPr>
              <w:spacing w:line="240" w:lineRule="auto"/>
              <w:jc w:val="center"/>
              <w:rPr>
                <w:b/>
                <w:bCs/>
                <w:sz w:val="14"/>
                <w:szCs w:val="14"/>
              </w:rPr>
            </w:pPr>
            <w:r w:rsidRPr="00E6614C">
              <w:rPr>
                <w:b/>
                <w:bCs/>
                <w:sz w:val="14"/>
                <w:szCs w:val="14"/>
              </w:rPr>
              <w:t>Wyszczególnienie</w:t>
            </w:r>
          </w:p>
        </w:tc>
        <w:tc>
          <w:tcPr>
            <w:tcW w:w="627" w:type="pct"/>
            <w:tcBorders>
              <w:top w:val="nil"/>
              <w:left w:val="nil"/>
              <w:bottom w:val="nil"/>
              <w:right w:val="nil"/>
            </w:tcBorders>
            <w:shd w:val="clear" w:color="000000" w:fill="8DB0DB"/>
            <w:vAlign w:val="center"/>
            <w:hideMark/>
          </w:tcPr>
          <w:p w:rsidR="00E6614C" w:rsidRPr="00E6614C" w:rsidRDefault="00E6614C" w:rsidP="00E6614C">
            <w:pPr>
              <w:spacing w:line="240" w:lineRule="auto"/>
              <w:jc w:val="center"/>
              <w:rPr>
                <w:b/>
                <w:bCs/>
                <w:sz w:val="14"/>
                <w:szCs w:val="14"/>
              </w:rPr>
            </w:pPr>
            <w:r w:rsidRPr="00E6614C">
              <w:rPr>
                <w:b/>
                <w:bCs/>
                <w:sz w:val="14"/>
                <w:szCs w:val="14"/>
              </w:rPr>
              <w:t> </w:t>
            </w:r>
          </w:p>
        </w:tc>
        <w:tc>
          <w:tcPr>
            <w:tcW w:w="1440" w:type="pct"/>
            <w:gridSpan w:val="2"/>
            <w:tcBorders>
              <w:top w:val="nil"/>
              <w:left w:val="nil"/>
              <w:bottom w:val="nil"/>
              <w:right w:val="nil"/>
            </w:tcBorders>
            <w:shd w:val="clear" w:color="000000" w:fill="8DB0DB"/>
            <w:vAlign w:val="center"/>
            <w:hideMark/>
          </w:tcPr>
          <w:p w:rsidR="00E6614C" w:rsidRPr="00E6614C" w:rsidRDefault="00E6614C" w:rsidP="00E6614C">
            <w:pPr>
              <w:spacing w:line="240" w:lineRule="auto"/>
              <w:jc w:val="center"/>
              <w:rPr>
                <w:b/>
                <w:bCs/>
                <w:sz w:val="14"/>
                <w:szCs w:val="14"/>
              </w:rPr>
            </w:pPr>
            <w:r w:rsidRPr="00E6614C">
              <w:rPr>
                <w:b/>
                <w:bCs/>
                <w:sz w:val="14"/>
                <w:szCs w:val="14"/>
              </w:rPr>
              <w:t>Plan</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center"/>
              <w:rPr>
                <w:b/>
                <w:bCs/>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B6D9E6"/>
            <w:vAlign w:val="center"/>
            <w:hideMark/>
          </w:tcPr>
          <w:p w:rsidR="00E6614C" w:rsidRPr="00E6614C" w:rsidRDefault="00E6614C" w:rsidP="00E6614C">
            <w:pPr>
              <w:spacing w:line="240" w:lineRule="auto"/>
              <w:rPr>
                <w:b/>
                <w:bCs/>
                <w:sz w:val="12"/>
                <w:szCs w:val="12"/>
              </w:rPr>
            </w:pPr>
            <w:r>
              <w:rPr>
                <w:b/>
                <w:bCs/>
                <w:sz w:val="12"/>
                <w:szCs w:val="12"/>
              </w:rPr>
              <w:t>RAZEM</w:t>
            </w:r>
          </w:p>
        </w:tc>
        <w:tc>
          <w:tcPr>
            <w:tcW w:w="627" w:type="pct"/>
            <w:tcBorders>
              <w:top w:val="nil"/>
              <w:left w:val="nil"/>
              <w:bottom w:val="nil"/>
              <w:right w:val="nil"/>
            </w:tcBorders>
            <w:shd w:val="clear" w:color="000000" w:fill="B6D9E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B6D9E6"/>
            <w:noWrap/>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B6D9E6"/>
            <w:noWrap/>
            <w:vAlign w:val="center"/>
            <w:hideMark/>
          </w:tcPr>
          <w:p w:rsidR="00E6614C" w:rsidRPr="00E6614C" w:rsidRDefault="00E6614C" w:rsidP="00E6614C">
            <w:pPr>
              <w:spacing w:line="240" w:lineRule="auto"/>
              <w:jc w:val="right"/>
              <w:rPr>
                <w:b/>
                <w:bCs/>
                <w:sz w:val="12"/>
                <w:szCs w:val="12"/>
              </w:rPr>
            </w:pPr>
            <w:r w:rsidRPr="00E6614C">
              <w:rPr>
                <w:b/>
                <w:bCs/>
                <w:sz w:val="12"/>
                <w:szCs w:val="12"/>
              </w:rPr>
              <w:t>24 641 826</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CDDEE9"/>
            <w:vAlign w:val="center"/>
            <w:hideMark/>
          </w:tcPr>
          <w:p w:rsidR="00E6614C" w:rsidRPr="00E6614C" w:rsidRDefault="00E6614C" w:rsidP="00E6614C">
            <w:pPr>
              <w:spacing w:line="240" w:lineRule="auto"/>
              <w:rPr>
                <w:b/>
                <w:bCs/>
                <w:sz w:val="12"/>
                <w:szCs w:val="12"/>
              </w:rPr>
            </w:pPr>
            <w:r w:rsidRPr="00E6614C">
              <w:rPr>
                <w:b/>
                <w:bCs/>
                <w:sz w:val="12"/>
                <w:szCs w:val="12"/>
              </w:rPr>
              <w:t>Upowszechnianie kultury i tradycji - program 1</w:t>
            </w:r>
          </w:p>
        </w:tc>
        <w:tc>
          <w:tcPr>
            <w:tcW w:w="627"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CDDEE9"/>
            <w:noWrap/>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CDDEE9"/>
            <w:noWrap/>
            <w:vAlign w:val="center"/>
            <w:hideMark/>
          </w:tcPr>
          <w:p w:rsidR="00E6614C" w:rsidRPr="00E6614C" w:rsidRDefault="00E6614C" w:rsidP="00E6614C">
            <w:pPr>
              <w:spacing w:line="240" w:lineRule="auto"/>
              <w:jc w:val="right"/>
              <w:rPr>
                <w:b/>
                <w:bCs/>
                <w:sz w:val="12"/>
                <w:szCs w:val="12"/>
              </w:rPr>
            </w:pPr>
            <w:r w:rsidRPr="00E6614C">
              <w:rPr>
                <w:b/>
                <w:bCs/>
                <w:sz w:val="12"/>
                <w:szCs w:val="12"/>
              </w:rPr>
              <w:t>1 113 600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Przedsięwzięcia artystyczne i kulturalne - zadanie 1</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noWrap/>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noWrap/>
            <w:vAlign w:val="center"/>
            <w:hideMark/>
          </w:tcPr>
          <w:p w:rsidR="00E6614C" w:rsidRPr="00E6614C" w:rsidRDefault="00E6614C" w:rsidP="00E6614C">
            <w:pPr>
              <w:spacing w:line="240" w:lineRule="auto"/>
              <w:jc w:val="right"/>
              <w:rPr>
                <w:b/>
                <w:bCs/>
                <w:sz w:val="12"/>
                <w:szCs w:val="12"/>
              </w:rPr>
            </w:pPr>
            <w:r w:rsidRPr="00E6614C">
              <w:rPr>
                <w:b/>
                <w:bCs/>
                <w:sz w:val="12"/>
                <w:szCs w:val="12"/>
              </w:rPr>
              <w:t>1 113 600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u w:val="single"/>
              </w:rPr>
            </w:pPr>
            <w:r w:rsidRPr="00E6614C">
              <w:rPr>
                <w:i/>
                <w:iCs/>
                <w:sz w:val="12"/>
                <w:szCs w:val="12"/>
                <w:u w:val="single"/>
              </w:rPr>
              <w:t>Cel:</w:t>
            </w:r>
            <w:r w:rsidRPr="00E6614C">
              <w:rPr>
                <w:sz w:val="12"/>
                <w:szCs w:val="12"/>
              </w:rPr>
              <w:t xml:space="preserve"> rozpowszechnianie, rozbudzanie i zaspakajanie potrzeb kulturalnych społeczeństwa poprzez tworzenie, upowszechnianie, organizowanie i promowanie działalności artystycznej i kulturalnej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both"/>
              <w:rPr>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1:</w:t>
            </w:r>
            <w:r w:rsidRPr="00E6614C">
              <w:rPr>
                <w:i/>
                <w:iCs/>
                <w:sz w:val="12"/>
                <w:szCs w:val="12"/>
              </w:rPr>
              <w:t xml:space="preserve"> Wydział Kultury</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1 083 600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92105</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1 083 600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liczba zorganizowanych imprez kulturalnych, w tym:</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100</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otwartych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100</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z tego plenerowych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80</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organizacja imprez kulturalnych, koncertów, imprez upamiętniających wydarzenia historyczne:</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783 600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koncerty okołoświąteczne, koncerty plenerowe, organizacja uroczystości rocznicowych (Święta Flagi, Konstytucji 3 Maja, 80. rocznicy wybuchu Powstania Warszawskiego, 81. rocznicy Powstania w Getcie Warszawskim, 104. rocznicy Bitwy Warszawskiej, 106. rocznicy Odzyskania Niepodległości).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zadania z zakresu działalności kulturalnej zlecone do realizacji organizacjom pozarządowym prowadzącym działalność pożytku publicznego:</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300 000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warsztaty muzyczne, letnie koncerty plenerowe, lekcje tańca, wycieczki i spacery edukacyjne z przewodnikiem, gry miejskie, wykłady tematyczne związane z historią dzielnicy, wędrówki szlakiem wolskich pomników, rzeźb i miejsc pamięci, plenerowe teatry dla dzieci, spektakle plenerowej pantomimy.</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2:</w:t>
            </w:r>
            <w:r w:rsidRPr="00E6614C">
              <w:rPr>
                <w:i/>
                <w:iCs/>
                <w:sz w:val="12"/>
                <w:szCs w:val="12"/>
              </w:rPr>
              <w:t xml:space="preserve"> Wydział Ochrony Środowiska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30 000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92195</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30 000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zakup bibliobudki</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1. Ustawa z dnia 25 października 1991 r. o organizowaniu i prowadzeniu działalności kulturalnej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2. Ustawa z dnia 24 kwietnia 2003 r. o działalności pożytku publicznego i o wolontariacie</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CDDEE9"/>
            <w:vAlign w:val="center"/>
            <w:hideMark/>
          </w:tcPr>
          <w:p w:rsidR="00E6614C" w:rsidRPr="00E6614C" w:rsidRDefault="00E6614C" w:rsidP="00E6614C">
            <w:pPr>
              <w:spacing w:line="240" w:lineRule="auto"/>
              <w:rPr>
                <w:b/>
                <w:bCs/>
                <w:sz w:val="12"/>
                <w:szCs w:val="12"/>
              </w:rPr>
            </w:pPr>
            <w:r w:rsidRPr="00E6614C">
              <w:rPr>
                <w:b/>
                <w:bCs/>
                <w:sz w:val="12"/>
                <w:szCs w:val="12"/>
              </w:rPr>
              <w:t>Działalność kulturalna - program 3</w:t>
            </w:r>
          </w:p>
        </w:tc>
        <w:tc>
          <w:tcPr>
            <w:tcW w:w="627"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CDDEE9"/>
            <w:noWrap/>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CDDEE9"/>
            <w:noWrap/>
            <w:vAlign w:val="center"/>
            <w:hideMark/>
          </w:tcPr>
          <w:p w:rsidR="00E6614C" w:rsidRPr="00E6614C" w:rsidRDefault="00E6614C" w:rsidP="00E6614C">
            <w:pPr>
              <w:spacing w:line="240" w:lineRule="auto"/>
              <w:jc w:val="right"/>
              <w:rPr>
                <w:b/>
                <w:bCs/>
                <w:sz w:val="12"/>
                <w:szCs w:val="12"/>
              </w:rPr>
            </w:pPr>
            <w:r w:rsidRPr="00E6614C">
              <w:rPr>
                <w:b/>
                <w:bCs/>
                <w:sz w:val="12"/>
                <w:szCs w:val="12"/>
              </w:rPr>
              <w:t>23 428 226</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Prowadzenie działalności kulturalnej przez domy i ośrodki kultury - zadanie 3</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noWrap/>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noWrap/>
            <w:vAlign w:val="center"/>
            <w:hideMark/>
          </w:tcPr>
          <w:p w:rsidR="00E6614C" w:rsidRPr="00E6614C" w:rsidRDefault="00E6614C" w:rsidP="00E6614C">
            <w:pPr>
              <w:spacing w:line="240" w:lineRule="auto"/>
              <w:jc w:val="right"/>
              <w:rPr>
                <w:b/>
                <w:bCs/>
                <w:sz w:val="12"/>
                <w:szCs w:val="12"/>
              </w:rPr>
            </w:pPr>
            <w:r w:rsidRPr="00E6614C">
              <w:rPr>
                <w:b/>
                <w:bCs/>
                <w:sz w:val="12"/>
                <w:szCs w:val="12"/>
              </w:rPr>
              <w:t>8 666 500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r w:rsidRPr="00E6614C">
              <w:rPr>
                <w:b/>
                <w:bCs/>
                <w:sz w:val="12"/>
                <w:szCs w:val="12"/>
              </w:rPr>
              <w:t>Wolskie Centrum Kultury</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r w:rsidRPr="00E6614C">
              <w:rPr>
                <w:b/>
                <w:bCs/>
                <w:sz w:val="12"/>
                <w:szCs w:val="12"/>
              </w:rPr>
              <w:t>8 666 500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u w:val="single"/>
              </w:rPr>
            </w:pPr>
            <w:r w:rsidRPr="00E6614C">
              <w:rPr>
                <w:i/>
                <w:iCs/>
                <w:sz w:val="12"/>
                <w:szCs w:val="12"/>
                <w:u w:val="single"/>
              </w:rPr>
              <w:t>Cel:</w:t>
            </w:r>
            <w:r w:rsidRPr="00E6614C">
              <w:rPr>
                <w:sz w:val="12"/>
                <w:szCs w:val="12"/>
              </w:rPr>
              <w:t xml:space="preserve"> rozpowszechnianie, rozbudzanie i zaspakajanie potrzeb kulturalnych społeczeństwa poprzez tworzenie, upowszechnianie, organizowanie i promowanie działalności artystycznej i kulturalnej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Kultury</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92109</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dotacja podmiotowa na działalność bieżącą</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8 616 500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dotacja celowa z przeznaczeniem na realizację projektu budżetu obywatelskiego</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50 000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liczba prowadzonych zajęć (sekcji, kół zainteresowań)</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87</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rodzaj zajęć (sekcji, kół zainteresowań) - Akrobatyka i gimnastyka dla dzieci, Balet z elementami akrobatyki, Nauka gry na ukulele, perkusji, gitarze elektrycznej i klasycznej dla dzieci, młodzieży i dorosłych, Nauka gry na fortepianie dla dzieci i młodzieży, Nauka gry na wiolonczeli dla dzieci, Nauka gry na flecie poprzecznym, Relaksacja w dźwięku, Zabawy z tańcem, Zajęcia plastyczne dla dzieci – sztuki wizualne, Warsztaty grafiki artystycznej, Disney Dance, Commercial Dance, Show Dance, Hip – Hop, Taniec Fitness, Zespół art Hip-Hop „The Bunny’s Bounce”, Robotyka Lego Mindstroms i Lego WeDo, Minecraft, Dziecięcy Zespół Ludowy „Żurawie”, Taneczna joga Shakti Dance, Chór ludowy „Slavovica”, Warsztaty dziennikarskie - zawód reporter, Język hiszpański dla dorosłych, GRACJE – Taniec dla kobiet 45+, Wesołe laboratorium, Szacholandia od podstaw, poziom wyżej, średniozaawansowani i zaawansowani, Szacholandia OPEN, Studio Słowa i Piosenki, Tai Chi dla początkujących i zaawansowanych, Hatha Joga i relaksacja - młodzież, dorośli i seniorzy, Capoeira dla dzieci, młodzieży i dorosłych, Steatralnieni, Teatrovnia, Pracownia Pasjonata, Zajęcia konstrukcyjne LEGO, Mechanika LEGO, Gimnastyka umysłowa dla dorosłych, Pracownia Tkactwa „Penelopa”, Zespół Ludowy „Slavovica” (taniec), Zespół Artystyczny „Kurdesz”, Warsztaty szydełkowe, Nauka robótek na drutach, Wypukłodruk - linoryt młodzież i dorośli, Batik, Zajęcia musicalowe dla młodzieży i dorosłych, Archi-ciekawe – architektura dla dzieci, Architektura dla młodzieży, Muzykalne smyki, Muzyczna Pasja Rozwijania,  My Disney Stars and Friends – angielski dla najmłodszych i dla dzieci, Rysunek i malarstwo dla dzieci, młodzieży i dorosłych, Pracownia Portretu, Warsztaty ceramiczne dla dorosłych, Weekendowe zajęcia plastyczne 8-17 lat, ART &amp; ENGLISH dzieci, Zajęcia językowe Profi Linga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liczba uczestników zajęć w tym:</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1 480</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 dzieci</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980</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średnia liczba osób uczestnicząca w jednych zajęciach: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17</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Liczba zorganizowanych imprez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532</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Liczba uczestników imprez</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101 500</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Najważniejsze imprezy: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konkurs recytatorski "Warszawska Syrenka"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cykl wydarzeń związanych z 80 rocznicą Wybuchu Powstania Warszawskiego</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Festiwal Hipolita i Ludwiki</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Festiwal od Bikiniarzy do Hipsterów</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Retro Czwartki i koncerty dla dorosłych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cykl koncertów Fala Dźwięku</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plenerowa: Święto demokracji</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plenerowa Święto Woli</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otwarcie Amfiteatru i sezonu edukacyjnego</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Festiwal klimatyczny w Amfiteatrze</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liczba uczestników akcji "Zima w Mieście"</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30</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liczba uczestników akcji "Lato w Mieście"</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70</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1. Ustawa z dnia 25 października 1991 r. o organizowaniu i prowadzeniu działalności kulturalnej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2. Uchwała Nr XI/218/2019 Rady m.st. Warszawy z dnia 11 kwietnia 2019 r. w sprawie konsultacji społecznych z mieszkańcami m.st. Warszawy w formie budżetu obywatelskiego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Prowadzenie działalności kulturalnej przez biblioteki - zadanie 4</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noWrap/>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noWrap/>
            <w:vAlign w:val="center"/>
            <w:hideMark/>
          </w:tcPr>
          <w:p w:rsidR="00E6614C" w:rsidRPr="00E6614C" w:rsidRDefault="00E6614C" w:rsidP="00E6614C">
            <w:pPr>
              <w:spacing w:line="240" w:lineRule="auto"/>
              <w:jc w:val="right"/>
              <w:rPr>
                <w:b/>
                <w:bCs/>
                <w:sz w:val="12"/>
                <w:szCs w:val="12"/>
              </w:rPr>
            </w:pPr>
            <w:r w:rsidRPr="00E6614C">
              <w:rPr>
                <w:b/>
                <w:bCs/>
                <w:sz w:val="12"/>
                <w:szCs w:val="12"/>
              </w:rPr>
              <w:t>14 761 726</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r w:rsidRPr="00E6614C">
              <w:rPr>
                <w:b/>
                <w:bCs/>
                <w:sz w:val="12"/>
                <w:szCs w:val="12"/>
              </w:rPr>
              <w:t>Biblioteka Publiczna w Dzielnicy Wola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b/>
                <w:b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r w:rsidRPr="00E6614C">
              <w:rPr>
                <w:b/>
                <w:bCs/>
                <w:sz w:val="12"/>
                <w:szCs w:val="12"/>
              </w:rPr>
              <w:t>14 761 726</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u w:val="single"/>
              </w:rPr>
            </w:pPr>
            <w:r w:rsidRPr="00E6614C">
              <w:rPr>
                <w:sz w:val="12"/>
                <w:szCs w:val="12"/>
                <w:u w:val="single"/>
              </w:rPr>
              <w:t>Cel:</w:t>
            </w:r>
            <w:r w:rsidRPr="00E6614C">
              <w:rPr>
                <w:sz w:val="12"/>
                <w:szCs w:val="12"/>
              </w:rPr>
              <w:t xml:space="preserve"> zaspokajanie i rozwijanie potrzeb czytelniczych społeczeństwa oraz wzrost czytelnictwa.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Kultury</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92116</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dotacja podmiotowa na prowadzenie bieżącej działalności.</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14 568 726</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dotacja celowa z przeznaczeniem na realizację projektów z budżetu obywatelskiego</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193 000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struktura organizacyjna Biblioteki:</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łączna liczba placówek, w tym:</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19</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dla dorosłych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8</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dla dzieci</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6</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liczba czytelni w tym:</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2</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dla dorosłych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1</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dla dzieci</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1</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Wypożyczalnia Zbiorów Obcojęzycznych nr 115 - "Poliglotka"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1</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Wypożyczalnia dla Dorosłych i Młodzieży nr 51 z Czytelnią Edukacyjną - "Klub Podróżnika"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1</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Wypożyczalnia dla Dorosłych, Młodzieży i Dzieci nr 83 - "Odolanka"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1</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liczba spotkań autorskich i prelekcji podróżniczych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80</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ilość nowych zbiorów bibliotecznych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17 300</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wartość nowych zbiorów bibliotecznych [zł]</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521 000</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średnia liczba wypożyczanych książek przez jednego czytelnika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20</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średnia liczba wypożyczanych książek przez jednego pracownika biblioteki</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13 000</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liczba uczestników akcji "Zima w Mieście"</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400</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liczba uczestników akcji "Lato w Mieście"</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2 000</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Dzień Dziecka, "Pożegnanie lata", "Noc Bibliotek", "Kercelak", "Wolski Korowód", "Odjazdowy Bibliotekarz", "Narodowe czytanie"</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3 500</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1. Ustawa z dnia 27 czerwca 1997 r. o bibliotekach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2. Ustawa z dnia 25 października 1991 r. o organizowaniu i prowadzeniu działalności kulturalnej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3. Uchwała Nr XI/218/2019 Rady m.st. Warszawy z dnia 11 kwietnia 2019 r. w sprawie konsultacji społecznych z mieszkańcami m.st. Warszawy w formie budżetu obywatelskiego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CDDEE9"/>
            <w:vAlign w:val="center"/>
            <w:hideMark/>
          </w:tcPr>
          <w:p w:rsidR="00E6614C" w:rsidRPr="00E6614C" w:rsidRDefault="00E6614C" w:rsidP="00E6614C">
            <w:pPr>
              <w:spacing w:line="240" w:lineRule="auto"/>
              <w:rPr>
                <w:b/>
                <w:bCs/>
                <w:sz w:val="12"/>
                <w:szCs w:val="12"/>
              </w:rPr>
            </w:pPr>
            <w:r w:rsidRPr="00E6614C">
              <w:rPr>
                <w:b/>
                <w:bCs/>
                <w:sz w:val="12"/>
                <w:szCs w:val="12"/>
              </w:rPr>
              <w:t>Pozostałe inicjatywy w zakresie kultury - program 4</w:t>
            </w:r>
          </w:p>
        </w:tc>
        <w:tc>
          <w:tcPr>
            <w:tcW w:w="627"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CDDEE9"/>
            <w:noWrap/>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CDDEE9"/>
            <w:noWrap/>
            <w:vAlign w:val="center"/>
            <w:hideMark/>
          </w:tcPr>
          <w:p w:rsidR="00E6614C" w:rsidRPr="00E6614C" w:rsidRDefault="00E6614C" w:rsidP="00E6614C">
            <w:pPr>
              <w:spacing w:line="240" w:lineRule="auto"/>
              <w:jc w:val="right"/>
              <w:rPr>
                <w:b/>
                <w:bCs/>
                <w:sz w:val="12"/>
                <w:szCs w:val="12"/>
              </w:rPr>
            </w:pPr>
            <w:r w:rsidRPr="00E6614C">
              <w:rPr>
                <w:b/>
                <w:bCs/>
                <w:sz w:val="12"/>
                <w:szCs w:val="12"/>
              </w:rPr>
              <w:t>100 000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Utrzymanie pomników, rzeźb i innych miejsc pamięci - zadanie 2</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noWrap/>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noWrap/>
            <w:vAlign w:val="center"/>
            <w:hideMark/>
          </w:tcPr>
          <w:p w:rsidR="00E6614C" w:rsidRPr="00E6614C" w:rsidRDefault="00E6614C" w:rsidP="00E6614C">
            <w:pPr>
              <w:spacing w:line="240" w:lineRule="auto"/>
              <w:jc w:val="right"/>
              <w:rPr>
                <w:b/>
                <w:bCs/>
                <w:sz w:val="12"/>
                <w:szCs w:val="12"/>
              </w:rPr>
            </w:pPr>
            <w:r w:rsidRPr="00E6614C">
              <w:rPr>
                <w:b/>
                <w:bCs/>
                <w:sz w:val="12"/>
                <w:szCs w:val="12"/>
              </w:rPr>
              <w:t>100 000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utrzymanie pamięci o ważnych dla społeczności postaciach i wydarzeniach</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Kultury</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92195</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konserwacje i remonty</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100 000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Ustawa z dnia 13 września 1996 r. o utrzymaniu czystości i porządku w gminach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bl>
    <w:p w:rsidR="008E7C03" w:rsidRDefault="008E7C03" w:rsidP="00E76A31">
      <w:pPr>
        <w:pStyle w:val="Nagwek3"/>
      </w:pPr>
      <w:r>
        <w:br w:type="page"/>
      </w:r>
      <w:bookmarkStart w:id="53" w:name="_Toc153810466"/>
      <w:r w:rsidR="00102ED1">
        <w:lastRenderedPageBreak/>
        <w:t>4</w:t>
      </w:r>
      <w:r>
        <w:t>.2.7.</w:t>
      </w:r>
      <w:r>
        <w:tab/>
        <w:t>Rekreacja, sport i turystyka</w:t>
      </w:r>
      <w:bookmarkEnd w:id="53"/>
    </w:p>
    <w:tbl>
      <w:tblPr>
        <w:tblW w:w="5000" w:type="pct"/>
        <w:tblCellMar>
          <w:left w:w="70" w:type="dxa"/>
          <w:right w:w="70" w:type="dxa"/>
        </w:tblCellMar>
        <w:tblLook w:val="04A0" w:firstRow="1" w:lastRow="0" w:firstColumn="1" w:lastColumn="0" w:noHBand="0" w:noVBand="1"/>
      </w:tblPr>
      <w:tblGrid>
        <w:gridCol w:w="5322"/>
        <w:gridCol w:w="1138"/>
        <w:gridCol w:w="1266"/>
        <w:gridCol w:w="1346"/>
      </w:tblGrid>
      <w:tr w:rsidR="00E6614C" w:rsidRPr="00E6614C" w:rsidTr="00E6614C">
        <w:trPr>
          <w:trHeight w:val="85"/>
          <w:tblHeader/>
        </w:trPr>
        <w:tc>
          <w:tcPr>
            <w:tcW w:w="2933" w:type="pct"/>
            <w:tcBorders>
              <w:top w:val="nil"/>
              <w:left w:val="nil"/>
              <w:bottom w:val="nil"/>
              <w:right w:val="nil"/>
            </w:tcBorders>
            <w:shd w:val="clear" w:color="000000" w:fill="8DB0DB"/>
            <w:vAlign w:val="center"/>
            <w:hideMark/>
          </w:tcPr>
          <w:p w:rsidR="00E6614C" w:rsidRPr="00E6614C" w:rsidRDefault="00E6614C" w:rsidP="00E6614C">
            <w:pPr>
              <w:spacing w:line="240" w:lineRule="auto"/>
              <w:jc w:val="center"/>
              <w:rPr>
                <w:b/>
                <w:bCs/>
                <w:sz w:val="14"/>
                <w:szCs w:val="14"/>
              </w:rPr>
            </w:pPr>
            <w:r w:rsidRPr="00E6614C">
              <w:rPr>
                <w:b/>
                <w:bCs/>
                <w:sz w:val="14"/>
                <w:szCs w:val="14"/>
              </w:rPr>
              <w:t>Wyszczególnienie</w:t>
            </w:r>
          </w:p>
        </w:tc>
        <w:tc>
          <w:tcPr>
            <w:tcW w:w="627" w:type="pct"/>
            <w:tcBorders>
              <w:top w:val="nil"/>
              <w:left w:val="nil"/>
              <w:bottom w:val="nil"/>
              <w:right w:val="nil"/>
            </w:tcBorders>
            <w:shd w:val="clear" w:color="000000" w:fill="8DB0DB"/>
            <w:vAlign w:val="center"/>
            <w:hideMark/>
          </w:tcPr>
          <w:p w:rsidR="00E6614C" w:rsidRPr="00E6614C" w:rsidRDefault="00E6614C" w:rsidP="00E6614C">
            <w:pPr>
              <w:spacing w:line="240" w:lineRule="auto"/>
              <w:jc w:val="center"/>
              <w:rPr>
                <w:b/>
                <w:bCs/>
                <w:sz w:val="14"/>
                <w:szCs w:val="14"/>
              </w:rPr>
            </w:pPr>
            <w:r w:rsidRPr="00E6614C">
              <w:rPr>
                <w:b/>
                <w:bCs/>
                <w:sz w:val="14"/>
                <w:szCs w:val="14"/>
              </w:rPr>
              <w:t> </w:t>
            </w:r>
          </w:p>
        </w:tc>
        <w:tc>
          <w:tcPr>
            <w:tcW w:w="1440" w:type="pct"/>
            <w:gridSpan w:val="2"/>
            <w:tcBorders>
              <w:top w:val="nil"/>
              <w:left w:val="nil"/>
              <w:bottom w:val="nil"/>
              <w:right w:val="nil"/>
            </w:tcBorders>
            <w:shd w:val="clear" w:color="000000" w:fill="8DB0DB"/>
            <w:vAlign w:val="center"/>
            <w:hideMark/>
          </w:tcPr>
          <w:p w:rsidR="00E6614C" w:rsidRPr="00E6614C" w:rsidRDefault="00E6614C" w:rsidP="00E6614C">
            <w:pPr>
              <w:spacing w:line="240" w:lineRule="auto"/>
              <w:jc w:val="center"/>
              <w:rPr>
                <w:b/>
                <w:bCs/>
                <w:sz w:val="14"/>
                <w:szCs w:val="14"/>
              </w:rPr>
            </w:pPr>
            <w:r w:rsidRPr="00E6614C">
              <w:rPr>
                <w:b/>
                <w:bCs/>
                <w:sz w:val="14"/>
                <w:szCs w:val="14"/>
              </w:rPr>
              <w:t>Plan</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center"/>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B6D9E6"/>
            <w:vAlign w:val="center"/>
            <w:hideMark/>
          </w:tcPr>
          <w:p w:rsidR="00E6614C" w:rsidRPr="00E6614C" w:rsidRDefault="00E6614C" w:rsidP="00E6614C">
            <w:pPr>
              <w:spacing w:line="240" w:lineRule="auto"/>
              <w:rPr>
                <w:b/>
                <w:bCs/>
                <w:sz w:val="12"/>
                <w:szCs w:val="12"/>
              </w:rPr>
            </w:pPr>
            <w:r>
              <w:rPr>
                <w:b/>
                <w:bCs/>
                <w:sz w:val="12"/>
                <w:szCs w:val="12"/>
              </w:rPr>
              <w:t>RAZEM</w:t>
            </w:r>
          </w:p>
        </w:tc>
        <w:tc>
          <w:tcPr>
            <w:tcW w:w="627" w:type="pct"/>
            <w:tcBorders>
              <w:top w:val="nil"/>
              <w:left w:val="nil"/>
              <w:bottom w:val="nil"/>
              <w:right w:val="nil"/>
            </w:tcBorders>
            <w:shd w:val="clear" w:color="000000" w:fill="B6D9E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B6D9E6"/>
            <w:noWrap/>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B6D9E6"/>
            <w:noWrap/>
            <w:vAlign w:val="center"/>
            <w:hideMark/>
          </w:tcPr>
          <w:p w:rsidR="00E6614C" w:rsidRPr="00E6614C" w:rsidRDefault="00E6614C" w:rsidP="00E6614C">
            <w:pPr>
              <w:spacing w:line="240" w:lineRule="auto"/>
              <w:jc w:val="right"/>
              <w:rPr>
                <w:b/>
                <w:bCs/>
                <w:sz w:val="12"/>
                <w:szCs w:val="12"/>
              </w:rPr>
            </w:pPr>
            <w:r w:rsidRPr="00E6614C">
              <w:rPr>
                <w:b/>
                <w:bCs/>
                <w:sz w:val="12"/>
                <w:szCs w:val="12"/>
              </w:rPr>
              <w:t>29 218 864</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CDDEE9"/>
            <w:vAlign w:val="center"/>
            <w:hideMark/>
          </w:tcPr>
          <w:p w:rsidR="00E6614C" w:rsidRPr="00E6614C" w:rsidRDefault="00E6614C" w:rsidP="00E6614C">
            <w:pPr>
              <w:spacing w:line="240" w:lineRule="auto"/>
              <w:rPr>
                <w:b/>
                <w:bCs/>
                <w:sz w:val="12"/>
                <w:szCs w:val="12"/>
              </w:rPr>
            </w:pPr>
            <w:r w:rsidRPr="00E6614C">
              <w:rPr>
                <w:b/>
                <w:bCs/>
                <w:sz w:val="12"/>
                <w:szCs w:val="12"/>
              </w:rPr>
              <w:t>Działalność rekreacyjno-sportowa - program 1</w:t>
            </w:r>
          </w:p>
        </w:tc>
        <w:tc>
          <w:tcPr>
            <w:tcW w:w="627"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CDDEE9"/>
            <w:noWrap/>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CDDEE9"/>
            <w:noWrap/>
            <w:vAlign w:val="center"/>
            <w:hideMark/>
          </w:tcPr>
          <w:p w:rsidR="00E6614C" w:rsidRPr="00E6614C" w:rsidRDefault="00E6614C" w:rsidP="00E6614C">
            <w:pPr>
              <w:spacing w:line="240" w:lineRule="auto"/>
              <w:jc w:val="right"/>
              <w:rPr>
                <w:b/>
                <w:bCs/>
                <w:sz w:val="12"/>
                <w:szCs w:val="12"/>
              </w:rPr>
            </w:pPr>
            <w:r w:rsidRPr="00E6614C">
              <w:rPr>
                <w:b/>
                <w:bCs/>
                <w:sz w:val="12"/>
                <w:szCs w:val="12"/>
              </w:rPr>
              <w:t>27 287 664</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Utrzymanie obiektów sportowo - rekreacyjnych - zadanie 1</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noWrap/>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noWrap/>
            <w:vAlign w:val="center"/>
            <w:hideMark/>
          </w:tcPr>
          <w:p w:rsidR="00E6614C" w:rsidRPr="00E6614C" w:rsidRDefault="00E6614C" w:rsidP="00E6614C">
            <w:pPr>
              <w:spacing w:line="240" w:lineRule="auto"/>
              <w:jc w:val="right"/>
              <w:rPr>
                <w:b/>
                <w:bCs/>
                <w:sz w:val="12"/>
                <w:szCs w:val="12"/>
              </w:rPr>
            </w:pPr>
            <w:r w:rsidRPr="00E6614C">
              <w:rPr>
                <w:b/>
                <w:bCs/>
                <w:sz w:val="12"/>
                <w:szCs w:val="12"/>
              </w:rPr>
              <w:t>26 637 664</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u w:val="single"/>
              </w:rPr>
            </w:pPr>
            <w:r w:rsidRPr="00E6614C">
              <w:rPr>
                <w:i/>
                <w:iCs/>
                <w:sz w:val="12"/>
                <w:szCs w:val="12"/>
                <w:u w:val="single"/>
              </w:rPr>
              <w:t>Cel:</w:t>
            </w:r>
            <w:r w:rsidRPr="00E6614C">
              <w:rPr>
                <w:sz w:val="12"/>
                <w:szCs w:val="12"/>
              </w:rPr>
              <w:t xml:space="preserve"> udostępnienie mieszkańcom bazy sportowo – rekreacyjnej oraz upowszechnianie form aktywnego spędzania czasu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1:</w:t>
            </w:r>
            <w:r w:rsidRPr="00E6614C">
              <w:rPr>
                <w:i/>
                <w:iCs/>
                <w:sz w:val="12"/>
                <w:szCs w:val="12"/>
              </w:rPr>
              <w:t xml:space="preserve"> Wydział Administracyjno-Gospodarczy</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470 000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92601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podatek od nieruchomości będących w dyspozycji Ośrodka Sportu i Rekreacji</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470 000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2:</w:t>
            </w:r>
            <w:r w:rsidRPr="00E6614C">
              <w:rPr>
                <w:i/>
                <w:iCs/>
                <w:sz w:val="12"/>
                <w:szCs w:val="12"/>
              </w:rPr>
              <w:t xml:space="preserve"> Ośrodek Sportu i Rekreacji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26 167 664</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92604</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obiekty stanowiące bazę:</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Pływalnia Nowa Fala, ul. Garbińskiego 1</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Pływalnia Delfin, ul. Kasprzaka 1/3</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Pływalnia Foka, ul. Esperanto 5</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Hala Sportowa Koło, ul. Obozowa 60</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Hala Sportowa Reduta, ul. Redutowa 37</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średnie zatrudnienie (etaty)</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120,10</w:t>
            </w: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wynagrodzenia i pochodne</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14 019 784</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osobowe</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10 982 000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dodatkowe wynagrodzenie roczne</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748 784</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wynagrodzenia bezosobowe</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40 000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pochodne od wynagrodzeń</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2 249 000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inne wydatki:</w:t>
            </w:r>
            <w:r w:rsidRPr="00E6614C">
              <w:rPr>
                <w:i/>
                <w:iCs/>
                <w:sz w:val="12"/>
                <w:szCs w:val="12"/>
              </w:rPr>
              <w:t xml:space="preserve">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12 147 880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zakup energii</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5 330 940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zakup usług remontowych</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2 460 000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zakup usług pozostałych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2 000 000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zakup materiałów i wyposażenia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1 500 000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podatek od towaru i usług (VAT)</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300 000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odpis na zakładowy fundusz świadczeń socjalnych</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200 000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opłaty za ekspertyzy i analizy</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100 000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opłaty na rzecz budżetów jednostek samorządu terytorialnego</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90 000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wydatki osobowe niezaliczone do wynagrodzeń</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70 440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opłaty za usługi telekomunikacyjne</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32 500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szkolenia pracowników</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 xml:space="preserve">zakup usług medycznych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18 000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wyjazdy służbowe krajowe</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wpłaty na Państwowy Fundusz Osób Niepełnosprawnych</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5 000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różne opłaty i składki</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Ustawa z dnia 25 czerwca 2010 r. o sporcie</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Zajęcia szkolne w obiektach sportowych - zadanie 2</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noWrap/>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noWrap/>
            <w:vAlign w:val="center"/>
            <w:hideMark/>
          </w:tcPr>
          <w:p w:rsidR="00E6614C" w:rsidRPr="00E6614C" w:rsidRDefault="00E6614C" w:rsidP="00E6614C">
            <w:pPr>
              <w:spacing w:line="240" w:lineRule="auto"/>
              <w:jc w:val="right"/>
              <w:rPr>
                <w:b/>
                <w:bCs/>
                <w:sz w:val="12"/>
                <w:szCs w:val="12"/>
              </w:rPr>
            </w:pPr>
            <w:r w:rsidRPr="00E6614C">
              <w:rPr>
                <w:b/>
                <w:bCs/>
                <w:sz w:val="12"/>
                <w:szCs w:val="12"/>
              </w:rPr>
              <w:t>650 000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wzrost dostępu uczniów do bazy sportowo rekreacyjnej</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Ośrodek Sportu i Rekreacji</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92604</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zakup energii</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650 000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Ustawa z dnia 14 grudnia 2016 r. Prawo oświatowe</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CDDEE9"/>
            <w:vAlign w:val="center"/>
            <w:hideMark/>
          </w:tcPr>
          <w:p w:rsidR="00E6614C" w:rsidRPr="00E6614C" w:rsidRDefault="00E6614C" w:rsidP="00E6614C">
            <w:pPr>
              <w:spacing w:line="240" w:lineRule="auto"/>
              <w:rPr>
                <w:b/>
                <w:bCs/>
                <w:sz w:val="12"/>
                <w:szCs w:val="12"/>
              </w:rPr>
            </w:pPr>
            <w:r w:rsidRPr="00E6614C">
              <w:rPr>
                <w:b/>
                <w:bCs/>
                <w:sz w:val="12"/>
                <w:szCs w:val="12"/>
              </w:rPr>
              <w:t>Upowszechnianie kultury fizycznej i sportu - program 2</w:t>
            </w:r>
          </w:p>
        </w:tc>
        <w:tc>
          <w:tcPr>
            <w:tcW w:w="627"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CDDEE9"/>
            <w:noWrap/>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CDDEE9"/>
            <w:noWrap/>
            <w:vAlign w:val="center"/>
            <w:hideMark/>
          </w:tcPr>
          <w:p w:rsidR="00E6614C" w:rsidRPr="00E6614C" w:rsidRDefault="00E6614C" w:rsidP="00E6614C">
            <w:pPr>
              <w:spacing w:line="240" w:lineRule="auto"/>
              <w:jc w:val="right"/>
              <w:rPr>
                <w:b/>
                <w:bCs/>
                <w:sz w:val="12"/>
                <w:szCs w:val="12"/>
              </w:rPr>
            </w:pPr>
            <w:r w:rsidRPr="00E6614C">
              <w:rPr>
                <w:b/>
                <w:bCs/>
                <w:sz w:val="12"/>
                <w:szCs w:val="12"/>
              </w:rPr>
              <w:t>1 931 200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Imprezy rekreacyjno-sportowe - zadanie 1</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noWrap/>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noWrap/>
            <w:vAlign w:val="center"/>
            <w:hideMark/>
          </w:tcPr>
          <w:p w:rsidR="00E6614C" w:rsidRPr="00E6614C" w:rsidRDefault="00E6614C" w:rsidP="00E6614C">
            <w:pPr>
              <w:spacing w:line="240" w:lineRule="auto"/>
              <w:jc w:val="right"/>
              <w:rPr>
                <w:b/>
                <w:bCs/>
                <w:sz w:val="12"/>
                <w:szCs w:val="12"/>
              </w:rPr>
            </w:pPr>
            <w:r w:rsidRPr="00E6614C">
              <w:rPr>
                <w:b/>
                <w:bCs/>
                <w:sz w:val="12"/>
                <w:szCs w:val="12"/>
              </w:rPr>
              <w:t>1 249 700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upowszechnianie form aktywnego spędzania czasu</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1:</w:t>
            </w:r>
            <w:r w:rsidRPr="00E6614C">
              <w:rPr>
                <w:i/>
                <w:iCs/>
                <w:sz w:val="12"/>
                <w:szCs w:val="12"/>
              </w:rPr>
              <w:t xml:space="preserve"> Ośrodek Sportu i Rekreacji</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41 000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92604</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nagrody konkursowe</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21 000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zakup materiałów do aktywizacji i promocji aktywności sportowej</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współorganizacja imprez: Bieg Królewski, Bieg Pamięci 1944, Bieg Papieski, Wolskie MTB</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 2:</w:t>
            </w:r>
            <w:r w:rsidRPr="00E6614C">
              <w:rPr>
                <w:i/>
                <w:iCs/>
                <w:sz w:val="12"/>
                <w:szCs w:val="12"/>
              </w:rPr>
              <w:t xml:space="preserve"> Zespół Sportu i Rekreacji</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1 208 700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92605</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organizacja imprez: Przywitanie wiosny przez przedszkolaka, Dzień Dziecka, Pożegnanie lata, Biegi Wolskie</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908 700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zadania z zakresu sportu i rekreacji zlecone organizacjom pozarządowym prowadzącym działalność pożytku publicznego dotyczące organizacji wydarzeń plenerowych o charakterze rodzinnym z uwzględnieniem atrakcji sportowych i rekreacyjnych przeznaczonych dla osób z różnych grup wiekowych</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250 000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zakup pucharów, dyplomów, nagród rzeczowych</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50 000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1. Ustawa z dnia 25 czerwca 2010 r. o sporcie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2. Ustawa z dnia 24 kwietnia 2003 r. o działalności pożytku publicznego i o wolontariacie</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Podnoszenie sprawności fizycznej mieszkańców oraz szkolenia i współzawodnictwo sportowe dzieci i młodzieży - zadanie 2</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noWrap/>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noWrap/>
            <w:vAlign w:val="center"/>
            <w:hideMark/>
          </w:tcPr>
          <w:p w:rsidR="00E6614C" w:rsidRPr="00E6614C" w:rsidRDefault="00E6614C" w:rsidP="00E6614C">
            <w:pPr>
              <w:spacing w:line="240" w:lineRule="auto"/>
              <w:jc w:val="right"/>
              <w:rPr>
                <w:b/>
                <w:bCs/>
                <w:sz w:val="12"/>
                <w:szCs w:val="12"/>
              </w:rPr>
            </w:pPr>
            <w:r w:rsidRPr="00E6614C">
              <w:rPr>
                <w:b/>
                <w:bCs/>
                <w:sz w:val="12"/>
                <w:szCs w:val="12"/>
              </w:rPr>
              <w:t>641 500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poprawa sprawności fizycznej mieszkańców Miasta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Zespół Sportu i Rekreacji</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r w:rsidRPr="00E6614C">
              <w:rPr>
                <w:i/>
                <w:iCs/>
                <w:sz w:val="12"/>
                <w:szCs w:val="12"/>
              </w:rPr>
              <w:t>641 500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lastRenderedPageBreak/>
              <w:t>Klasyfikacja:</w:t>
            </w:r>
            <w:r w:rsidRPr="00E6614C">
              <w:rPr>
                <w:i/>
                <w:iCs/>
                <w:sz w:val="12"/>
                <w:szCs w:val="12"/>
              </w:rPr>
              <w:t xml:space="preserve"> rozdział: 92605</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r w:rsidRPr="00E6614C">
              <w:rPr>
                <w:sz w:val="12"/>
                <w:szCs w:val="12"/>
              </w:rPr>
              <w:t>organizacja obozów sportowych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r w:rsidRPr="00E6614C">
              <w:rPr>
                <w:sz w:val="12"/>
                <w:szCs w:val="12"/>
              </w:rPr>
              <w:t>320 000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organizacja rozgrywek sportowych (</w:t>
            </w:r>
            <w:r w:rsidRPr="00E6614C">
              <w:rPr>
                <w:i/>
                <w:iCs/>
                <w:sz w:val="12"/>
                <w:szCs w:val="12"/>
              </w:rPr>
              <w:t>w tym Warszawska Olimpiada Młodzieży)</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221 500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realizacja programów szkoleniowo - rekreacyjnych:</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100 000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 "Otwarte hale, sale, baseny i boiska sportowe"</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100 000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1. Ustawa z dnia 25 czerwca 2010 r. o sporcie </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2. Ustawa z dnia 24 kwietnia 2003 r. o działalności pożytku publicznego i o wolontariacie</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Sport i rekreacja osób z niepełnosprawnościami - zadanie 6</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noWrap/>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noWrap/>
            <w:vAlign w:val="center"/>
            <w:hideMark/>
          </w:tcPr>
          <w:p w:rsidR="00E6614C" w:rsidRPr="00E6614C" w:rsidRDefault="00E6614C" w:rsidP="00E6614C">
            <w:pPr>
              <w:spacing w:line="240" w:lineRule="auto"/>
              <w:jc w:val="right"/>
              <w:rPr>
                <w:b/>
                <w:bCs/>
                <w:sz w:val="12"/>
                <w:szCs w:val="12"/>
              </w:rPr>
            </w:pPr>
            <w:r w:rsidRPr="00E6614C">
              <w:rPr>
                <w:b/>
                <w:bCs/>
                <w:sz w:val="12"/>
                <w:szCs w:val="12"/>
              </w:rPr>
              <w:t>40 000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u w:val="single"/>
              </w:rPr>
            </w:pPr>
            <w:r w:rsidRPr="00E6614C">
              <w:rPr>
                <w:i/>
                <w:iCs/>
                <w:sz w:val="12"/>
                <w:szCs w:val="12"/>
                <w:u w:val="single"/>
              </w:rPr>
              <w:t>Cel:</w:t>
            </w:r>
            <w:r w:rsidRPr="00E6614C">
              <w:rPr>
                <w:sz w:val="12"/>
                <w:szCs w:val="12"/>
              </w:rPr>
              <w:t xml:space="preserve"> tworzenie warunków do aktywności fizycznej osób niepełnosprawnych</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Zespół Sportu i Rekreacji</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92605</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imprezy dla osób niepełnosprawnych i zawody dla dzieci z zaburzeniami psychoruchowymi</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20 000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dotacje dla organizacji pozarządowych w zakresie działalności na rzecz osób z niepełnosprawnościami</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20 000</w:t>
            </w: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1. Ustawa z dnia 25 czerwca 2010 r. o sporcie</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2. Ustawa z dnia 24 kwietnia 2003 r. o działalności pożytku publicznego i o wolontariacie</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bl>
    <w:p w:rsidR="00617754" w:rsidRPr="00487F8D" w:rsidRDefault="00617754" w:rsidP="00BC5AFC">
      <w:pPr>
        <w:rPr>
          <w:sz w:val="2"/>
          <w:szCs w:val="2"/>
        </w:rPr>
      </w:pPr>
    </w:p>
    <w:p w:rsidR="008E7C03" w:rsidRDefault="008E7C03" w:rsidP="004D593B">
      <w:pPr>
        <w:pStyle w:val="Nagwek3"/>
      </w:pPr>
      <w:r>
        <w:br w:type="page"/>
      </w:r>
      <w:bookmarkStart w:id="54" w:name="_Toc153810467"/>
      <w:r w:rsidR="00102ED1">
        <w:lastRenderedPageBreak/>
        <w:t>4</w:t>
      </w:r>
      <w:r>
        <w:t>.2.8.</w:t>
      </w:r>
      <w:r>
        <w:tab/>
        <w:t>Działalność promocyjna i wspieranie rozwoju gospodarczego</w:t>
      </w:r>
      <w:bookmarkEnd w:id="54"/>
    </w:p>
    <w:tbl>
      <w:tblPr>
        <w:tblW w:w="5000" w:type="pct"/>
        <w:tblCellMar>
          <w:left w:w="70" w:type="dxa"/>
          <w:right w:w="70" w:type="dxa"/>
        </w:tblCellMar>
        <w:tblLook w:val="04A0" w:firstRow="1" w:lastRow="0" w:firstColumn="1" w:lastColumn="0" w:noHBand="0" w:noVBand="1"/>
      </w:tblPr>
      <w:tblGrid>
        <w:gridCol w:w="5322"/>
        <w:gridCol w:w="1138"/>
        <w:gridCol w:w="1266"/>
        <w:gridCol w:w="1346"/>
      </w:tblGrid>
      <w:tr w:rsidR="00E6614C" w:rsidRPr="00E6614C" w:rsidTr="00E6614C">
        <w:trPr>
          <w:trHeight w:val="85"/>
          <w:tblHeader/>
        </w:trPr>
        <w:tc>
          <w:tcPr>
            <w:tcW w:w="2933" w:type="pct"/>
            <w:tcBorders>
              <w:top w:val="nil"/>
              <w:left w:val="nil"/>
              <w:bottom w:val="nil"/>
              <w:right w:val="nil"/>
            </w:tcBorders>
            <w:shd w:val="clear" w:color="000000" w:fill="8DB0DB"/>
            <w:vAlign w:val="center"/>
            <w:hideMark/>
          </w:tcPr>
          <w:p w:rsidR="00E6614C" w:rsidRPr="00E6614C" w:rsidRDefault="00E6614C" w:rsidP="00E6614C">
            <w:pPr>
              <w:spacing w:line="240" w:lineRule="auto"/>
              <w:jc w:val="center"/>
              <w:rPr>
                <w:b/>
                <w:bCs/>
                <w:sz w:val="14"/>
                <w:szCs w:val="14"/>
              </w:rPr>
            </w:pPr>
            <w:r w:rsidRPr="00E6614C">
              <w:rPr>
                <w:b/>
                <w:bCs/>
                <w:sz w:val="14"/>
                <w:szCs w:val="14"/>
              </w:rPr>
              <w:t>Wyszczególnienie</w:t>
            </w:r>
          </w:p>
        </w:tc>
        <w:tc>
          <w:tcPr>
            <w:tcW w:w="627" w:type="pct"/>
            <w:tcBorders>
              <w:top w:val="nil"/>
              <w:left w:val="nil"/>
              <w:bottom w:val="nil"/>
              <w:right w:val="nil"/>
            </w:tcBorders>
            <w:shd w:val="clear" w:color="000000" w:fill="8DB0DB"/>
            <w:vAlign w:val="center"/>
            <w:hideMark/>
          </w:tcPr>
          <w:p w:rsidR="00E6614C" w:rsidRPr="00E6614C" w:rsidRDefault="00E6614C" w:rsidP="00E6614C">
            <w:pPr>
              <w:spacing w:line="240" w:lineRule="auto"/>
              <w:jc w:val="center"/>
              <w:rPr>
                <w:b/>
                <w:bCs/>
                <w:sz w:val="14"/>
                <w:szCs w:val="14"/>
              </w:rPr>
            </w:pPr>
            <w:r w:rsidRPr="00E6614C">
              <w:rPr>
                <w:b/>
                <w:bCs/>
                <w:sz w:val="14"/>
                <w:szCs w:val="14"/>
              </w:rPr>
              <w:t> </w:t>
            </w:r>
          </w:p>
        </w:tc>
        <w:tc>
          <w:tcPr>
            <w:tcW w:w="1440" w:type="pct"/>
            <w:gridSpan w:val="2"/>
            <w:tcBorders>
              <w:top w:val="nil"/>
              <w:left w:val="nil"/>
              <w:bottom w:val="nil"/>
              <w:right w:val="nil"/>
            </w:tcBorders>
            <w:shd w:val="clear" w:color="000000" w:fill="8DB0DB"/>
            <w:vAlign w:val="center"/>
            <w:hideMark/>
          </w:tcPr>
          <w:p w:rsidR="00E6614C" w:rsidRPr="00E6614C" w:rsidRDefault="00E6614C" w:rsidP="00E6614C">
            <w:pPr>
              <w:spacing w:line="240" w:lineRule="auto"/>
              <w:jc w:val="center"/>
              <w:rPr>
                <w:b/>
                <w:bCs/>
                <w:sz w:val="14"/>
                <w:szCs w:val="14"/>
              </w:rPr>
            </w:pPr>
            <w:r w:rsidRPr="00E6614C">
              <w:rPr>
                <w:b/>
                <w:bCs/>
                <w:sz w:val="14"/>
                <w:szCs w:val="14"/>
              </w:rPr>
              <w:t>Plan</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center"/>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B6D9E6"/>
            <w:vAlign w:val="center"/>
            <w:hideMark/>
          </w:tcPr>
          <w:p w:rsidR="00E6614C" w:rsidRPr="00E6614C" w:rsidRDefault="00F2601A" w:rsidP="00E6614C">
            <w:pPr>
              <w:spacing w:line="240" w:lineRule="auto"/>
              <w:rPr>
                <w:b/>
                <w:bCs/>
                <w:sz w:val="12"/>
                <w:szCs w:val="12"/>
              </w:rPr>
            </w:pPr>
            <w:r>
              <w:rPr>
                <w:b/>
                <w:bCs/>
                <w:sz w:val="12"/>
                <w:szCs w:val="12"/>
              </w:rPr>
              <w:t>RAZEM</w:t>
            </w:r>
          </w:p>
        </w:tc>
        <w:tc>
          <w:tcPr>
            <w:tcW w:w="627" w:type="pct"/>
            <w:tcBorders>
              <w:top w:val="nil"/>
              <w:left w:val="nil"/>
              <w:bottom w:val="nil"/>
              <w:right w:val="nil"/>
            </w:tcBorders>
            <w:shd w:val="clear" w:color="000000" w:fill="B6D9E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B6D9E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B6D9E6"/>
            <w:vAlign w:val="center"/>
            <w:hideMark/>
          </w:tcPr>
          <w:p w:rsidR="00E6614C" w:rsidRPr="00E6614C" w:rsidRDefault="00E6614C" w:rsidP="00E6614C">
            <w:pPr>
              <w:spacing w:line="240" w:lineRule="auto"/>
              <w:jc w:val="right"/>
              <w:rPr>
                <w:b/>
                <w:bCs/>
                <w:sz w:val="12"/>
                <w:szCs w:val="12"/>
              </w:rPr>
            </w:pPr>
            <w:r w:rsidRPr="00E6614C">
              <w:rPr>
                <w:b/>
                <w:bCs/>
                <w:sz w:val="12"/>
                <w:szCs w:val="12"/>
              </w:rPr>
              <w:t>2 237 100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CDDEE9"/>
            <w:vAlign w:val="center"/>
            <w:hideMark/>
          </w:tcPr>
          <w:p w:rsidR="00E6614C" w:rsidRPr="00E6614C" w:rsidRDefault="00E6614C" w:rsidP="00E6614C">
            <w:pPr>
              <w:spacing w:line="240" w:lineRule="auto"/>
              <w:rPr>
                <w:b/>
                <w:bCs/>
                <w:sz w:val="12"/>
                <w:szCs w:val="12"/>
              </w:rPr>
            </w:pPr>
            <w:r w:rsidRPr="00E6614C">
              <w:rPr>
                <w:b/>
                <w:bCs/>
                <w:sz w:val="12"/>
                <w:szCs w:val="12"/>
              </w:rPr>
              <w:t>Promocja miasta - program 1</w:t>
            </w:r>
          </w:p>
        </w:tc>
        <w:tc>
          <w:tcPr>
            <w:tcW w:w="627"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2 201 100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Promocja krajowa - zadanie 1</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2 176 100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r w:rsidRPr="00E6614C">
              <w:rPr>
                <w:b/>
                <w:bCs/>
                <w:sz w:val="12"/>
                <w:szCs w:val="12"/>
              </w:rPr>
              <w:t>Udział w wystawach, targach, imprezach promocyjnych</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b/>
                <w:b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r w:rsidRPr="00E6614C">
              <w:rPr>
                <w:b/>
                <w:bCs/>
                <w:sz w:val="12"/>
                <w:szCs w:val="12"/>
              </w:rPr>
              <w:t>1 676 100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dotarcie z określonymi komunikatami na temat wizerunku miasta do określonych odbiorców oraz budowanie relacji emocjonalnych mieszkańców z Miastem</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Promocji, Komunikacji Społecznej i Funduszy Zewnętrznych</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r w:rsidRPr="00E6614C">
              <w:rPr>
                <w:i/>
                <w:iCs/>
                <w:sz w:val="12"/>
                <w:szCs w:val="12"/>
              </w:rPr>
              <w:t>1 676 100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i/>
                <w:i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75075</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organizacja imprez: Inauguracja Fontann, koncert piosenki poetyckiej, impreza na terenie Parku Wodnego Moczydło, Wolskie grillowanie, Wolskie potańcówki, Diorama, Żytnią do nieba, Wola Hip Hop Festiwal, impreza choinkowa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956 100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projekty budżetu obywatelskiego</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720 000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rPr>
            </w:pPr>
            <w:r w:rsidRPr="00E6614C">
              <w:rPr>
                <w:i/>
                <w:iCs/>
                <w:sz w:val="12"/>
                <w:szCs w:val="12"/>
              </w:rPr>
              <w:t xml:space="preserve">Uchwała Nr XI/218/2019 Rady m.st. Warszawy z dnia 11 kwietnia 2019 r. w sprawie konsultacji społecznych z mieszkańcami m.st. Warszawy w formie budżetu obywatelskiego </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r w:rsidRPr="00E6614C">
              <w:rPr>
                <w:b/>
                <w:bCs/>
                <w:sz w:val="12"/>
                <w:szCs w:val="12"/>
              </w:rPr>
              <w:t>Wydawnictwa w tym wydawnictwa multimedialne</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b/>
                <w:b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r w:rsidRPr="00E6614C">
              <w:rPr>
                <w:b/>
                <w:bCs/>
                <w:sz w:val="12"/>
                <w:szCs w:val="12"/>
              </w:rPr>
              <w:t>250 000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kreowanie pozytywnego wizerunku miasta w wydawnictwach i informatorach miejskich</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Promocji, Komunikacji Społecznej i Funduszy Zewnętrznych</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75075</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gazeta dzielnicowa (Kurier Wolski)</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250 000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b/>
                <w:bCs/>
                <w:sz w:val="12"/>
                <w:szCs w:val="12"/>
              </w:rPr>
            </w:pPr>
            <w:r w:rsidRPr="00E6614C">
              <w:rPr>
                <w:b/>
                <w:bCs/>
                <w:sz w:val="12"/>
                <w:szCs w:val="12"/>
              </w:rPr>
              <w:t>Reklama w mediach, zakup materiałów promocyjnych oraz zarządzanie marką miasta Warszawy</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b/>
                <w:bCs/>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r w:rsidRPr="00E6614C">
              <w:rPr>
                <w:b/>
                <w:bCs/>
                <w:sz w:val="12"/>
                <w:szCs w:val="12"/>
              </w:rPr>
              <w:t>250 000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b/>
                <w:bCs/>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budowanie silnej marki miasta Warszawy</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Promocji, Komunikacji Społecznej i Funduszy Zewnętrznych</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75075</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wykonanie materiałów promocyjnych opatrzonych logo dzielnicy</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250 000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Współpraca regionalna - zadanie 4</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noWrap/>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noWrap/>
            <w:vAlign w:val="center"/>
            <w:hideMark/>
          </w:tcPr>
          <w:p w:rsidR="00E6614C" w:rsidRPr="00E6614C" w:rsidRDefault="00E6614C" w:rsidP="00E6614C">
            <w:pPr>
              <w:spacing w:line="240" w:lineRule="auto"/>
              <w:jc w:val="right"/>
              <w:rPr>
                <w:b/>
                <w:bCs/>
                <w:sz w:val="12"/>
                <w:szCs w:val="12"/>
              </w:rPr>
            </w:pPr>
            <w:r w:rsidRPr="00E6614C">
              <w:rPr>
                <w:b/>
                <w:bCs/>
                <w:sz w:val="12"/>
                <w:szCs w:val="12"/>
              </w:rPr>
              <w:t>8 000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rozwój wzajemnej współpracy Warszawy z jednostkami administracji samorządowej i innymi podmiotami</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Zespół Kadr</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75023</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wyjazdy delegacji dzielnicowej</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8 000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Dekoracja miasta - zadanie 7</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noWrap/>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noWrap/>
            <w:vAlign w:val="center"/>
            <w:hideMark/>
          </w:tcPr>
          <w:p w:rsidR="00E6614C" w:rsidRPr="00E6614C" w:rsidRDefault="00E6614C" w:rsidP="00E6614C">
            <w:pPr>
              <w:spacing w:line="240" w:lineRule="auto"/>
              <w:jc w:val="right"/>
              <w:rPr>
                <w:b/>
                <w:bCs/>
                <w:sz w:val="12"/>
                <w:szCs w:val="12"/>
              </w:rPr>
            </w:pPr>
            <w:r w:rsidRPr="00E6614C">
              <w:rPr>
                <w:b/>
                <w:bCs/>
                <w:sz w:val="12"/>
                <w:szCs w:val="12"/>
              </w:rPr>
              <w:t>17 000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Cel:</w:t>
            </w:r>
            <w:r w:rsidRPr="00E6614C">
              <w:rPr>
                <w:sz w:val="12"/>
                <w:szCs w:val="12"/>
              </w:rPr>
              <w:t xml:space="preserve"> zapewnienie oprawy Miasta na czas świąt i uroczystości</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Administracyjno-Gospodarczy</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75075</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dekoracje świąteczne i okolicznościowe</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16 600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podatek od towarów i usług (VAT)</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400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CDDEE9"/>
            <w:vAlign w:val="center"/>
            <w:hideMark/>
          </w:tcPr>
          <w:p w:rsidR="00E6614C" w:rsidRPr="00E6614C" w:rsidRDefault="00E6614C" w:rsidP="00E6614C">
            <w:pPr>
              <w:spacing w:line="240" w:lineRule="auto"/>
              <w:rPr>
                <w:b/>
                <w:bCs/>
                <w:sz w:val="12"/>
                <w:szCs w:val="12"/>
              </w:rPr>
            </w:pPr>
            <w:r w:rsidRPr="00E6614C">
              <w:rPr>
                <w:b/>
                <w:bCs/>
                <w:sz w:val="12"/>
                <w:szCs w:val="12"/>
              </w:rPr>
              <w:t>Wspieranie rozwoju gospodarczego - program 2</w:t>
            </w:r>
          </w:p>
        </w:tc>
        <w:tc>
          <w:tcPr>
            <w:tcW w:w="627" w:type="pct"/>
            <w:tcBorders>
              <w:top w:val="nil"/>
              <w:left w:val="nil"/>
              <w:bottom w:val="nil"/>
              <w:right w:val="nil"/>
            </w:tcBorders>
            <w:shd w:val="clear" w:color="000000" w:fill="CDDEE9"/>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CDDEE9"/>
            <w:noWrap/>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CDDEE9"/>
            <w:noWrap/>
            <w:vAlign w:val="center"/>
            <w:hideMark/>
          </w:tcPr>
          <w:p w:rsidR="00E6614C" w:rsidRPr="00E6614C" w:rsidRDefault="00E6614C" w:rsidP="00E6614C">
            <w:pPr>
              <w:spacing w:line="240" w:lineRule="auto"/>
              <w:jc w:val="right"/>
              <w:rPr>
                <w:b/>
                <w:bCs/>
                <w:sz w:val="12"/>
                <w:szCs w:val="12"/>
              </w:rPr>
            </w:pPr>
            <w:r w:rsidRPr="00E6614C">
              <w:rPr>
                <w:b/>
                <w:bCs/>
                <w:sz w:val="12"/>
                <w:szCs w:val="12"/>
              </w:rPr>
              <w:t>36 000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000000" w:fill="EAF1F6"/>
            <w:vAlign w:val="center"/>
            <w:hideMark/>
          </w:tcPr>
          <w:p w:rsidR="00E6614C" w:rsidRPr="00E6614C" w:rsidRDefault="00E6614C" w:rsidP="00E6614C">
            <w:pPr>
              <w:spacing w:line="240" w:lineRule="auto"/>
              <w:rPr>
                <w:b/>
                <w:bCs/>
                <w:sz w:val="12"/>
                <w:szCs w:val="12"/>
              </w:rPr>
            </w:pPr>
            <w:r w:rsidRPr="00E6614C">
              <w:rPr>
                <w:b/>
                <w:bCs/>
                <w:sz w:val="12"/>
                <w:szCs w:val="12"/>
              </w:rPr>
              <w:t>Obsługa inwestorów i promocja gospodarcza - zadanie 2</w:t>
            </w:r>
          </w:p>
        </w:tc>
        <w:tc>
          <w:tcPr>
            <w:tcW w:w="627" w:type="pct"/>
            <w:tcBorders>
              <w:top w:val="nil"/>
              <w:left w:val="nil"/>
              <w:bottom w:val="nil"/>
              <w:right w:val="nil"/>
            </w:tcBorders>
            <w:shd w:val="clear" w:color="000000" w:fill="EAF1F6"/>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698" w:type="pct"/>
            <w:tcBorders>
              <w:top w:val="nil"/>
              <w:left w:val="nil"/>
              <w:bottom w:val="nil"/>
              <w:right w:val="nil"/>
            </w:tcBorders>
            <w:shd w:val="clear" w:color="000000" w:fill="EAF1F6"/>
            <w:noWrap/>
            <w:vAlign w:val="center"/>
            <w:hideMark/>
          </w:tcPr>
          <w:p w:rsidR="00E6614C" w:rsidRPr="00E6614C" w:rsidRDefault="00E6614C" w:rsidP="00E6614C">
            <w:pPr>
              <w:spacing w:line="240" w:lineRule="auto"/>
              <w:jc w:val="right"/>
              <w:rPr>
                <w:b/>
                <w:bCs/>
                <w:sz w:val="12"/>
                <w:szCs w:val="12"/>
              </w:rPr>
            </w:pPr>
            <w:r w:rsidRPr="00E6614C">
              <w:rPr>
                <w:b/>
                <w:bCs/>
                <w:sz w:val="12"/>
                <w:szCs w:val="12"/>
              </w:rPr>
              <w:t> </w:t>
            </w:r>
          </w:p>
        </w:tc>
        <w:tc>
          <w:tcPr>
            <w:tcW w:w="742" w:type="pct"/>
            <w:tcBorders>
              <w:top w:val="nil"/>
              <w:left w:val="nil"/>
              <w:bottom w:val="nil"/>
              <w:right w:val="nil"/>
            </w:tcBorders>
            <w:shd w:val="clear" w:color="000000" w:fill="EAF1F6"/>
            <w:noWrap/>
            <w:vAlign w:val="center"/>
            <w:hideMark/>
          </w:tcPr>
          <w:p w:rsidR="00E6614C" w:rsidRPr="00E6614C" w:rsidRDefault="00E6614C" w:rsidP="00E6614C">
            <w:pPr>
              <w:spacing w:line="240" w:lineRule="auto"/>
              <w:jc w:val="right"/>
              <w:rPr>
                <w:b/>
                <w:bCs/>
                <w:sz w:val="12"/>
                <w:szCs w:val="12"/>
              </w:rPr>
            </w:pPr>
            <w:r w:rsidRPr="00E6614C">
              <w:rPr>
                <w:b/>
                <w:bCs/>
                <w:sz w:val="12"/>
                <w:szCs w:val="12"/>
              </w:rPr>
              <w:t>36 000</w:t>
            </w: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u w:val="single"/>
              </w:rPr>
            </w:pPr>
            <w:r w:rsidRPr="00E6614C">
              <w:rPr>
                <w:i/>
                <w:iCs/>
                <w:sz w:val="12"/>
                <w:szCs w:val="12"/>
                <w:u w:val="single"/>
              </w:rPr>
              <w:t>Cel:</w:t>
            </w:r>
            <w:r w:rsidRPr="00E6614C">
              <w:rPr>
                <w:sz w:val="12"/>
                <w:szCs w:val="12"/>
              </w:rPr>
              <w:t xml:space="preserve"> wspieranie rozwoju przedsiębiorczości</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jc w:val="both"/>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Dysponent:</w:t>
            </w:r>
            <w:r w:rsidRPr="00E6614C">
              <w:rPr>
                <w:i/>
                <w:iCs/>
                <w:sz w:val="12"/>
                <w:szCs w:val="12"/>
              </w:rPr>
              <w:t xml:space="preserve"> Wydział Działalności Gospodarczej i Zezwoleń</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Klasyfikacja:</w:t>
            </w:r>
            <w:r w:rsidRPr="00E6614C">
              <w:rPr>
                <w:i/>
                <w:iCs/>
                <w:sz w:val="12"/>
                <w:szCs w:val="12"/>
              </w:rPr>
              <w:t xml:space="preserve"> rozdział: 71095</w:t>
            </w:r>
          </w:p>
        </w:tc>
        <w:tc>
          <w:tcPr>
            <w:tcW w:w="627"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i/>
                <w:iCs/>
                <w:sz w:val="12"/>
                <w:szCs w:val="12"/>
                <w:u w:val="single"/>
              </w:rPr>
            </w:pPr>
            <w:r w:rsidRPr="00E6614C">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rFonts w:ascii="Times New Roman" w:hAnsi="Times New Roman" w:cs="Times New Roman"/>
                <w:sz w:val="12"/>
                <w:szCs w:val="12"/>
              </w:rPr>
            </w:pPr>
          </w:p>
        </w:tc>
      </w:tr>
      <w:tr w:rsidR="00E6614C" w:rsidRPr="00E6614C" w:rsidTr="00E6614C">
        <w:trPr>
          <w:trHeight w:val="85"/>
        </w:trPr>
        <w:tc>
          <w:tcPr>
            <w:tcW w:w="2933" w:type="pct"/>
            <w:tcBorders>
              <w:top w:val="nil"/>
              <w:left w:val="nil"/>
              <w:bottom w:val="nil"/>
              <w:right w:val="nil"/>
            </w:tcBorders>
            <w:shd w:val="clear" w:color="auto" w:fill="auto"/>
            <w:vAlign w:val="center"/>
            <w:hideMark/>
          </w:tcPr>
          <w:p w:rsidR="00E6614C" w:rsidRPr="00E6614C" w:rsidRDefault="00E6614C" w:rsidP="00E6614C">
            <w:pPr>
              <w:spacing w:line="240" w:lineRule="auto"/>
              <w:rPr>
                <w:sz w:val="12"/>
                <w:szCs w:val="12"/>
              </w:rPr>
            </w:pPr>
            <w:r w:rsidRPr="00E6614C">
              <w:rPr>
                <w:sz w:val="12"/>
                <w:szCs w:val="12"/>
              </w:rPr>
              <w:t>organizacja spotkań sieciujących dla przedsiębiorczych kobiet - "Wolskie Spotkanie Kobiet" w ramach realizacji projektu "Wola Kobiet Biznesu"</w:t>
            </w:r>
          </w:p>
        </w:tc>
        <w:tc>
          <w:tcPr>
            <w:tcW w:w="627" w:type="pct"/>
            <w:tcBorders>
              <w:top w:val="nil"/>
              <w:left w:val="nil"/>
              <w:bottom w:val="nil"/>
              <w:right w:val="nil"/>
            </w:tcBorders>
            <w:shd w:val="clear" w:color="auto" w:fill="auto"/>
            <w:noWrap/>
            <w:vAlign w:val="center"/>
            <w:hideMark/>
          </w:tcPr>
          <w:p w:rsidR="00E6614C" w:rsidRPr="00E6614C" w:rsidRDefault="00E6614C" w:rsidP="00E6614C">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r w:rsidRPr="00E6614C">
              <w:rPr>
                <w:sz w:val="12"/>
                <w:szCs w:val="12"/>
              </w:rPr>
              <w:t>36 000</w:t>
            </w:r>
          </w:p>
        </w:tc>
        <w:tc>
          <w:tcPr>
            <w:tcW w:w="742" w:type="pct"/>
            <w:tcBorders>
              <w:top w:val="nil"/>
              <w:left w:val="nil"/>
              <w:bottom w:val="nil"/>
              <w:right w:val="nil"/>
            </w:tcBorders>
            <w:shd w:val="clear" w:color="auto" w:fill="auto"/>
            <w:noWrap/>
            <w:vAlign w:val="center"/>
            <w:hideMark/>
          </w:tcPr>
          <w:p w:rsidR="00E6614C" w:rsidRPr="00E6614C" w:rsidRDefault="00E6614C" w:rsidP="00E6614C">
            <w:pPr>
              <w:spacing w:line="240" w:lineRule="auto"/>
              <w:jc w:val="right"/>
              <w:rPr>
                <w:sz w:val="12"/>
                <w:szCs w:val="12"/>
              </w:rPr>
            </w:pPr>
          </w:p>
        </w:tc>
      </w:tr>
    </w:tbl>
    <w:p w:rsidR="008E7C03" w:rsidRDefault="008E7C03" w:rsidP="008E7C03">
      <w:pPr>
        <w:pStyle w:val="Nagwek3"/>
      </w:pPr>
      <w:r>
        <w:br w:type="page"/>
      </w:r>
      <w:bookmarkStart w:id="55" w:name="_Toc153810468"/>
      <w:r w:rsidR="00102ED1">
        <w:lastRenderedPageBreak/>
        <w:t>4</w:t>
      </w:r>
      <w:r>
        <w:t>.2.9.</w:t>
      </w:r>
      <w:r>
        <w:tab/>
        <w:t>Zarządzanie strukturami samorządowymi</w:t>
      </w:r>
      <w:bookmarkEnd w:id="55"/>
    </w:p>
    <w:tbl>
      <w:tblPr>
        <w:tblW w:w="5000" w:type="pct"/>
        <w:tblCellMar>
          <w:left w:w="70" w:type="dxa"/>
          <w:right w:w="70" w:type="dxa"/>
        </w:tblCellMar>
        <w:tblLook w:val="04A0" w:firstRow="1" w:lastRow="0" w:firstColumn="1" w:lastColumn="0" w:noHBand="0" w:noVBand="1"/>
      </w:tblPr>
      <w:tblGrid>
        <w:gridCol w:w="5322"/>
        <w:gridCol w:w="1138"/>
        <w:gridCol w:w="1266"/>
        <w:gridCol w:w="1346"/>
      </w:tblGrid>
      <w:tr w:rsidR="00F2601A" w:rsidRPr="00F2601A" w:rsidTr="00F2601A">
        <w:trPr>
          <w:trHeight w:val="85"/>
          <w:tblHeader/>
        </w:trPr>
        <w:tc>
          <w:tcPr>
            <w:tcW w:w="2933" w:type="pct"/>
            <w:tcBorders>
              <w:top w:val="nil"/>
              <w:left w:val="nil"/>
              <w:bottom w:val="nil"/>
              <w:right w:val="nil"/>
            </w:tcBorders>
            <w:shd w:val="clear" w:color="000000" w:fill="8DB0DB"/>
            <w:vAlign w:val="center"/>
            <w:hideMark/>
          </w:tcPr>
          <w:p w:rsidR="00F2601A" w:rsidRPr="00F2601A" w:rsidRDefault="00F2601A" w:rsidP="00F2601A">
            <w:pPr>
              <w:spacing w:line="240" w:lineRule="auto"/>
              <w:jc w:val="center"/>
              <w:rPr>
                <w:b/>
                <w:bCs/>
                <w:sz w:val="14"/>
                <w:szCs w:val="14"/>
              </w:rPr>
            </w:pPr>
            <w:r w:rsidRPr="00F2601A">
              <w:rPr>
                <w:b/>
                <w:bCs/>
                <w:sz w:val="14"/>
                <w:szCs w:val="14"/>
              </w:rPr>
              <w:t>Wyszczególnienie</w:t>
            </w:r>
          </w:p>
        </w:tc>
        <w:tc>
          <w:tcPr>
            <w:tcW w:w="627" w:type="pct"/>
            <w:tcBorders>
              <w:top w:val="nil"/>
              <w:left w:val="nil"/>
              <w:bottom w:val="nil"/>
              <w:right w:val="nil"/>
            </w:tcBorders>
            <w:shd w:val="clear" w:color="000000" w:fill="8DB0DB"/>
            <w:vAlign w:val="center"/>
            <w:hideMark/>
          </w:tcPr>
          <w:p w:rsidR="00F2601A" w:rsidRPr="00F2601A" w:rsidRDefault="00F2601A" w:rsidP="00F2601A">
            <w:pPr>
              <w:spacing w:line="240" w:lineRule="auto"/>
              <w:jc w:val="center"/>
              <w:rPr>
                <w:b/>
                <w:bCs/>
                <w:sz w:val="14"/>
                <w:szCs w:val="14"/>
              </w:rPr>
            </w:pPr>
            <w:r w:rsidRPr="00F2601A">
              <w:rPr>
                <w:b/>
                <w:bCs/>
                <w:sz w:val="14"/>
                <w:szCs w:val="14"/>
              </w:rPr>
              <w:t> </w:t>
            </w:r>
          </w:p>
        </w:tc>
        <w:tc>
          <w:tcPr>
            <w:tcW w:w="1440" w:type="pct"/>
            <w:gridSpan w:val="2"/>
            <w:tcBorders>
              <w:top w:val="nil"/>
              <w:left w:val="nil"/>
              <w:bottom w:val="nil"/>
              <w:right w:val="nil"/>
            </w:tcBorders>
            <w:shd w:val="clear" w:color="000000" w:fill="8DB0DB"/>
            <w:vAlign w:val="center"/>
            <w:hideMark/>
          </w:tcPr>
          <w:p w:rsidR="00F2601A" w:rsidRPr="00F2601A" w:rsidRDefault="00F2601A" w:rsidP="00F2601A">
            <w:pPr>
              <w:spacing w:line="240" w:lineRule="auto"/>
              <w:jc w:val="center"/>
              <w:rPr>
                <w:b/>
                <w:bCs/>
                <w:sz w:val="14"/>
                <w:szCs w:val="14"/>
              </w:rPr>
            </w:pPr>
            <w:r w:rsidRPr="00F2601A">
              <w:rPr>
                <w:b/>
                <w:bCs/>
                <w:sz w:val="14"/>
                <w:szCs w:val="14"/>
              </w:rPr>
              <w:t>Plan</w:t>
            </w: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center"/>
              <w:rPr>
                <w:b/>
                <w:bCs/>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both"/>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000000" w:fill="B6D9E6"/>
            <w:vAlign w:val="center"/>
            <w:hideMark/>
          </w:tcPr>
          <w:p w:rsidR="00F2601A" w:rsidRPr="00F2601A" w:rsidRDefault="00F2601A" w:rsidP="00F2601A">
            <w:pPr>
              <w:spacing w:line="240" w:lineRule="auto"/>
              <w:rPr>
                <w:b/>
                <w:bCs/>
                <w:sz w:val="12"/>
                <w:szCs w:val="12"/>
              </w:rPr>
            </w:pPr>
            <w:r>
              <w:rPr>
                <w:b/>
                <w:bCs/>
                <w:sz w:val="12"/>
                <w:szCs w:val="12"/>
              </w:rPr>
              <w:t>RAZEM</w:t>
            </w:r>
          </w:p>
        </w:tc>
        <w:tc>
          <w:tcPr>
            <w:tcW w:w="627" w:type="pct"/>
            <w:tcBorders>
              <w:top w:val="nil"/>
              <w:left w:val="nil"/>
              <w:bottom w:val="nil"/>
              <w:right w:val="nil"/>
            </w:tcBorders>
            <w:shd w:val="clear" w:color="000000" w:fill="B6D9E6"/>
            <w:vAlign w:val="center"/>
            <w:hideMark/>
          </w:tcPr>
          <w:p w:rsidR="00F2601A" w:rsidRPr="00F2601A" w:rsidRDefault="00F2601A" w:rsidP="00F2601A">
            <w:pPr>
              <w:spacing w:line="240" w:lineRule="auto"/>
              <w:jc w:val="right"/>
              <w:rPr>
                <w:b/>
                <w:bCs/>
                <w:sz w:val="12"/>
                <w:szCs w:val="12"/>
              </w:rPr>
            </w:pPr>
            <w:r w:rsidRPr="00F2601A">
              <w:rPr>
                <w:b/>
                <w:bCs/>
                <w:sz w:val="12"/>
                <w:szCs w:val="12"/>
              </w:rPr>
              <w:t> </w:t>
            </w:r>
          </w:p>
        </w:tc>
        <w:tc>
          <w:tcPr>
            <w:tcW w:w="698" w:type="pct"/>
            <w:tcBorders>
              <w:top w:val="nil"/>
              <w:left w:val="nil"/>
              <w:bottom w:val="nil"/>
              <w:right w:val="nil"/>
            </w:tcBorders>
            <w:shd w:val="clear" w:color="000000" w:fill="B6D9E6"/>
            <w:noWrap/>
            <w:vAlign w:val="center"/>
            <w:hideMark/>
          </w:tcPr>
          <w:p w:rsidR="00F2601A" w:rsidRPr="00F2601A" w:rsidRDefault="00F2601A" w:rsidP="00F2601A">
            <w:pPr>
              <w:spacing w:line="240" w:lineRule="auto"/>
              <w:jc w:val="right"/>
              <w:rPr>
                <w:b/>
                <w:bCs/>
                <w:sz w:val="12"/>
                <w:szCs w:val="12"/>
              </w:rPr>
            </w:pPr>
            <w:r w:rsidRPr="00F2601A">
              <w:rPr>
                <w:b/>
                <w:bCs/>
                <w:sz w:val="12"/>
                <w:szCs w:val="12"/>
              </w:rPr>
              <w:t> </w:t>
            </w:r>
          </w:p>
        </w:tc>
        <w:tc>
          <w:tcPr>
            <w:tcW w:w="742" w:type="pct"/>
            <w:tcBorders>
              <w:top w:val="nil"/>
              <w:left w:val="nil"/>
              <w:bottom w:val="nil"/>
              <w:right w:val="nil"/>
            </w:tcBorders>
            <w:shd w:val="clear" w:color="000000" w:fill="B6D9E6"/>
            <w:noWrap/>
            <w:vAlign w:val="center"/>
            <w:hideMark/>
          </w:tcPr>
          <w:p w:rsidR="00F2601A" w:rsidRPr="00F2601A" w:rsidRDefault="00F2601A" w:rsidP="00F2601A">
            <w:pPr>
              <w:spacing w:line="240" w:lineRule="auto"/>
              <w:jc w:val="right"/>
              <w:rPr>
                <w:b/>
                <w:bCs/>
                <w:sz w:val="12"/>
                <w:szCs w:val="12"/>
              </w:rPr>
            </w:pPr>
            <w:r w:rsidRPr="00F2601A">
              <w:rPr>
                <w:b/>
                <w:bCs/>
                <w:sz w:val="12"/>
                <w:szCs w:val="12"/>
              </w:rPr>
              <w:t>57 210 308</w:t>
            </w: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000000" w:fill="CDDEE9"/>
            <w:vAlign w:val="center"/>
            <w:hideMark/>
          </w:tcPr>
          <w:p w:rsidR="00F2601A" w:rsidRPr="00F2601A" w:rsidRDefault="00F2601A" w:rsidP="00F2601A">
            <w:pPr>
              <w:spacing w:line="240" w:lineRule="auto"/>
              <w:rPr>
                <w:b/>
                <w:bCs/>
                <w:sz w:val="12"/>
                <w:szCs w:val="12"/>
              </w:rPr>
            </w:pPr>
            <w:r w:rsidRPr="00F2601A">
              <w:rPr>
                <w:b/>
                <w:bCs/>
                <w:sz w:val="12"/>
                <w:szCs w:val="12"/>
              </w:rPr>
              <w:t>Funkcjonowanie Urzędu Miasta - program 2</w:t>
            </w:r>
          </w:p>
        </w:tc>
        <w:tc>
          <w:tcPr>
            <w:tcW w:w="627" w:type="pct"/>
            <w:tcBorders>
              <w:top w:val="nil"/>
              <w:left w:val="nil"/>
              <w:bottom w:val="nil"/>
              <w:right w:val="nil"/>
            </w:tcBorders>
            <w:shd w:val="clear" w:color="000000" w:fill="CDDEE9"/>
            <w:vAlign w:val="center"/>
            <w:hideMark/>
          </w:tcPr>
          <w:p w:rsidR="00F2601A" w:rsidRPr="00F2601A" w:rsidRDefault="00F2601A" w:rsidP="00F2601A">
            <w:pPr>
              <w:spacing w:line="240" w:lineRule="auto"/>
              <w:jc w:val="right"/>
              <w:rPr>
                <w:b/>
                <w:bCs/>
                <w:sz w:val="12"/>
                <w:szCs w:val="12"/>
              </w:rPr>
            </w:pPr>
            <w:r w:rsidRPr="00F2601A">
              <w:rPr>
                <w:b/>
                <w:bCs/>
                <w:sz w:val="12"/>
                <w:szCs w:val="12"/>
              </w:rPr>
              <w:t> </w:t>
            </w:r>
          </w:p>
        </w:tc>
        <w:tc>
          <w:tcPr>
            <w:tcW w:w="698" w:type="pct"/>
            <w:tcBorders>
              <w:top w:val="nil"/>
              <w:left w:val="nil"/>
              <w:bottom w:val="nil"/>
              <w:right w:val="nil"/>
            </w:tcBorders>
            <w:shd w:val="clear" w:color="000000" w:fill="CDDEE9"/>
            <w:noWrap/>
            <w:vAlign w:val="center"/>
            <w:hideMark/>
          </w:tcPr>
          <w:p w:rsidR="00F2601A" w:rsidRPr="00F2601A" w:rsidRDefault="00F2601A" w:rsidP="00F2601A">
            <w:pPr>
              <w:spacing w:line="240" w:lineRule="auto"/>
              <w:jc w:val="right"/>
              <w:rPr>
                <w:b/>
                <w:bCs/>
                <w:sz w:val="12"/>
                <w:szCs w:val="12"/>
              </w:rPr>
            </w:pPr>
            <w:r w:rsidRPr="00F2601A">
              <w:rPr>
                <w:b/>
                <w:bCs/>
                <w:sz w:val="12"/>
                <w:szCs w:val="12"/>
              </w:rPr>
              <w:t> </w:t>
            </w:r>
          </w:p>
        </w:tc>
        <w:tc>
          <w:tcPr>
            <w:tcW w:w="742" w:type="pct"/>
            <w:tcBorders>
              <w:top w:val="nil"/>
              <w:left w:val="nil"/>
              <w:bottom w:val="nil"/>
              <w:right w:val="nil"/>
            </w:tcBorders>
            <w:shd w:val="clear" w:color="000000" w:fill="CDDEE9"/>
            <w:noWrap/>
            <w:vAlign w:val="center"/>
            <w:hideMark/>
          </w:tcPr>
          <w:p w:rsidR="00F2601A" w:rsidRPr="00F2601A" w:rsidRDefault="00F2601A" w:rsidP="00F2601A">
            <w:pPr>
              <w:spacing w:line="240" w:lineRule="auto"/>
              <w:jc w:val="right"/>
              <w:rPr>
                <w:b/>
                <w:bCs/>
                <w:sz w:val="12"/>
                <w:szCs w:val="12"/>
              </w:rPr>
            </w:pPr>
            <w:r w:rsidRPr="00F2601A">
              <w:rPr>
                <w:b/>
                <w:bCs/>
                <w:sz w:val="12"/>
                <w:szCs w:val="12"/>
              </w:rPr>
              <w:t>56 048 708</w:t>
            </w: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Utrzymanie stanowisk pracy - zadanie 1</w:t>
            </w:r>
          </w:p>
        </w:tc>
        <w:tc>
          <w:tcPr>
            <w:tcW w:w="627" w:type="pct"/>
            <w:tcBorders>
              <w:top w:val="nil"/>
              <w:left w:val="nil"/>
              <w:bottom w:val="nil"/>
              <w:right w:val="nil"/>
            </w:tcBorders>
            <w:shd w:val="clear" w:color="000000" w:fill="EAF1F6"/>
            <w:vAlign w:val="center"/>
            <w:hideMark/>
          </w:tcPr>
          <w:p w:rsidR="00F2601A" w:rsidRPr="00F2601A" w:rsidRDefault="00F2601A" w:rsidP="00F2601A">
            <w:pPr>
              <w:spacing w:line="240" w:lineRule="auto"/>
              <w:jc w:val="right"/>
              <w:rPr>
                <w:b/>
                <w:bCs/>
                <w:sz w:val="12"/>
                <w:szCs w:val="12"/>
              </w:rPr>
            </w:pPr>
            <w:r w:rsidRPr="00F2601A">
              <w:rPr>
                <w:b/>
                <w:bCs/>
                <w:sz w:val="12"/>
                <w:szCs w:val="12"/>
              </w:rPr>
              <w:t> </w:t>
            </w:r>
          </w:p>
        </w:tc>
        <w:tc>
          <w:tcPr>
            <w:tcW w:w="69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 </w:t>
            </w:r>
          </w:p>
        </w:tc>
        <w:tc>
          <w:tcPr>
            <w:tcW w:w="742"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47 814 873</w:t>
            </w: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b/>
                <w:bCs/>
                <w:sz w:val="12"/>
                <w:szCs w:val="12"/>
              </w:rPr>
            </w:pPr>
            <w:r w:rsidRPr="00F2601A">
              <w:rPr>
                <w:b/>
                <w:bCs/>
                <w:sz w:val="12"/>
                <w:szCs w:val="12"/>
              </w:rPr>
              <w:t>Fundusz wynagrodzeń</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b/>
                <w:bCs/>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r w:rsidRPr="00F2601A">
              <w:rPr>
                <w:b/>
                <w:bCs/>
                <w:sz w:val="12"/>
                <w:szCs w:val="12"/>
              </w:rPr>
              <w:t>47 515 873</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Cel:</w:t>
            </w:r>
            <w:r w:rsidRPr="00F2601A">
              <w:rPr>
                <w:sz w:val="12"/>
                <w:szCs w:val="12"/>
              </w:rPr>
              <w:t xml:space="preserve"> zgodna z prawem realizacja wypłat z funduszu wynagrodzeń </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średnie zatrudnienie (liczba etatów) w Urzędzie</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320,00</w:t>
            </w: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Zespół Kadr</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zadania własne</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46 805 405</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75023</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r w:rsidRPr="00F2601A">
              <w:rPr>
                <w:i/>
                <w:iCs/>
                <w:sz w:val="12"/>
                <w:szCs w:val="12"/>
              </w:rPr>
              <w:t>46 805 405</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wynagrodzenia i pochodne</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46 805 405</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rPr>
            </w:pPr>
            <w:r w:rsidRPr="00F2601A">
              <w:rPr>
                <w:i/>
                <w:iCs/>
                <w:sz w:val="12"/>
                <w:szCs w:val="12"/>
              </w:rPr>
              <w:t>- wynagrodzenia osobowe pracowników</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r w:rsidRPr="00F2601A">
              <w:rPr>
                <w:i/>
                <w:iCs/>
                <w:sz w:val="12"/>
                <w:szCs w:val="12"/>
              </w:rPr>
              <w:t>36 276 000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rPr>
            </w:pPr>
            <w:r w:rsidRPr="00F2601A">
              <w:rPr>
                <w:i/>
                <w:iCs/>
                <w:sz w:val="12"/>
                <w:szCs w:val="12"/>
              </w:rPr>
              <w:t>- dodatkowe wynagrodzenie roczne</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r w:rsidRPr="00F2601A">
              <w:rPr>
                <w:i/>
                <w:iCs/>
                <w:sz w:val="12"/>
                <w:szCs w:val="12"/>
              </w:rPr>
              <w:t>2 545 905</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rPr>
            </w:pPr>
            <w:r w:rsidRPr="00F2601A">
              <w:rPr>
                <w:i/>
                <w:iCs/>
                <w:sz w:val="12"/>
                <w:szCs w:val="12"/>
              </w:rPr>
              <w:t>- pochodne od wynagrodzeń</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r w:rsidRPr="00F2601A">
              <w:rPr>
                <w:i/>
                <w:iCs/>
                <w:sz w:val="12"/>
                <w:szCs w:val="12"/>
              </w:rPr>
              <w:t>7 983 500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zadania zlecone</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708 968</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85502</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r w:rsidRPr="00F2601A">
              <w:rPr>
                <w:i/>
                <w:iCs/>
                <w:sz w:val="12"/>
                <w:szCs w:val="12"/>
              </w:rPr>
              <w:t>708 968</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Kalkulacja:</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Obsługa wypłaty świadczeń rodzinnych, pomocy osobom uprawnionym do alimentów oraz świadczeń wypłacanych w związku z realizacją ustawy o wspieraniu kobiet w ciąży i rodzin "Za życiem"</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wynagrodzenia i pochodne</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708 968</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rPr>
            </w:pPr>
            <w:r w:rsidRPr="00F2601A">
              <w:rPr>
                <w:i/>
                <w:iCs/>
                <w:sz w:val="12"/>
                <w:szCs w:val="12"/>
              </w:rPr>
              <w:t>- wynagrodzenia osobowe pracowników</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r w:rsidRPr="00F2601A">
              <w:rPr>
                <w:i/>
                <w:iCs/>
                <w:sz w:val="12"/>
                <w:szCs w:val="12"/>
              </w:rPr>
              <w:t>591 943</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rPr>
            </w:pPr>
            <w:r w:rsidRPr="00F2601A">
              <w:rPr>
                <w:i/>
                <w:iCs/>
                <w:sz w:val="12"/>
                <w:szCs w:val="12"/>
              </w:rPr>
              <w:t>- pochodne od wynagrodzeń</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r w:rsidRPr="00F2601A">
              <w:rPr>
                <w:i/>
                <w:iCs/>
                <w:sz w:val="12"/>
                <w:szCs w:val="12"/>
              </w:rPr>
              <w:t>117 025</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85503</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r w:rsidRPr="00F2601A">
              <w:rPr>
                <w:i/>
                <w:iCs/>
                <w:sz w:val="12"/>
                <w:szCs w:val="12"/>
              </w:rPr>
              <w:t>1 500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rPr>
            </w:pPr>
            <w:r w:rsidRPr="00F2601A">
              <w:rPr>
                <w:i/>
                <w:iCs/>
                <w:sz w:val="12"/>
                <w:szCs w:val="12"/>
              </w:rPr>
              <w:t>Karta Dużej Rodziny</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r w:rsidRPr="00F2601A">
              <w:rPr>
                <w:i/>
                <w:iCs/>
                <w:sz w:val="12"/>
                <w:szCs w:val="12"/>
              </w:rPr>
              <w:t>1 500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rPr>
            </w:pPr>
            <w:r w:rsidRPr="00F2601A">
              <w:rPr>
                <w:i/>
                <w:iCs/>
                <w:sz w:val="12"/>
                <w:szCs w:val="12"/>
              </w:rPr>
              <w:t xml:space="preserve">1. Ustawa z dnia 21 listopada 2008 r. o pracownikach samorządowych </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rPr>
            </w:pPr>
            <w:r w:rsidRPr="00F2601A">
              <w:rPr>
                <w:i/>
                <w:iCs/>
                <w:sz w:val="12"/>
                <w:szCs w:val="12"/>
              </w:rPr>
              <w:t xml:space="preserve">2. Ustawa z dnia 28 listopada 2003 r. o świadczeniach rodzinnych </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rPr>
            </w:pPr>
            <w:r w:rsidRPr="00F2601A">
              <w:rPr>
                <w:i/>
                <w:iCs/>
                <w:sz w:val="12"/>
                <w:szCs w:val="12"/>
              </w:rPr>
              <w:t>3. Ustawa z dnia 7 września 2007 r. o pomocy osobom uprawnionym do alimentów</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rPr>
            </w:pPr>
            <w:r w:rsidRPr="00F2601A">
              <w:rPr>
                <w:i/>
                <w:iCs/>
                <w:sz w:val="12"/>
                <w:szCs w:val="12"/>
              </w:rPr>
              <w:t xml:space="preserve">4. Ustawa z dnia 26 czerwca 1974 r. Kodeks pracy </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rPr>
            </w:pPr>
            <w:r w:rsidRPr="00F2601A">
              <w:rPr>
                <w:i/>
                <w:iCs/>
                <w:sz w:val="12"/>
                <w:szCs w:val="12"/>
              </w:rPr>
              <w:t xml:space="preserve">5. Ustawa z dnia 12 marca 2004 r. o pomocy społecznej </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rPr>
            </w:pPr>
            <w:r w:rsidRPr="00F2601A">
              <w:rPr>
                <w:i/>
                <w:iCs/>
                <w:sz w:val="12"/>
                <w:szCs w:val="12"/>
              </w:rPr>
              <w:t xml:space="preserve">6. Ustawa z dnia 4 listopada 2016 r. o wsparciu kobiet w ciąży i rodzin "Za życiem" </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rPr>
            </w:pPr>
            <w:r w:rsidRPr="00F2601A">
              <w:rPr>
                <w:i/>
                <w:iCs/>
                <w:sz w:val="12"/>
                <w:szCs w:val="12"/>
              </w:rPr>
              <w:t>7. Ustawa z dnia 5 grudnia 2014 r. o Karcie Dużej Rodziny</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rFonts w:ascii="Times New Roman" w:hAnsi="Times New Roman" w:cs="Times New Roman"/>
                <w:sz w:val="12"/>
                <w:szCs w:val="12"/>
              </w:rPr>
            </w:pPr>
          </w:p>
        </w:tc>
        <w:tc>
          <w:tcPr>
            <w:tcW w:w="698"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b/>
                <w:bCs/>
                <w:sz w:val="12"/>
                <w:szCs w:val="12"/>
              </w:rPr>
            </w:pPr>
            <w:r w:rsidRPr="00F2601A">
              <w:rPr>
                <w:b/>
                <w:bCs/>
                <w:sz w:val="12"/>
                <w:szCs w:val="12"/>
              </w:rPr>
              <w:t xml:space="preserve">Wydatki na rzecz pracownika </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b/>
                <w:bCs/>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r w:rsidRPr="00F2601A">
              <w:rPr>
                <w:b/>
                <w:bCs/>
                <w:sz w:val="12"/>
                <w:szCs w:val="12"/>
              </w:rPr>
              <w:t>299 000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Cel:</w:t>
            </w:r>
            <w:r w:rsidRPr="00F2601A">
              <w:rPr>
                <w:i/>
                <w:iCs/>
                <w:sz w:val="12"/>
                <w:szCs w:val="12"/>
              </w:rPr>
              <w:t xml:space="preserve"> </w:t>
            </w:r>
            <w:r w:rsidRPr="00F2601A">
              <w:rPr>
                <w:sz w:val="12"/>
                <w:szCs w:val="12"/>
              </w:rPr>
              <w:t xml:space="preserve">realizacja zobowiązań pozawynagrodzeniowych wobec pracownika </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Wydatki bezpośrednio związane z zabezpieczeniem stanowisk pracy.</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 1:</w:t>
            </w:r>
            <w:r w:rsidRPr="00F2601A">
              <w:rPr>
                <w:i/>
                <w:iCs/>
                <w:sz w:val="12"/>
                <w:szCs w:val="12"/>
              </w:rPr>
              <w:t xml:space="preserve"> Wydział Administracyjno-Gospodarczy</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r w:rsidRPr="00F2601A">
              <w:rPr>
                <w:i/>
                <w:iCs/>
                <w:sz w:val="12"/>
                <w:szCs w:val="12"/>
              </w:rPr>
              <w:t>102 000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75023</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ryczałty samochodowe</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65 000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wydatki osobowe niezaliczone do wynagrodzeń (m.in. zakup odzieży BHP, zakup wody)</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36 100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podatek od towarów i usług (VAT)</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900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 2:</w:t>
            </w:r>
            <w:r w:rsidRPr="00F2601A">
              <w:rPr>
                <w:i/>
                <w:iCs/>
                <w:sz w:val="12"/>
                <w:szCs w:val="12"/>
              </w:rPr>
              <w:t xml:space="preserve"> Zespół Kadr</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r w:rsidRPr="00F2601A">
              <w:rPr>
                <w:i/>
                <w:iCs/>
                <w:sz w:val="12"/>
                <w:szCs w:val="12"/>
              </w:rPr>
              <w:t>197 000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75023</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r w:rsidRPr="00F2601A">
              <w:rPr>
                <w:i/>
                <w:iCs/>
                <w:sz w:val="12"/>
                <w:szCs w:val="12"/>
              </w:rPr>
              <w:t>87 000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wydatki niezaliczone do wynagrodzeń (m.in. zwrot kosztów zakupu okularów oraz kosztów poniesionych przez pracownika za studia)</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87 000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85502</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r w:rsidRPr="00F2601A">
              <w:rPr>
                <w:i/>
                <w:iCs/>
                <w:sz w:val="12"/>
                <w:szCs w:val="12"/>
              </w:rPr>
              <w:t>110 000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szkolenia pracowników</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110 000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 xml:space="preserve">Zapewnienie prawidłowego działania Urzędu - zadanie 2 </w:t>
            </w:r>
          </w:p>
        </w:tc>
        <w:tc>
          <w:tcPr>
            <w:tcW w:w="627" w:type="pct"/>
            <w:tcBorders>
              <w:top w:val="nil"/>
              <w:left w:val="nil"/>
              <w:bottom w:val="nil"/>
              <w:right w:val="nil"/>
            </w:tcBorders>
            <w:shd w:val="clear" w:color="000000" w:fill="EAF1F6"/>
            <w:vAlign w:val="center"/>
            <w:hideMark/>
          </w:tcPr>
          <w:p w:rsidR="00F2601A" w:rsidRPr="00F2601A" w:rsidRDefault="00F2601A" w:rsidP="00F2601A">
            <w:pPr>
              <w:spacing w:line="240" w:lineRule="auto"/>
              <w:jc w:val="right"/>
              <w:rPr>
                <w:b/>
                <w:bCs/>
                <w:sz w:val="12"/>
                <w:szCs w:val="12"/>
              </w:rPr>
            </w:pPr>
            <w:r w:rsidRPr="00F2601A">
              <w:rPr>
                <w:b/>
                <w:bCs/>
                <w:sz w:val="12"/>
                <w:szCs w:val="12"/>
              </w:rPr>
              <w:t> </w:t>
            </w:r>
          </w:p>
        </w:tc>
        <w:tc>
          <w:tcPr>
            <w:tcW w:w="69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 </w:t>
            </w:r>
          </w:p>
        </w:tc>
        <w:tc>
          <w:tcPr>
            <w:tcW w:w="742"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8 181 435</w:t>
            </w: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b/>
                <w:bCs/>
                <w:sz w:val="12"/>
                <w:szCs w:val="12"/>
              </w:rPr>
            </w:pPr>
            <w:r w:rsidRPr="00F2601A">
              <w:rPr>
                <w:b/>
                <w:bCs/>
                <w:sz w:val="12"/>
                <w:szCs w:val="12"/>
              </w:rPr>
              <w:t>Remonty bieżące w budynkach</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b/>
                <w:bCs/>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r w:rsidRPr="00F2601A">
              <w:rPr>
                <w:b/>
                <w:bCs/>
                <w:sz w:val="12"/>
                <w:szCs w:val="12"/>
              </w:rPr>
              <w:t>380 000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Cel:</w:t>
            </w:r>
            <w:r w:rsidRPr="00F2601A">
              <w:rPr>
                <w:i/>
                <w:iCs/>
                <w:sz w:val="12"/>
                <w:szCs w:val="12"/>
              </w:rPr>
              <w:t xml:space="preserve"> </w:t>
            </w:r>
            <w:r w:rsidRPr="00F2601A">
              <w:rPr>
                <w:sz w:val="12"/>
                <w:szCs w:val="12"/>
              </w:rPr>
              <w:t>zabezpieczenie bazy lokalowej przed dekapitalizacją</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Wydział Administracyjno-Gospodarczy</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75023</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zakres prac remontowych (m.in. konserwacja urządzeń sanitarnych, instalacji co.)</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331 000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zakup materiałów do remontów</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40 000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podatek od towarów i usług (VAT)</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9 000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b/>
                <w:bCs/>
                <w:sz w:val="12"/>
                <w:szCs w:val="12"/>
              </w:rPr>
            </w:pPr>
            <w:r w:rsidRPr="00F2601A">
              <w:rPr>
                <w:b/>
                <w:bCs/>
                <w:sz w:val="12"/>
                <w:szCs w:val="12"/>
              </w:rPr>
              <w:t>Utrzymanie Urzędu</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b/>
                <w:bCs/>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r w:rsidRPr="00F2601A">
              <w:rPr>
                <w:b/>
                <w:bCs/>
                <w:sz w:val="12"/>
                <w:szCs w:val="12"/>
              </w:rPr>
              <w:t>4 071 723</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Cel:</w:t>
            </w:r>
            <w:r w:rsidRPr="00F2601A">
              <w:rPr>
                <w:sz w:val="12"/>
                <w:szCs w:val="12"/>
              </w:rPr>
              <w:t xml:space="preserve"> stworzenie warunków pracownikowi do prawidłowego wykonywania zadań</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75023</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 1:</w:t>
            </w:r>
            <w:r w:rsidRPr="00F2601A">
              <w:rPr>
                <w:i/>
                <w:iCs/>
                <w:sz w:val="12"/>
                <w:szCs w:val="12"/>
              </w:rPr>
              <w:t xml:space="preserve"> Wydział Administracyjno-Gospodarczy</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r w:rsidRPr="00F2601A">
              <w:rPr>
                <w:i/>
                <w:iCs/>
                <w:sz w:val="12"/>
                <w:szCs w:val="12"/>
              </w:rPr>
              <w:t>3 667 335</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 xml:space="preserve">zakup energii </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1 800 000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zakup usług pozostałych (m.in. sprzątanie, wymiana mat chodnikowych, wykonanie pieczątek)</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1 000 000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 xml:space="preserve">zakup materiałów i wyposażenia (m.in. papieru ksero, materiałów biurowych, tonerów i prasy)  </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364 000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 xml:space="preserve">remonty i konserwacje sprzętu (m.in. kopiarek, rotomatu) </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270 000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opłaty gospodarowanie odpadami</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both"/>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100 000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 xml:space="preserve">podatek od towarów i usług (VAT) </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82 335</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zakup biletów ZTM</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35 000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lastRenderedPageBreak/>
              <w:t>ekspertyzy (m.in. wykonanie badań wody w siedzibach urzędu, wykonanie badań zużycia paliwa w samochodach służbowych)</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10 000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opłaty za dozór techniczny wind</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6 000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 2:</w:t>
            </w:r>
            <w:r w:rsidRPr="00F2601A">
              <w:rPr>
                <w:i/>
                <w:iCs/>
                <w:sz w:val="12"/>
                <w:szCs w:val="12"/>
              </w:rPr>
              <w:t xml:space="preserve"> Wydział Budżetowo-Księgowy</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r w:rsidRPr="00F2601A">
              <w:rPr>
                <w:i/>
                <w:iCs/>
                <w:sz w:val="12"/>
                <w:szCs w:val="12"/>
              </w:rPr>
              <w:t>66 700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usługi biurowe</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66 700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 3:</w:t>
            </w:r>
            <w:r w:rsidRPr="00F2601A">
              <w:rPr>
                <w:i/>
                <w:iCs/>
                <w:sz w:val="12"/>
                <w:szCs w:val="12"/>
              </w:rPr>
              <w:t xml:space="preserve"> Wydział Informatyki</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r w:rsidRPr="00F2601A">
              <w:rPr>
                <w:i/>
                <w:iCs/>
                <w:sz w:val="12"/>
                <w:szCs w:val="12"/>
              </w:rPr>
              <w:t>37 000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 xml:space="preserve">prenumerata prasy elektronicznej </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36 149</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podatek od towarów i usług (VAT)</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851</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 4:</w:t>
            </w:r>
            <w:r w:rsidRPr="00F2601A">
              <w:rPr>
                <w:i/>
                <w:iCs/>
                <w:sz w:val="12"/>
                <w:szCs w:val="12"/>
              </w:rPr>
              <w:t xml:space="preserve"> Wydział Obsługi Mieszkańców</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r w:rsidRPr="00F2601A">
              <w:rPr>
                <w:i/>
                <w:iCs/>
                <w:sz w:val="12"/>
                <w:szCs w:val="12"/>
              </w:rPr>
              <w:t>274 888</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zadania związane z pomocą obywatelom Ukrainy w związku z konfliktem zbrojnym na terytorium tego państwa (zatrudnienie tłumaczy języka ukraińskiego)</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169 002</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usługi biurowe</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94 886</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zakup materiałów i wyposażenia (rolki termiczne do systemu obsługi mieszkańców i systemu kancelaryjnego, etykiety samoprzylepne, doposażenie kącika dla dzieci i kącika matki karmiącej)</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10 000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podatek od towarów i usług (VAT)</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1 000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 5:</w:t>
            </w:r>
            <w:r w:rsidRPr="00F2601A">
              <w:rPr>
                <w:i/>
                <w:iCs/>
                <w:sz w:val="12"/>
                <w:szCs w:val="12"/>
              </w:rPr>
              <w:t xml:space="preserve"> Wydział Oświaty i Wychowania</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r w:rsidRPr="00F2601A">
              <w:rPr>
                <w:i/>
                <w:iCs/>
                <w:sz w:val="12"/>
                <w:szCs w:val="12"/>
              </w:rPr>
              <w:t>15 800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obsługa biurowa</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15 800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 6:</w:t>
            </w:r>
            <w:r w:rsidRPr="00F2601A">
              <w:rPr>
                <w:i/>
                <w:iCs/>
                <w:sz w:val="12"/>
                <w:szCs w:val="12"/>
              </w:rPr>
              <w:t xml:space="preserve"> Wydział Świadczeń</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r w:rsidRPr="00F2601A">
              <w:rPr>
                <w:i/>
                <w:iCs/>
                <w:sz w:val="12"/>
                <w:szCs w:val="12"/>
              </w:rPr>
              <w:t>10 000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opłaty związane z prowadzeniem postępowań egzekucyjnych</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10 000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b/>
                <w:bCs/>
                <w:sz w:val="12"/>
                <w:szCs w:val="12"/>
              </w:rPr>
            </w:pPr>
            <w:r w:rsidRPr="00F2601A">
              <w:rPr>
                <w:b/>
                <w:bCs/>
                <w:sz w:val="12"/>
                <w:szCs w:val="12"/>
              </w:rPr>
              <w:t>Obsługa informatyczna</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b/>
                <w:bCs/>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r w:rsidRPr="00F2601A">
              <w:rPr>
                <w:b/>
                <w:bCs/>
                <w:sz w:val="12"/>
                <w:szCs w:val="12"/>
              </w:rPr>
              <w:t>1 111 700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Cel:</w:t>
            </w:r>
            <w:r w:rsidRPr="00F2601A">
              <w:rPr>
                <w:sz w:val="12"/>
                <w:szCs w:val="12"/>
              </w:rPr>
              <w:t xml:space="preserve"> zapewnienie ciągłości pracy systemów informatycznych</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Wydział Informatyki</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75023</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zakup usług pozostałych (serwis i konserwacja oprogramowania)</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919 105</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zakup materiałów i wyposażenia (materiały eksploatacyjne, sprzęt i akcesoria komputerowe)</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133 390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podatek od towarów i usług (VAT)</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30 000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 xml:space="preserve">opłaty z tytułu zakupu usług telekomunikacyjnych </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21 310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ekspertyzy (m.in. ocena stanu technicznego sprzętu komputerowego)</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4 800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remonty i konserwacje sprzętu (serwis i naprawa sprzętu komputerowego)</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3 000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opłaty na rzecz budżetów jednostek samorządu terytorialnego</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95</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b/>
                <w:bCs/>
                <w:sz w:val="12"/>
                <w:szCs w:val="12"/>
              </w:rPr>
            </w:pPr>
            <w:r w:rsidRPr="00F2601A">
              <w:rPr>
                <w:b/>
                <w:bCs/>
                <w:sz w:val="12"/>
                <w:szCs w:val="12"/>
              </w:rPr>
              <w:t>Obsługa teletechniczna</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b/>
                <w:bCs/>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r w:rsidRPr="00F2601A">
              <w:rPr>
                <w:b/>
                <w:bCs/>
                <w:sz w:val="12"/>
                <w:szCs w:val="12"/>
              </w:rPr>
              <w:t>50 000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Cel:</w:t>
            </w:r>
            <w:r w:rsidRPr="00F2601A">
              <w:rPr>
                <w:sz w:val="12"/>
                <w:szCs w:val="12"/>
              </w:rPr>
              <w:t xml:space="preserve"> zapewnienie ciągłości pracy sieci teletechnicznej </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Wydział Administracyjno-Gospodarczy</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75023</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 xml:space="preserve">opłaty z tytułu zakupu usług telekomunikacyjnych </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22 000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hideMark/>
          </w:tcPr>
          <w:p w:rsidR="00F2601A" w:rsidRPr="00F2601A" w:rsidRDefault="00F2601A" w:rsidP="00F2601A">
            <w:pPr>
              <w:spacing w:line="240" w:lineRule="auto"/>
              <w:rPr>
                <w:sz w:val="12"/>
                <w:szCs w:val="12"/>
              </w:rPr>
            </w:pPr>
            <w:r w:rsidRPr="00F2601A">
              <w:rPr>
                <w:sz w:val="12"/>
                <w:szCs w:val="12"/>
              </w:rPr>
              <w:t>zakup telefonów komórkowych</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21 000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remonty i konserwacje sprzętu (faxu, telefonów komórkowych)</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3 000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ekspertyzy (m.in. ocena stanu technicznego telefonów komórkowych)</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2 800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podatek od towarów i usług (VAT)</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1 200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b/>
                <w:bCs/>
                <w:sz w:val="12"/>
                <w:szCs w:val="12"/>
              </w:rPr>
            </w:pPr>
            <w:r w:rsidRPr="00F2601A">
              <w:rPr>
                <w:b/>
                <w:bCs/>
                <w:sz w:val="12"/>
                <w:szCs w:val="12"/>
              </w:rPr>
              <w:t>Obsługa prawna</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b/>
                <w:bCs/>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r w:rsidRPr="00F2601A">
              <w:rPr>
                <w:b/>
                <w:bCs/>
                <w:sz w:val="12"/>
                <w:szCs w:val="12"/>
              </w:rPr>
              <w:t>92 000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rPr>
            </w:pPr>
            <w:r w:rsidRPr="00F2601A">
              <w:rPr>
                <w:i/>
                <w:iCs/>
                <w:sz w:val="12"/>
                <w:szCs w:val="12"/>
                <w:u w:val="single"/>
              </w:rPr>
              <w:t>Cel:</w:t>
            </w:r>
            <w:r w:rsidRPr="00F2601A">
              <w:rPr>
                <w:i/>
                <w:iCs/>
                <w:sz w:val="12"/>
                <w:szCs w:val="12"/>
              </w:rPr>
              <w:t xml:space="preserve"> </w:t>
            </w:r>
            <w:r w:rsidRPr="00F2601A">
              <w:rPr>
                <w:sz w:val="12"/>
                <w:szCs w:val="12"/>
              </w:rPr>
              <w:t>wykonywanie zastępstwa procesowego za m.st. Warszawę, Prezydenta m.st. Warszawy, Urząd m.st. Warszawy, Radę m.st. Warszawy</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75023</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 1:</w:t>
            </w:r>
            <w:r w:rsidRPr="00F2601A">
              <w:rPr>
                <w:i/>
                <w:iCs/>
                <w:sz w:val="12"/>
                <w:szCs w:val="12"/>
              </w:rPr>
              <w:t xml:space="preserve"> Wydział Administracyjno-Gospodarczy</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r w:rsidRPr="00F2601A">
              <w:rPr>
                <w:i/>
                <w:iCs/>
                <w:sz w:val="12"/>
                <w:szCs w:val="12"/>
              </w:rPr>
              <w:t>2 000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odszkodowania na rzecz osób fizycznych za wypadki na terenie Urzędu</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2 000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 2:</w:t>
            </w:r>
            <w:r w:rsidRPr="00F2601A">
              <w:rPr>
                <w:i/>
                <w:iCs/>
                <w:sz w:val="12"/>
                <w:szCs w:val="12"/>
              </w:rPr>
              <w:t xml:space="preserve"> Wydział Prawny</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r w:rsidRPr="00F2601A">
              <w:rPr>
                <w:i/>
                <w:iCs/>
                <w:sz w:val="12"/>
                <w:szCs w:val="12"/>
              </w:rPr>
              <w:t>60 000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obsługa prawna</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60 000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 3:</w:t>
            </w:r>
            <w:r w:rsidRPr="00F2601A">
              <w:rPr>
                <w:i/>
                <w:iCs/>
                <w:sz w:val="12"/>
                <w:szCs w:val="12"/>
              </w:rPr>
              <w:t xml:space="preserve"> Zespół Kadr</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r w:rsidRPr="00F2601A">
              <w:rPr>
                <w:i/>
                <w:iCs/>
                <w:sz w:val="12"/>
                <w:szCs w:val="12"/>
              </w:rPr>
              <w:t>30 000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koszty sądowe</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30 000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b/>
                <w:bCs/>
                <w:sz w:val="12"/>
                <w:szCs w:val="12"/>
              </w:rPr>
            </w:pPr>
            <w:r w:rsidRPr="00F2601A">
              <w:rPr>
                <w:b/>
                <w:bCs/>
                <w:sz w:val="12"/>
                <w:szCs w:val="12"/>
              </w:rPr>
              <w:t>Obsługa kancelaryjna</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b/>
                <w:bCs/>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r w:rsidRPr="00F2601A">
              <w:rPr>
                <w:b/>
                <w:bCs/>
                <w:sz w:val="12"/>
                <w:szCs w:val="12"/>
              </w:rPr>
              <w:t>1 177 012</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Cel:</w:t>
            </w:r>
            <w:r w:rsidRPr="00F2601A">
              <w:rPr>
                <w:i/>
                <w:iCs/>
                <w:sz w:val="12"/>
                <w:szCs w:val="12"/>
              </w:rPr>
              <w:t xml:space="preserve"> </w:t>
            </w:r>
            <w:r w:rsidRPr="00F2601A">
              <w:rPr>
                <w:sz w:val="12"/>
                <w:szCs w:val="12"/>
              </w:rPr>
              <w:t>zapewnienie sprawności obsługi kancelaryjnej</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Wydział Obsługi Mieszkańców</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r w:rsidRPr="00F2601A">
              <w:rPr>
                <w:i/>
                <w:iCs/>
                <w:sz w:val="12"/>
                <w:szCs w:val="12"/>
              </w:rPr>
              <w:t>1 177 012</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75023</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usługi pocztowe</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1 169 737</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remonty i konserwacje sprzętu (np. terminala pocztowego)</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6 625</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podatek od towarów i usług (VAT)</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650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b/>
                <w:bCs/>
                <w:sz w:val="12"/>
                <w:szCs w:val="12"/>
              </w:rPr>
            </w:pPr>
            <w:r w:rsidRPr="00F2601A">
              <w:rPr>
                <w:b/>
                <w:bCs/>
                <w:sz w:val="12"/>
                <w:szCs w:val="12"/>
              </w:rPr>
              <w:t>Obsługa medialna</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b/>
                <w:bCs/>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r w:rsidRPr="00F2601A">
              <w:rPr>
                <w:b/>
                <w:bCs/>
                <w:sz w:val="12"/>
                <w:szCs w:val="12"/>
              </w:rPr>
              <w:t>75 000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Cel:</w:t>
            </w:r>
            <w:r w:rsidRPr="00F2601A">
              <w:rPr>
                <w:i/>
                <w:iCs/>
                <w:sz w:val="12"/>
                <w:szCs w:val="12"/>
              </w:rPr>
              <w:t xml:space="preserve"> </w:t>
            </w:r>
            <w:r w:rsidRPr="00F2601A">
              <w:rPr>
                <w:sz w:val="12"/>
                <w:szCs w:val="12"/>
              </w:rPr>
              <w:t>zapewnienie dostępności do informacji o pracy Urzędu dla mediów i mieszkańców Miasta</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75023</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 1:</w:t>
            </w:r>
            <w:r w:rsidRPr="00F2601A">
              <w:rPr>
                <w:i/>
                <w:iCs/>
                <w:sz w:val="12"/>
                <w:szCs w:val="12"/>
              </w:rPr>
              <w:t xml:space="preserve"> Wydział Administracyjno-Gospodarczy</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r w:rsidRPr="00F2601A">
              <w:rPr>
                <w:i/>
                <w:iCs/>
                <w:sz w:val="12"/>
                <w:szCs w:val="12"/>
              </w:rPr>
              <w:t>15 000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ogłoszenia prasowe</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15 000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 2:</w:t>
            </w:r>
            <w:r w:rsidRPr="00F2601A">
              <w:rPr>
                <w:i/>
                <w:iCs/>
                <w:sz w:val="12"/>
                <w:szCs w:val="12"/>
              </w:rPr>
              <w:t xml:space="preserve"> Wydział Promocji, Komunikacji Społecznej i Funduszy Zewnętrznych</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r w:rsidRPr="00F2601A">
              <w:rPr>
                <w:i/>
                <w:iCs/>
                <w:sz w:val="12"/>
                <w:szCs w:val="12"/>
              </w:rPr>
              <w:t>60 000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lastRenderedPageBreak/>
              <w:t>prowadzenie strony internetowej</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60 000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b/>
                <w:bCs/>
                <w:sz w:val="12"/>
                <w:szCs w:val="12"/>
              </w:rPr>
            </w:pPr>
            <w:r w:rsidRPr="00F2601A">
              <w:rPr>
                <w:b/>
                <w:bCs/>
                <w:sz w:val="12"/>
                <w:szCs w:val="12"/>
              </w:rPr>
              <w:t>Ochrona osób i mienia</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b/>
                <w:bCs/>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r w:rsidRPr="00F2601A">
              <w:rPr>
                <w:b/>
                <w:bCs/>
                <w:sz w:val="12"/>
                <w:szCs w:val="12"/>
              </w:rPr>
              <w:t>1 224 000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Cel:</w:t>
            </w:r>
            <w:r w:rsidRPr="00F2601A">
              <w:rPr>
                <w:i/>
                <w:iCs/>
                <w:sz w:val="12"/>
                <w:szCs w:val="12"/>
              </w:rPr>
              <w:t xml:space="preserve"> </w:t>
            </w:r>
            <w:r w:rsidRPr="00F2601A">
              <w:rPr>
                <w:sz w:val="12"/>
                <w:szCs w:val="12"/>
              </w:rPr>
              <w:t>zapewnienie skutecznego zabezpieczenia obiektów</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Wydział Administracyjno-Gospodarczy</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75023</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ochrona budynku Urzędu</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1 096 000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ochrona przeciwpożarowa</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50 000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monitoring</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50 000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podatek od towarów i usług (VAT)</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28 000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rPr>
            </w:pPr>
            <w:r w:rsidRPr="00F2601A">
              <w:rPr>
                <w:i/>
                <w:iCs/>
                <w:sz w:val="12"/>
                <w:szCs w:val="12"/>
              </w:rPr>
              <w:t xml:space="preserve">Ustawa z dnia 22 sierpnia 1997 r. o ochronie osób i mienia </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Opracowania, analizy oraz koordynacja planowania inwestycyjnego - zadanie 4</w:t>
            </w:r>
          </w:p>
        </w:tc>
        <w:tc>
          <w:tcPr>
            <w:tcW w:w="627"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 </w:t>
            </w:r>
          </w:p>
        </w:tc>
        <w:tc>
          <w:tcPr>
            <w:tcW w:w="69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 </w:t>
            </w:r>
          </w:p>
        </w:tc>
        <w:tc>
          <w:tcPr>
            <w:tcW w:w="742"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52 400</w:t>
            </w: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Cel:</w:t>
            </w:r>
            <w:r w:rsidRPr="00F2601A">
              <w:rPr>
                <w:i/>
                <w:iCs/>
                <w:sz w:val="12"/>
                <w:szCs w:val="12"/>
              </w:rPr>
              <w:t xml:space="preserve"> </w:t>
            </w:r>
            <w:r w:rsidRPr="00F2601A">
              <w:rPr>
                <w:sz w:val="12"/>
                <w:szCs w:val="12"/>
              </w:rPr>
              <w:t>obsługa planowania inwestycyjnego</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Wydział Inwestycji Kubaturowych</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75023</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koordynacja planowanych inwestycji</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52 400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000000" w:fill="CDDEE9"/>
            <w:vAlign w:val="center"/>
            <w:hideMark/>
          </w:tcPr>
          <w:p w:rsidR="00F2601A" w:rsidRPr="00F2601A" w:rsidRDefault="00F2601A" w:rsidP="00F2601A">
            <w:pPr>
              <w:spacing w:line="240" w:lineRule="auto"/>
              <w:rPr>
                <w:b/>
                <w:bCs/>
                <w:sz w:val="12"/>
                <w:szCs w:val="12"/>
              </w:rPr>
            </w:pPr>
            <w:r w:rsidRPr="00F2601A">
              <w:rPr>
                <w:b/>
                <w:bCs/>
                <w:sz w:val="12"/>
                <w:szCs w:val="12"/>
              </w:rPr>
              <w:t>Rozwój społeczeństwa obywatelskiego - program 3</w:t>
            </w:r>
          </w:p>
        </w:tc>
        <w:tc>
          <w:tcPr>
            <w:tcW w:w="627" w:type="pct"/>
            <w:tcBorders>
              <w:top w:val="nil"/>
              <w:left w:val="nil"/>
              <w:bottom w:val="nil"/>
              <w:right w:val="nil"/>
            </w:tcBorders>
            <w:shd w:val="clear" w:color="000000" w:fill="CDDEE9"/>
            <w:vAlign w:val="center"/>
            <w:hideMark/>
          </w:tcPr>
          <w:p w:rsidR="00F2601A" w:rsidRPr="00F2601A" w:rsidRDefault="00F2601A" w:rsidP="00F2601A">
            <w:pPr>
              <w:spacing w:line="240" w:lineRule="auto"/>
              <w:jc w:val="right"/>
              <w:rPr>
                <w:b/>
                <w:bCs/>
                <w:sz w:val="12"/>
                <w:szCs w:val="12"/>
              </w:rPr>
            </w:pPr>
            <w:r w:rsidRPr="00F2601A">
              <w:rPr>
                <w:b/>
                <w:bCs/>
                <w:sz w:val="12"/>
                <w:szCs w:val="12"/>
              </w:rPr>
              <w:t> </w:t>
            </w:r>
          </w:p>
        </w:tc>
        <w:tc>
          <w:tcPr>
            <w:tcW w:w="698" w:type="pct"/>
            <w:tcBorders>
              <w:top w:val="nil"/>
              <w:left w:val="nil"/>
              <w:bottom w:val="nil"/>
              <w:right w:val="nil"/>
            </w:tcBorders>
            <w:shd w:val="clear" w:color="000000" w:fill="CDDEE9"/>
            <w:noWrap/>
            <w:vAlign w:val="center"/>
            <w:hideMark/>
          </w:tcPr>
          <w:p w:rsidR="00F2601A" w:rsidRPr="00F2601A" w:rsidRDefault="00F2601A" w:rsidP="00F2601A">
            <w:pPr>
              <w:spacing w:line="240" w:lineRule="auto"/>
              <w:jc w:val="right"/>
              <w:rPr>
                <w:b/>
                <w:bCs/>
                <w:sz w:val="12"/>
                <w:szCs w:val="12"/>
              </w:rPr>
            </w:pPr>
            <w:r w:rsidRPr="00F2601A">
              <w:rPr>
                <w:b/>
                <w:bCs/>
                <w:sz w:val="12"/>
                <w:szCs w:val="12"/>
              </w:rPr>
              <w:t> </w:t>
            </w:r>
          </w:p>
        </w:tc>
        <w:tc>
          <w:tcPr>
            <w:tcW w:w="742" w:type="pct"/>
            <w:tcBorders>
              <w:top w:val="nil"/>
              <w:left w:val="nil"/>
              <w:bottom w:val="nil"/>
              <w:right w:val="nil"/>
            </w:tcBorders>
            <w:shd w:val="clear" w:color="000000" w:fill="CDDEE9"/>
            <w:noWrap/>
            <w:vAlign w:val="center"/>
            <w:hideMark/>
          </w:tcPr>
          <w:p w:rsidR="00F2601A" w:rsidRPr="00F2601A" w:rsidRDefault="00F2601A" w:rsidP="00F2601A">
            <w:pPr>
              <w:spacing w:line="240" w:lineRule="auto"/>
              <w:jc w:val="right"/>
              <w:rPr>
                <w:b/>
                <w:bCs/>
                <w:sz w:val="12"/>
                <w:szCs w:val="12"/>
              </w:rPr>
            </w:pPr>
            <w:r w:rsidRPr="00F2601A">
              <w:rPr>
                <w:b/>
                <w:bCs/>
                <w:sz w:val="12"/>
                <w:szCs w:val="12"/>
              </w:rPr>
              <w:t>1 161 600</w:t>
            </w: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Obsługa organizacyjno-techniczna Rady m.st. Warszawy i Rad Dzielnic - zadanie 1</w:t>
            </w:r>
          </w:p>
        </w:tc>
        <w:tc>
          <w:tcPr>
            <w:tcW w:w="627" w:type="pct"/>
            <w:tcBorders>
              <w:top w:val="nil"/>
              <w:left w:val="nil"/>
              <w:bottom w:val="nil"/>
              <w:right w:val="nil"/>
            </w:tcBorders>
            <w:shd w:val="clear" w:color="000000" w:fill="EAF1F6"/>
            <w:vAlign w:val="center"/>
            <w:hideMark/>
          </w:tcPr>
          <w:p w:rsidR="00F2601A" w:rsidRPr="00F2601A" w:rsidRDefault="00F2601A" w:rsidP="00F2601A">
            <w:pPr>
              <w:spacing w:line="240" w:lineRule="auto"/>
              <w:jc w:val="right"/>
              <w:rPr>
                <w:b/>
                <w:bCs/>
                <w:sz w:val="12"/>
                <w:szCs w:val="12"/>
              </w:rPr>
            </w:pPr>
            <w:r w:rsidRPr="00F2601A">
              <w:rPr>
                <w:b/>
                <w:bCs/>
                <w:sz w:val="12"/>
                <w:szCs w:val="12"/>
              </w:rPr>
              <w:t> </w:t>
            </w:r>
          </w:p>
        </w:tc>
        <w:tc>
          <w:tcPr>
            <w:tcW w:w="69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 </w:t>
            </w:r>
          </w:p>
        </w:tc>
        <w:tc>
          <w:tcPr>
            <w:tcW w:w="742"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795 600</w:t>
            </w: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Cel:</w:t>
            </w:r>
            <w:r w:rsidRPr="00F2601A">
              <w:rPr>
                <w:i/>
                <w:iCs/>
                <w:sz w:val="12"/>
                <w:szCs w:val="12"/>
              </w:rPr>
              <w:t xml:space="preserve"> </w:t>
            </w:r>
            <w:r w:rsidRPr="00F2601A">
              <w:rPr>
                <w:sz w:val="12"/>
                <w:szCs w:val="12"/>
              </w:rPr>
              <w:t>zapewnienie warunków dla wykonywania mandatu przez radnych Rady Miasta i Rad Dzielnic</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rPr>
            </w:pPr>
            <w:r w:rsidRPr="00F2601A">
              <w:rPr>
                <w:i/>
                <w:iCs/>
                <w:sz w:val="12"/>
                <w:szCs w:val="12"/>
              </w:rPr>
              <w:t>liczba radnych</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25</w:t>
            </w: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75022</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 1:</w:t>
            </w:r>
            <w:r w:rsidRPr="00F2601A">
              <w:rPr>
                <w:i/>
                <w:iCs/>
                <w:sz w:val="12"/>
                <w:szCs w:val="12"/>
              </w:rPr>
              <w:t xml:space="preserve"> Wydział Obsługi Rady Dzielnicy i Inicjatyw Lokalnych</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r w:rsidRPr="00F2601A">
              <w:rPr>
                <w:i/>
                <w:iCs/>
                <w:sz w:val="12"/>
                <w:szCs w:val="12"/>
              </w:rPr>
              <w:t>759 300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diety Radnych</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707 600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wykonanie materiałów promocyjnych dla Rady Dzielnicy, Młodzieżowej Rady Dzielnicy i Wolskiej Rady Seniorów</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48 700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zakup materiałów</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3 000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 2:</w:t>
            </w:r>
            <w:r w:rsidRPr="00F2601A">
              <w:rPr>
                <w:i/>
                <w:iCs/>
                <w:sz w:val="12"/>
                <w:szCs w:val="12"/>
              </w:rPr>
              <w:t xml:space="preserve"> Wydział Informatyki</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r w:rsidRPr="00F2601A">
              <w:rPr>
                <w:i/>
                <w:iCs/>
                <w:sz w:val="12"/>
                <w:szCs w:val="12"/>
              </w:rPr>
              <w:t>36 300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obsługa transmisji sesji Rady Dzielnicy oraz serwis i konserwacja oprogramowania aplikacji E-sesja</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34 000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podatek od towarów i usług (VAT)</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2 300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rPr>
            </w:pPr>
            <w:r w:rsidRPr="00F2601A">
              <w:rPr>
                <w:i/>
                <w:iCs/>
                <w:sz w:val="12"/>
                <w:szCs w:val="12"/>
              </w:rPr>
              <w:t xml:space="preserve">1. Ustawa z dnia 8 marca 1990 r. o samorządzie gminnym </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rPr>
            </w:pPr>
            <w:r w:rsidRPr="00F2601A">
              <w:rPr>
                <w:i/>
                <w:iCs/>
                <w:sz w:val="12"/>
                <w:szCs w:val="12"/>
              </w:rPr>
              <w:t>2. Uchwała nr II/20/2002 Rady Miasta Stołecznego Warszawy z dnia 9 grudnia 2002 r. w sprawie zasad przyznawania i wysokości diet dla radnych dzielnic m.st. Warszawy.</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rPr>
            </w:pPr>
            <w:r w:rsidRPr="00F2601A">
              <w:rPr>
                <w:i/>
                <w:iCs/>
                <w:sz w:val="12"/>
                <w:szCs w:val="12"/>
              </w:rPr>
              <w:t>3. Uchwała nr XV/442/2007 Rady Miasta Stołecznego Warszawy z dnia 6 września 2007 r. zmieniająca uchwałę w sprawie zasad przyznawania i wysokości diet dla radnych dzielnic m.st. Warszawy.</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Dialog społeczny, badania opinii mieszkańców, komunikacja społeczna - zadanie 3</w:t>
            </w:r>
          </w:p>
        </w:tc>
        <w:tc>
          <w:tcPr>
            <w:tcW w:w="627" w:type="pct"/>
            <w:tcBorders>
              <w:top w:val="nil"/>
              <w:left w:val="nil"/>
              <w:bottom w:val="nil"/>
              <w:right w:val="nil"/>
            </w:tcBorders>
            <w:shd w:val="clear" w:color="000000" w:fill="EAF1F6"/>
            <w:vAlign w:val="center"/>
            <w:hideMark/>
          </w:tcPr>
          <w:p w:rsidR="00F2601A" w:rsidRPr="00F2601A" w:rsidRDefault="00F2601A" w:rsidP="00F2601A">
            <w:pPr>
              <w:spacing w:line="240" w:lineRule="auto"/>
              <w:jc w:val="right"/>
              <w:rPr>
                <w:b/>
                <w:bCs/>
                <w:sz w:val="12"/>
                <w:szCs w:val="12"/>
              </w:rPr>
            </w:pPr>
            <w:r w:rsidRPr="00F2601A">
              <w:rPr>
                <w:b/>
                <w:bCs/>
                <w:sz w:val="12"/>
                <w:szCs w:val="12"/>
              </w:rPr>
              <w:t> </w:t>
            </w:r>
          </w:p>
        </w:tc>
        <w:tc>
          <w:tcPr>
            <w:tcW w:w="69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 </w:t>
            </w:r>
          </w:p>
        </w:tc>
        <w:tc>
          <w:tcPr>
            <w:tcW w:w="742"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1 000</w:t>
            </w: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Cel:</w:t>
            </w:r>
            <w:r w:rsidRPr="00F2601A">
              <w:rPr>
                <w:i/>
                <w:iCs/>
                <w:sz w:val="12"/>
                <w:szCs w:val="12"/>
              </w:rPr>
              <w:t xml:space="preserve"> </w:t>
            </w:r>
            <w:r w:rsidRPr="00F2601A">
              <w:rPr>
                <w:sz w:val="12"/>
                <w:szCs w:val="12"/>
              </w:rPr>
              <w:t>udział mieszkańców w procesie zarządzania Miastem - rozwój dialogu społecznego</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Wydział Obsługi Rady Dzielnicy i Inicjatyw Lokalnych</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71095</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wykonanie materiałów promocyjnych z logo budżetu obywatelskiego</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1 000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Centra Aktywności Lokalnej - zadanie 11</w:t>
            </w:r>
          </w:p>
        </w:tc>
        <w:tc>
          <w:tcPr>
            <w:tcW w:w="627" w:type="pct"/>
            <w:tcBorders>
              <w:top w:val="nil"/>
              <w:left w:val="nil"/>
              <w:bottom w:val="nil"/>
              <w:right w:val="nil"/>
            </w:tcBorders>
            <w:shd w:val="clear" w:color="000000" w:fill="EAF1F6"/>
            <w:vAlign w:val="center"/>
            <w:hideMark/>
          </w:tcPr>
          <w:p w:rsidR="00F2601A" w:rsidRPr="00F2601A" w:rsidRDefault="00F2601A" w:rsidP="00F2601A">
            <w:pPr>
              <w:spacing w:line="240" w:lineRule="auto"/>
              <w:jc w:val="right"/>
              <w:rPr>
                <w:b/>
                <w:bCs/>
                <w:sz w:val="12"/>
                <w:szCs w:val="12"/>
              </w:rPr>
            </w:pPr>
            <w:r w:rsidRPr="00F2601A">
              <w:rPr>
                <w:b/>
                <w:bCs/>
                <w:sz w:val="12"/>
                <w:szCs w:val="12"/>
              </w:rPr>
              <w:t> </w:t>
            </w:r>
          </w:p>
        </w:tc>
        <w:tc>
          <w:tcPr>
            <w:tcW w:w="69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 </w:t>
            </w:r>
          </w:p>
        </w:tc>
        <w:tc>
          <w:tcPr>
            <w:tcW w:w="742"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365 000</w:t>
            </w: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Cel:</w:t>
            </w:r>
            <w:r w:rsidRPr="00F2601A">
              <w:rPr>
                <w:i/>
                <w:iCs/>
                <w:sz w:val="12"/>
                <w:szCs w:val="12"/>
              </w:rPr>
              <w:t xml:space="preserve"> </w:t>
            </w:r>
            <w:r w:rsidRPr="00F2601A">
              <w:rPr>
                <w:sz w:val="12"/>
                <w:szCs w:val="12"/>
              </w:rPr>
              <w:t>integracja społeczna mieszkańców</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Wydział Spraw Społecznych i Zdrowia</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71095</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 xml:space="preserve">dotacje dla organizacji pozarządowych prowadzących działalność pożytku publicznego na prowadzenie i rozwój Miejsc Aktywności Lokalnej </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365 000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bl>
    <w:p w:rsidR="008E7C03" w:rsidRDefault="008E7C03" w:rsidP="008E7C03">
      <w:pPr>
        <w:pStyle w:val="Nagwek3"/>
      </w:pPr>
      <w:r>
        <w:br w:type="page"/>
      </w:r>
      <w:bookmarkStart w:id="56" w:name="_Toc153810469"/>
      <w:r w:rsidR="00102ED1">
        <w:lastRenderedPageBreak/>
        <w:t>4</w:t>
      </w:r>
      <w:r>
        <w:t>.2.10.</w:t>
      </w:r>
      <w:r>
        <w:tab/>
        <w:t>Finanse i różne rozliczenia</w:t>
      </w:r>
      <w:bookmarkEnd w:id="56"/>
    </w:p>
    <w:tbl>
      <w:tblPr>
        <w:tblW w:w="5000" w:type="pct"/>
        <w:tblCellMar>
          <w:left w:w="70" w:type="dxa"/>
          <w:right w:w="70" w:type="dxa"/>
        </w:tblCellMar>
        <w:tblLook w:val="04A0" w:firstRow="1" w:lastRow="0" w:firstColumn="1" w:lastColumn="0" w:noHBand="0" w:noVBand="1"/>
      </w:tblPr>
      <w:tblGrid>
        <w:gridCol w:w="5322"/>
        <w:gridCol w:w="1138"/>
        <w:gridCol w:w="1266"/>
        <w:gridCol w:w="1346"/>
      </w:tblGrid>
      <w:tr w:rsidR="00F2601A" w:rsidRPr="00F2601A" w:rsidTr="00F2601A">
        <w:trPr>
          <w:trHeight w:val="85"/>
        </w:trPr>
        <w:tc>
          <w:tcPr>
            <w:tcW w:w="2933" w:type="pct"/>
            <w:tcBorders>
              <w:top w:val="nil"/>
              <w:left w:val="nil"/>
              <w:bottom w:val="nil"/>
              <w:right w:val="nil"/>
            </w:tcBorders>
            <w:shd w:val="clear" w:color="000000" w:fill="8DB0DB"/>
            <w:vAlign w:val="center"/>
            <w:hideMark/>
          </w:tcPr>
          <w:p w:rsidR="00F2601A" w:rsidRPr="00F2601A" w:rsidRDefault="00F2601A" w:rsidP="00F2601A">
            <w:pPr>
              <w:spacing w:line="240" w:lineRule="auto"/>
              <w:jc w:val="center"/>
              <w:rPr>
                <w:b/>
                <w:bCs/>
                <w:sz w:val="14"/>
                <w:szCs w:val="14"/>
              </w:rPr>
            </w:pPr>
            <w:r w:rsidRPr="00F2601A">
              <w:rPr>
                <w:b/>
                <w:bCs/>
                <w:sz w:val="14"/>
                <w:szCs w:val="14"/>
              </w:rPr>
              <w:t>Wyszczególnienie</w:t>
            </w:r>
          </w:p>
        </w:tc>
        <w:tc>
          <w:tcPr>
            <w:tcW w:w="627" w:type="pct"/>
            <w:tcBorders>
              <w:top w:val="nil"/>
              <w:left w:val="nil"/>
              <w:bottom w:val="nil"/>
              <w:right w:val="nil"/>
            </w:tcBorders>
            <w:shd w:val="clear" w:color="000000" w:fill="8DB0DB"/>
            <w:vAlign w:val="center"/>
            <w:hideMark/>
          </w:tcPr>
          <w:p w:rsidR="00F2601A" w:rsidRPr="00F2601A" w:rsidRDefault="00F2601A" w:rsidP="00F2601A">
            <w:pPr>
              <w:spacing w:line="240" w:lineRule="auto"/>
              <w:jc w:val="center"/>
              <w:rPr>
                <w:b/>
                <w:bCs/>
                <w:sz w:val="14"/>
                <w:szCs w:val="14"/>
              </w:rPr>
            </w:pPr>
            <w:r w:rsidRPr="00F2601A">
              <w:rPr>
                <w:b/>
                <w:bCs/>
                <w:sz w:val="14"/>
                <w:szCs w:val="14"/>
              </w:rPr>
              <w:t> </w:t>
            </w:r>
          </w:p>
        </w:tc>
        <w:tc>
          <w:tcPr>
            <w:tcW w:w="1440" w:type="pct"/>
            <w:gridSpan w:val="2"/>
            <w:tcBorders>
              <w:top w:val="nil"/>
              <w:left w:val="nil"/>
              <w:bottom w:val="nil"/>
              <w:right w:val="nil"/>
            </w:tcBorders>
            <w:shd w:val="clear" w:color="000000" w:fill="8DB0DB"/>
            <w:vAlign w:val="center"/>
            <w:hideMark/>
          </w:tcPr>
          <w:p w:rsidR="00F2601A" w:rsidRPr="00F2601A" w:rsidRDefault="00F2601A" w:rsidP="00F2601A">
            <w:pPr>
              <w:spacing w:line="240" w:lineRule="auto"/>
              <w:jc w:val="center"/>
              <w:rPr>
                <w:b/>
                <w:bCs/>
                <w:sz w:val="14"/>
                <w:szCs w:val="14"/>
              </w:rPr>
            </w:pPr>
            <w:r w:rsidRPr="00F2601A">
              <w:rPr>
                <w:b/>
                <w:bCs/>
                <w:sz w:val="14"/>
                <w:szCs w:val="14"/>
              </w:rPr>
              <w:t>Plan</w:t>
            </w: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center"/>
              <w:rPr>
                <w:b/>
                <w:bCs/>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000000" w:fill="B6D9E6"/>
            <w:vAlign w:val="center"/>
            <w:hideMark/>
          </w:tcPr>
          <w:p w:rsidR="00F2601A" w:rsidRPr="00F2601A" w:rsidRDefault="00F2601A" w:rsidP="00F2601A">
            <w:pPr>
              <w:spacing w:line="240" w:lineRule="auto"/>
              <w:rPr>
                <w:b/>
                <w:bCs/>
                <w:sz w:val="12"/>
                <w:szCs w:val="12"/>
              </w:rPr>
            </w:pPr>
            <w:r>
              <w:rPr>
                <w:b/>
                <w:bCs/>
                <w:sz w:val="12"/>
                <w:szCs w:val="12"/>
              </w:rPr>
              <w:t>RAZEM</w:t>
            </w:r>
          </w:p>
        </w:tc>
        <w:tc>
          <w:tcPr>
            <w:tcW w:w="627" w:type="pct"/>
            <w:tcBorders>
              <w:top w:val="nil"/>
              <w:left w:val="nil"/>
              <w:bottom w:val="nil"/>
              <w:right w:val="nil"/>
            </w:tcBorders>
            <w:shd w:val="clear" w:color="000000" w:fill="B6D9E6"/>
            <w:vAlign w:val="center"/>
            <w:hideMark/>
          </w:tcPr>
          <w:p w:rsidR="00F2601A" w:rsidRPr="00F2601A" w:rsidRDefault="00F2601A" w:rsidP="00F2601A">
            <w:pPr>
              <w:spacing w:line="240" w:lineRule="auto"/>
              <w:jc w:val="right"/>
              <w:rPr>
                <w:b/>
                <w:bCs/>
                <w:sz w:val="12"/>
                <w:szCs w:val="12"/>
              </w:rPr>
            </w:pPr>
            <w:r w:rsidRPr="00F2601A">
              <w:rPr>
                <w:b/>
                <w:bCs/>
                <w:sz w:val="12"/>
                <w:szCs w:val="12"/>
              </w:rPr>
              <w:t> </w:t>
            </w:r>
          </w:p>
        </w:tc>
        <w:tc>
          <w:tcPr>
            <w:tcW w:w="698" w:type="pct"/>
            <w:tcBorders>
              <w:top w:val="nil"/>
              <w:left w:val="nil"/>
              <w:bottom w:val="nil"/>
              <w:right w:val="nil"/>
            </w:tcBorders>
            <w:shd w:val="clear" w:color="000000" w:fill="B6D9E6"/>
            <w:noWrap/>
            <w:vAlign w:val="center"/>
            <w:hideMark/>
          </w:tcPr>
          <w:p w:rsidR="00F2601A" w:rsidRPr="00F2601A" w:rsidRDefault="00F2601A" w:rsidP="00F2601A">
            <w:pPr>
              <w:spacing w:line="240" w:lineRule="auto"/>
              <w:jc w:val="right"/>
              <w:rPr>
                <w:b/>
                <w:bCs/>
                <w:sz w:val="12"/>
                <w:szCs w:val="12"/>
              </w:rPr>
            </w:pPr>
            <w:r w:rsidRPr="00F2601A">
              <w:rPr>
                <w:b/>
                <w:bCs/>
                <w:sz w:val="12"/>
                <w:szCs w:val="12"/>
              </w:rPr>
              <w:t> </w:t>
            </w:r>
          </w:p>
        </w:tc>
        <w:tc>
          <w:tcPr>
            <w:tcW w:w="742" w:type="pct"/>
            <w:tcBorders>
              <w:top w:val="nil"/>
              <w:left w:val="nil"/>
              <w:bottom w:val="nil"/>
              <w:right w:val="nil"/>
            </w:tcBorders>
            <w:shd w:val="clear" w:color="000000" w:fill="B6D9E6"/>
            <w:noWrap/>
            <w:vAlign w:val="center"/>
            <w:hideMark/>
          </w:tcPr>
          <w:p w:rsidR="00F2601A" w:rsidRPr="00F2601A" w:rsidRDefault="00F2601A" w:rsidP="00F2601A">
            <w:pPr>
              <w:spacing w:line="240" w:lineRule="auto"/>
              <w:jc w:val="right"/>
              <w:rPr>
                <w:b/>
                <w:bCs/>
                <w:sz w:val="12"/>
                <w:szCs w:val="12"/>
              </w:rPr>
            </w:pPr>
            <w:r w:rsidRPr="00F2601A">
              <w:rPr>
                <w:b/>
                <w:bCs/>
                <w:sz w:val="12"/>
                <w:szCs w:val="12"/>
              </w:rPr>
              <w:t>783 786</w:t>
            </w: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000000" w:fill="CDDEE9"/>
            <w:vAlign w:val="center"/>
            <w:hideMark/>
          </w:tcPr>
          <w:p w:rsidR="00F2601A" w:rsidRPr="00F2601A" w:rsidRDefault="00F2601A" w:rsidP="00F2601A">
            <w:pPr>
              <w:spacing w:line="240" w:lineRule="auto"/>
              <w:rPr>
                <w:b/>
                <w:bCs/>
                <w:sz w:val="12"/>
                <w:szCs w:val="12"/>
              </w:rPr>
            </w:pPr>
            <w:r w:rsidRPr="00F2601A">
              <w:rPr>
                <w:b/>
                <w:bCs/>
                <w:sz w:val="12"/>
                <w:szCs w:val="12"/>
              </w:rPr>
              <w:t>Zadania z zakresu polityki finansowej - program 1</w:t>
            </w:r>
          </w:p>
        </w:tc>
        <w:tc>
          <w:tcPr>
            <w:tcW w:w="627" w:type="pct"/>
            <w:tcBorders>
              <w:top w:val="nil"/>
              <w:left w:val="nil"/>
              <w:bottom w:val="nil"/>
              <w:right w:val="nil"/>
            </w:tcBorders>
            <w:shd w:val="clear" w:color="000000" w:fill="CDDEE9"/>
            <w:vAlign w:val="center"/>
            <w:hideMark/>
          </w:tcPr>
          <w:p w:rsidR="00F2601A" w:rsidRPr="00F2601A" w:rsidRDefault="00F2601A" w:rsidP="00F2601A">
            <w:pPr>
              <w:spacing w:line="240" w:lineRule="auto"/>
              <w:jc w:val="right"/>
              <w:rPr>
                <w:b/>
                <w:bCs/>
                <w:sz w:val="12"/>
                <w:szCs w:val="12"/>
              </w:rPr>
            </w:pPr>
            <w:r w:rsidRPr="00F2601A">
              <w:rPr>
                <w:b/>
                <w:bCs/>
                <w:sz w:val="12"/>
                <w:szCs w:val="12"/>
              </w:rPr>
              <w:t> </w:t>
            </w:r>
          </w:p>
        </w:tc>
        <w:tc>
          <w:tcPr>
            <w:tcW w:w="698" w:type="pct"/>
            <w:tcBorders>
              <w:top w:val="nil"/>
              <w:left w:val="nil"/>
              <w:bottom w:val="nil"/>
              <w:right w:val="nil"/>
            </w:tcBorders>
            <w:shd w:val="clear" w:color="000000" w:fill="CDDEE9"/>
            <w:noWrap/>
            <w:vAlign w:val="center"/>
            <w:hideMark/>
          </w:tcPr>
          <w:p w:rsidR="00F2601A" w:rsidRPr="00F2601A" w:rsidRDefault="00F2601A" w:rsidP="00F2601A">
            <w:pPr>
              <w:spacing w:line="240" w:lineRule="auto"/>
              <w:jc w:val="right"/>
              <w:rPr>
                <w:b/>
                <w:bCs/>
                <w:sz w:val="12"/>
                <w:szCs w:val="12"/>
              </w:rPr>
            </w:pPr>
            <w:r w:rsidRPr="00F2601A">
              <w:rPr>
                <w:b/>
                <w:bCs/>
                <w:sz w:val="12"/>
                <w:szCs w:val="12"/>
              </w:rPr>
              <w:t> </w:t>
            </w:r>
          </w:p>
        </w:tc>
        <w:tc>
          <w:tcPr>
            <w:tcW w:w="742" w:type="pct"/>
            <w:tcBorders>
              <w:top w:val="nil"/>
              <w:left w:val="nil"/>
              <w:bottom w:val="nil"/>
              <w:right w:val="nil"/>
            </w:tcBorders>
            <w:shd w:val="clear" w:color="000000" w:fill="CDDEE9"/>
            <w:noWrap/>
            <w:vAlign w:val="center"/>
            <w:hideMark/>
          </w:tcPr>
          <w:p w:rsidR="00F2601A" w:rsidRPr="00F2601A" w:rsidRDefault="00F2601A" w:rsidP="00F2601A">
            <w:pPr>
              <w:spacing w:line="240" w:lineRule="auto"/>
              <w:jc w:val="right"/>
              <w:rPr>
                <w:b/>
                <w:bCs/>
                <w:sz w:val="12"/>
                <w:szCs w:val="12"/>
              </w:rPr>
            </w:pPr>
            <w:r w:rsidRPr="00F2601A">
              <w:rPr>
                <w:b/>
                <w:bCs/>
                <w:sz w:val="12"/>
                <w:szCs w:val="12"/>
              </w:rPr>
              <w:t>783 386</w:t>
            </w: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Obsługa finansowo - księgowa - zadanie 1</w:t>
            </w:r>
          </w:p>
        </w:tc>
        <w:tc>
          <w:tcPr>
            <w:tcW w:w="627" w:type="pct"/>
            <w:tcBorders>
              <w:top w:val="nil"/>
              <w:left w:val="nil"/>
              <w:bottom w:val="nil"/>
              <w:right w:val="nil"/>
            </w:tcBorders>
            <w:shd w:val="clear" w:color="000000" w:fill="EAF1F6"/>
            <w:vAlign w:val="center"/>
            <w:hideMark/>
          </w:tcPr>
          <w:p w:rsidR="00F2601A" w:rsidRPr="00F2601A" w:rsidRDefault="00F2601A" w:rsidP="00F2601A">
            <w:pPr>
              <w:spacing w:line="240" w:lineRule="auto"/>
              <w:jc w:val="right"/>
              <w:rPr>
                <w:b/>
                <w:bCs/>
                <w:sz w:val="12"/>
                <w:szCs w:val="12"/>
              </w:rPr>
            </w:pPr>
            <w:r w:rsidRPr="00F2601A">
              <w:rPr>
                <w:b/>
                <w:bCs/>
                <w:sz w:val="12"/>
                <w:szCs w:val="12"/>
              </w:rPr>
              <w:t> </w:t>
            </w:r>
          </w:p>
        </w:tc>
        <w:tc>
          <w:tcPr>
            <w:tcW w:w="69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 </w:t>
            </w:r>
          </w:p>
        </w:tc>
        <w:tc>
          <w:tcPr>
            <w:tcW w:w="742"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10 000</w:t>
            </w: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Cel:</w:t>
            </w:r>
            <w:r w:rsidRPr="00F2601A">
              <w:rPr>
                <w:i/>
                <w:iCs/>
                <w:sz w:val="12"/>
                <w:szCs w:val="12"/>
              </w:rPr>
              <w:t xml:space="preserve"> </w:t>
            </w:r>
            <w:r w:rsidRPr="00F2601A">
              <w:rPr>
                <w:sz w:val="12"/>
                <w:szCs w:val="12"/>
              </w:rPr>
              <w:t xml:space="preserve">zapewnienie prowadzenia prawidłowej gospodarki finansowej Miasta </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Wydział Kultury</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75023</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badanie przez biegłego rewidenta sprawozdań finansowych wolskich jednostek kultury za 2023 rok</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10 000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Różne rozliczenia - zadanie 7</w:t>
            </w:r>
          </w:p>
        </w:tc>
        <w:tc>
          <w:tcPr>
            <w:tcW w:w="627" w:type="pct"/>
            <w:tcBorders>
              <w:top w:val="nil"/>
              <w:left w:val="nil"/>
              <w:bottom w:val="nil"/>
              <w:right w:val="nil"/>
            </w:tcBorders>
            <w:shd w:val="clear" w:color="000000" w:fill="EAF1F6"/>
            <w:vAlign w:val="center"/>
            <w:hideMark/>
          </w:tcPr>
          <w:p w:rsidR="00F2601A" w:rsidRPr="00F2601A" w:rsidRDefault="00F2601A" w:rsidP="00F2601A">
            <w:pPr>
              <w:spacing w:line="240" w:lineRule="auto"/>
              <w:jc w:val="right"/>
              <w:rPr>
                <w:b/>
                <w:bCs/>
                <w:sz w:val="12"/>
                <w:szCs w:val="12"/>
              </w:rPr>
            </w:pPr>
            <w:r w:rsidRPr="00F2601A">
              <w:rPr>
                <w:b/>
                <w:bCs/>
                <w:sz w:val="12"/>
                <w:szCs w:val="12"/>
              </w:rPr>
              <w:t> </w:t>
            </w:r>
          </w:p>
        </w:tc>
        <w:tc>
          <w:tcPr>
            <w:tcW w:w="69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 </w:t>
            </w:r>
          </w:p>
        </w:tc>
        <w:tc>
          <w:tcPr>
            <w:tcW w:w="742"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773 386</w:t>
            </w: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Cel:</w:t>
            </w:r>
            <w:r w:rsidRPr="00F2601A">
              <w:rPr>
                <w:i/>
                <w:iCs/>
                <w:sz w:val="12"/>
                <w:szCs w:val="12"/>
              </w:rPr>
              <w:t xml:space="preserve"> </w:t>
            </w:r>
            <w:r w:rsidRPr="00F2601A">
              <w:rPr>
                <w:sz w:val="12"/>
                <w:szCs w:val="12"/>
              </w:rPr>
              <w:t>zapewnienie prawidłowych rozliczeń środków finansowych z lat poprzednich</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 1:</w:t>
            </w:r>
            <w:r w:rsidRPr="00F2601A">
              <w:rPr>
                <w:i/>
                <w:iCs/>
                <w:sz w:val="12"/>
                <w:szCs w:val="12"/>
              </w:rPr>
              <w:t xml:space="preserve"> Wydział Budżetowo-Księgowy</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i/>
                <w:iCs/>
                <w:sz w:val="12"/>
                <w:szCs w:val="12"/>
              </w:rPr>
            </w:pPr>
            <w:r w:rsidRPr="00F2601A">
              <w:rPr>
                <w:i/>
                <w:iCs/>
                <w:sz w:val="12"/>
                <w:szCs w:val="12"/>
              </w:rPr>
              <w:t>673 386</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75023</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podatek od towarów i usług (VAT)</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643 386</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odsetki od nieterminowych wpłat podatku od towarów i usług (VAT)</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30 000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 2:</w:t>
            </w:r>
            <w:r w:rsidRPr="00F2601A">
              <w:rPr>
                <w:i/>
                <w:iCs/>
                <w:sz w:val="12"/>
                <w:szCs w:val="12"/>
              </w:rPr>
              <w:t xml:space="preserve"> Dzielnicowe Biuro Finansów Oświaty</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r w:rsidRPr="00F2601A">
              <w:rPr>
                <w:i/>
                <w:iCs/>
                <w:sz w:val="12"/>
                <w:szCs w:val="12"/>
              </w:rPr>
              <w:t>100 000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i/>
                <w:iCs/>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80195</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różnice kursowe wynikające z rozliczenia programów UE</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100 000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000000" w:fill="CDDEE9"/>
            <w:vAlign w:val="center"/>
            <w:hideMark/>
          </w:tcPr>
          <w:p w:rsidR="00F2601A" w:rsidRPr="00F2601A" w:rsidRDefault="00F2601A" w:rsidP="00F2601A">
            <w:pPr>
              <w:spacing w:line="240" w:lineRule="auto"/>
              <w:rPr>
                <w:b/>
                <w:bCs/>
                <w:sz w:val="12"/>
                <w:szCs w:val="12"/>
              </w:rPr>
            </w:pPr>
            <w:r w:rsidRPr="00F2601A">
              <w:rPr>
                <w:b/>
                <w:bCs/>
                <w:sz w:val="12"/>
                <w:szCs w:val="12"/>
              </w:rPr>
              <w:t>Zadania z zakresu polityki podatkowej - program 2</w:t>
            </w:r>
          </w:p>
        </w:tc>
        <w:tc>
          <w:tcPr>
            <w:tcW w:w="627" w:type="pct"/>
            <w:tcBorders>
              <w:top w:val="nil"/>
              <w:left w:val="nil"/>
              <w:bottom w:val="nil"/>
              <w:right w:val="nil"/>
            </w:tcBorders>
            <w:shd w:val="clear" w:color="000000" w:fill="CDDEE9"/>
            <w:vAlign w:val="center"/>
            <w:hideMark/>
          </w:tcPr>
          <w:p w:rsidR="00F2601A" w:rsidRPr="00F2601A" w:rsidRDefault="00F2601A" w:rsidP="00F2601A">
            <w:pPr>
              <w:spacing w:line="240" w:lineRule="auto"/>
              <w:jc w:val="right"/>
              <w:rPr>
                <w:b/>
                <w:bCs/>
                <w:sz w:val="12"/>
                <w:szCs w:val="12"/>
              </w:rPr>
            </w:pPr>
            <w:r w:rsidRPr="00F2601A">
              <w:rPr>
                <w:b/>
                <w:bCs/>
                <w:sz w:val="12"/>
                <w:szCs w:val="12"/>
              </w:rPr>
              <w:t> </w:t>
            </w:r>
          </w:p>
        </w:tc>
        <w:tc>
          <w:tcPr>
            <w:tcW w:w="698" w:type="pct"/>
            <w:tcBorders>
              <w:top w:val="nil"/>
              <w:left w:val="nil"/>
              <w:bottom w:val="nil"/>
              <w:right w:val="nil"/>
            </w:tcBorders>
            <w:shd w:val="clear" w:color="000000" w:fill="CDDEE9"/>
            <w:noWrap/>
            <w:vAlign w:val="center"/>
            <w:hideMark/>
          </w:tcPr>
          <w:p w:rsidR="00F2601A" w:rsidRPr="00F2601A" w:rsidRDefault="00F2601A" w:rsidP="00F2601A">
            <w:pPr>
              <w:spacing w:line="240" w:lineRule="auto"/>
              <w:jc w:val="right"/>
              <w:rPr>
                <w:b/>
                <w:bCs/>
                <w:sz w:val="12"/>
                <w:szCs w:val="12"/>
              </w:rPr>
            </w:pPr>
            <w:r w:rsidRPr="00F2601A">
              <w:rPr>
                <w:b/>
                <w:bCs/>
                <w:sz w:val="12"/>
                <w:szCs w:val="12"/>
              </w:rPr>
              <w:t> </w:t>
            </w:r>
          </w:p>
        </w:tc>
        <w:tc>
          <w:tcPr>
            <w:tcW w:w="742" w:type="pct"/>
            <w:tcBorders>
              <w:top w:val="nil"/>
              <w:left w:val="nil"/>
              <w:bottom w:val="nil"/>
              <w:right w:val="nil"/>
            </w:tcBorders>
            <w:shd w:val="clear" w:color="000000" w:fill="CDDEE9"/>
            <w:noWrap/>
            <w:vAlign w:val="center"/>
            <w:hideMark/>
          </w:tcPr>
          <w:p w:rsidR="00F2601A" w:rsidRPr="00F2601A" w:rsidRDefault="00F2601A" w:rsidP="00F2601A">
            <w:pPr>
              <w:spacing w:line="240" w:lineRule="auto"/>
              <w:jc w:val="right"/>
              <w:rPr>
                <w:b/>
                <w:bCs/>
                <w:sz w:val="12"/>
                <w:szCs w:val="12"/>
              </w:rPr>
            </w:pPr>
            <w:r w:rsidRPr="00F2601A">
              <w:rPr>
                <w:b/>
                <w:bCs/>
                <w:sz w:val="12"/>
                <w:szCs w:val="12"/>
              </w:rPr>
              <w:t>400</w:t>
            </w: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Wymiar, windykacja i ewidencja podatków i opłat lokalnych oraz należności niepodatkowych - zadanie 1</w:t>
            </w:r>
          </w:p>
        </w:tc>
        <w:tc>
          <w:tcPr>
            <w:tcW w:w="627" w:type="pct"/>
            <w:tcBorders>
              <w:top w:val="nil"/>
              <w:left w:val="nil"/>
              <w:bottom w:val="nil"/>
              <w:right w:val="nil"/>
            </w:tcBorders>
            <w:shd w:val="clear" w:color="000000" w:fill="EAF1F6"/>
            <w:vAlign w:val="center"/>
            <w:hideMark/>
          </w:tcPr>
          <w:p w:rsidR="00F2601A" w:rsidRPr="00F2601A" w:rsidRDefault="00F2601A" w:rsidP="00F2601A">
            <w:pPr>
              <w:spacing w:line="240" w:lineRule="auto"/>
              <w:jc w:val="right"/>
              <w:rPr>
                <w:b/>
                <w:bCs/>
                <w:sz w:val="12"/>
                <w:szCs w:val="12"/>
              </w:rPr>
            </w:pPr>
            <w:r w:rsidRPr="00F2601A">
              <w:rPr>
                <w:b/>
                <w:bCs/>
                <w:sz w:val="12"/>
                <w:szCs w:val="12"/>
              </w:rPr>
              <w:t> </w:t>
            </w:r>
          </w:p>
        </w:tc>
        <w:tc>
          <w:tcPr>
            <w:tcW w:w="69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 </w:t>
            </w:r>
          </w:p>
        </w:tc>
        <w:tc>
          <w:tcPr>
            <w:tcW w:w="742"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400</w:t>
            </w: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Cel:</w:t>
            </w:r>
            <w:r w:rsidRPr="00F2601A">
              <w:rPr>
                <w:i/>
                <w:iCs/>
                <w:sz w:val="12"/>
                <w:szCs w:val="12"/>
              </w:rPr>
              <w:t xml:space="preserve"> </w:t>
            </w:r>
            <w:r w:rsidRPr="00F2601A">
              <w:rPr>
                <w:sz w:val="12"/>
                <w:szCs w:val="12"/>
              </w:rPr>
              <w:t>pobór i windykacja należności w przedmiotowym zakresie zadania</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Wydział Gospodarowania Odpadami Komunalnymi</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75023</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Kalkulacja:</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sz w:val="12"/>
                <w:szCs w:val="12"/>
              </w:rPr>
            </w:pPr>
            <w:r w:rsidRPr="00F2601A">
              <w:rPr>
                <w:sz w:val="12"/>
                <w:szCs w:val="12"/>
              </w:rPr>
              <w:t>koszty postępowania komorniczego</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r w:rsidRPr="00F2601A">
              <w:rPr>
                <w:sz w:val="12"/>
                <w:szCs w:val="12"/>
              </w:rPr>
              <w:t>400</w:t>
            </w: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c>
          <w:tcPr>
            <w:tcW w:w="69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rPr>
            </w:pPr>
            <w:r w:rsidRPr="00F2601A">
              <w:rPr>
                <w:i/>
                <w:iCs/>
                <w:sz w:val="12"/>
                <w:szCs w:val="12"/>
              </w:rPr>
              <w:t xml:space="preserve">1. Ustawa z dnia 8 marca 1990 r. o samorządzie gminnym </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r w:rsidR="00F2601A" w:rsidRPr="00F2601A" w:rsidTr="00F2601A">
        <w:trPr>
          <w:trHeight w:val="85"/>
        </w:trPr>
        <w:tc>
          <w:tcPr>
            <w:tcW w:w="2933"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rPr>
            </w:pPr>
            <w:r w:rsidRPr="00F2601A">
              <w:rPr>
                <w:i/>
                <w:iCs/>
                <w:sz w:val="12"/>
                <w:szCs w:val="12"/>
              </w:rPr>
              <w:t>2. Ustawa z dnia 12 stycznia 1991 r. o podatkach i opłatach lokalnych</w:t>
            </w:r>
          </w:p>
        </w:tc>
        <w:tc>
          <w:tcPr>
            <w:tcW w:w="627"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rPr>
            </w:pPr>
          </w:p>
        </w:tc>
        <w:tc>
          <w:tcPr>
            <w:tcW w:w="698"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r>
    </w:tbl>
    <w:p w:rsidR="00933F65" w:rsidRDefault="00933F65" w:rsidP="008E7C03"/>
    <w:p w:rsidR="000D7DD4" w:rsidRDefault="000D7DD4" w:rsidP="008E7C03">
      <w:pPr>
        <w:sectPr w:rsidR="000D7DD4" w:rsidSect="008E7C03">
          <w:type w:val="oddPage"/>
          <w:pgSz w:w="11906" w:h="16838"/>
          <w:pgMar w:top="1417" w:right="1417" w:bottom="1417" w:left="1417" w:header="708" w:footer="708" w:gutter="0"/>
          <w:cols w:space="708"/>
          <w:docGrid w:linePitch="360"/>
        </w:sectPr>
      </w:pPr>
    </w:p>
    <w:p w:rsidR="00933F65" w:rsidRDefault="00933F65" w:rsidP="00933F65">
      <w:pPr>
        <w:pStyle w:val="Nagwek2"/>
      </w:pPr>
      <w:bookmarkStart w:id="57" w:name="_Toc153810470"/>
      <w:r>
        <w:lastRenderedPageBreak/>
        <w:t xml:space="preserve">4.3. </w:t>
      </w:r>
      <w:r>
        <w:tab/>
      </w:r>
      <w:r w:rsidR="00172A29">
        <w:t xml:space="preserve">Mierniki realizacji </w:t>
      </w:r>
      <w:r w:rsidR="001A2E60">
        <w:t xml:space="preserve">celów </w:t>
      </w:r>
      <w:r w:rsidR="00172A29">
        <w:t>zadań bieżących</w:t>
      </w:r>
      <w:bookmarkEnd w:id="57"/>
    </w:p>
    <w:tbl>
      <w:tblPr>
        <w:tblW w:w="5000" w:type="pct"/>
        <w:tblCellMar>
          <w:left w:w="70" w:type="dxa"/>
          <w:right w:w="70" w:type="dxa"/>
        </w:tblCellMar>
        <w:tblLook w:val="04A0" w:firstRow="1" w:lastRow="0" w:firstColumn="1" w:lastColumn="0" w:noHBand="0" w:noVBand="1"/>
      </w:tblPr>
      <w:tblGrid>
        <w:gridCol w:w="7181"/>
        <w:gridCol w:w="1125"/>
        <w:gridCol w:w="766"/>
      </w:tblGrid>
      <w:tr w:rsidR="00F2601A" w:rsidRPr="00F2601A" w:rsidTr="00F2601A">
        <w:trPr>
          <w:trHeight w:val="85"/>
          <w:tblHeader/>
        </w:trPr>
        <w:tc>
          <w:tcPr>
            <w:tcW w:w="3958" w:type="pct"/>
            <w:tcBorders>
              <w:top w:val="nil"/>
              <w:left w:val="nil"/>
              <w:bottom w:val="nil"/>
              <w:right w:val="nil"/>
            </w:tcBorders>
            <w:shd w:val="clear" w:color="000000" w:fill="8DB0DB"/>
            <w:vAlign w:val="center"/>
            <w:hideMark/>
          </w:tcPr>
          <w:p w:rsidR="00F2601A" w:rsidRPr="00F2601A" w:rsidRDefault="00F2601A" w:rsidP="00F2601A">
            <w:pPr>
              <w:spacing w:line="240" w:lineRule="auto"/>
              <w:jc w:val="center"/>
              <w:rPr>
                <w:b/>
                <w:bCs/>
                <w:sz w:val="14"/>
                <w:szCs w:val="14"/>
              </w:rPr>
            </w:pPr>
            <w:r w:rsidRPr="00F2601A">
              <w:rPr>
                <w:b/>
                <w:bCs/>
                <w:sz w:val="14"/>
                <w:szCs w:val="14"/>
              </w:rPr>
              <w:t>Wyszczególnienie</w:t>
            </w:r>
          </w:p>
        </w:tc>
        <w:tc>
          <w:tcPr>
            <w:tcW w:w="620" w:type="pct"/>
            <w:tcBorders>
              <w:top w:val="nil"/>
              <w:left w:val="nil"/>
              <w:bottom w:val="nil"/>
              <w:right w:val="nil"/>
            </w:tcBorders>
            <w:shd w:val="clear" w:color="000000" w:fill="8DB0DB"/>
            <w:vAlign w:val="center"/>
            <w:hideMark/>
          </w:tcPr>
          <w:p w:rsidR="00F2601A" w:rsidRPr="00F2601A" w:rsidRDefault="00F2601A" w:rsidP="00F2601A">
            <w:pPr>
              <w:spacing w:line="240" w:lineRule="auto"/>
              <w:jc w:val="center"/>
              <w:rPr>
                <w:b/>
                <w:bCs/>
                <w:sz w:val="14"/>
                <w:szCs w:val="14"/>
              </w:rPr>
            </w:pPr>
            <w:r w:rsidRPr="00F2601A">
              <w:rPr>
                <w:b/>
                <w:bCs/>
                <w:sz w:val="14"/>
                <w:szCs w:val="14"/>
              </w:rPr>
              <w:t>Jednostka miary</w:t>
            </w:r>
          </w:p>
        </w:tc>
        <w:tc>
          <w:tcPr>
            <w:tcW w:w="422" w:type="pct"/>
            <w:tcBorders>
              <w:top w:val="nil"/>
              <w:left w:val="nil"/>
              <w:bottom w:val="nil"/>
              <w:right w:val="nil"/>
            </w:tcBorders>
            <w:shd w:val="clear" w:color="000000" w:fill="8DB0DB"/>
            <w:vAlign w:val="center"/>
            <w:hideMark/>
          </w:tcPr>
          <w:p w:rsidR="00F2601A" w:rsidRPr="00F2601A" w:rsidRDefault="00F2601A" w:rsidP="00F2601A">
            <w:pPr>
              <w:spacing w:line="240" w:lineRule="auto"/>
              <w:jc w:val="center"/>
              <w:rPr>
                <w:b/>
                <w:bCs/>
                <w:sz w:val="14"/>
                <w:szCs w:val="14"/>
              </w:rPr>
            </w:pPr>
            <w:r w:rsidRPr="00F2601A">
              <w:rPr>
                <w:b/>
                <w:bCs/>
                <w:sz w:val="14"/>
                <w:szCs w:val="14"/>
              </w:rPr>
              <w:t>Plan</w:t>
            </w:r>
          </w:p>
        </w:tc>
      </w:tr>
      <w:tr w:rsidR="00F2601A" w:rsidRPr="00F2601A" w:rsidTr="00F2601A">
        <w:trPr>
          <w:trHeight w:val="85"/>
        </w:trPr>
        <w:tc>
          <w:tcPr>
            <w:tcW w:w="3958" w:type="pct"/>
            <w:tcBorders>
              <w:top w:val="nil"/>
              <w:left w:val="nil"/>
              <w:bottom w:val="nil"/>
              <w:right w:val="nil"/>
            </w:tcBorders>
            <w:shd w:val="clear" w:color="auto" w:fill="auto"/>
            <w:vAlign w:val="center"/>
            <w:hideMark/>
          </w:tcPr>
          <w:p w:rsidR="00F2601A" w:rsidRPr="00F2601A" w:rsidRDefault="00F2601A" w:rsidP="00F2601A">
            <w:pPr>
              <w:spacing w:line="240" w:lineRule="auto"/>
              <w:jc w:val="center"/>
              <w:rPr>
                <w:b/>
                <w:bCs/>
                <w:sz w:val="12"/>
                <w:szCs w:val="12"/>
              </w:rPr>
            </w:pPr>
          </w:p>
        </w:tc>
        <w:tc>
          <w:tcPr>
            <w:tcW w:w="620" w:type="pct"/>
            <w:tcBorders>
              <w:top w:val="nil"/>
              <w:left w:val="nil"/>
              <w:bottom w:val="nil"/>
              <w:right w:val="nil"/>
            </w:tcBorders>
            <w:shd w:val="clear" w:color="auto" w:fill="auto"/>
            <w:vAlign w:val="center"/>
            <w:hideMark/>
          </w:tcPr>
          <w:p w:rsidR="00F2601A" w:rsidRPr="00F2601A" w:rsidRDefault="00F2601A" w:rsidP="00F2601A">
            <w:pPr>
              <w:spacing w:line="240" w:lineRule="auto"/>
              <w:jc w:val="center"/>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8DB0DB"/>
            <w:vAlign w:val="bottom"/>
            <w:hideMark/>
          </w:tcPr>
          <w:p w:rsidR="00F2601A" w:rsidRPr="00F2601A" w:rsidRDefault="00F2601A" w:rsidP="00F2601A">
            <w:pPr>
              <w:spacing w:line="240" w:lineRule="auto"/>
              <w:rPr>
                <w:b/>
                <w:bCs/>
                <w:sz w:val="12"/>
                <w:szCs w:val="12"/>
              </w:rPr>
            </w:pPr>
            <w:r w:rsidRPr="00F2601A">
              <w:rPr>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8DB0DB"/>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B7CFE8"/>
            <w:vAlign w:val="bottom"/>
            <w:hideMark/>
          </w:tcPr>
          <w:p w:rsidR="00F2601A" w:rsidRPr="00F2601A" w:rsidRDefault="00F2601A" w:rsidP="00F2601A">
            <w:pPr>
              <w:spacing w:line="240" w:lineRule="auto"/>
              <w:rPr>
                <w:b/>
                <w:bCs/>
                <w:sz w:val="12"/>
                <w:szCs w:val="12"/>
              </w:rPr>
            </w:pPr>
            <w:r w:rsidRPr="00F2601A">
              <w:rPr>
                <w:b/>
                <w:bCs/>
                <w:sz w:val="12"/>
                <w:szCs w:val="12"/>
              </w:rPr>
              <w:t>Drogi i mosty</w:t>
            </w:r>
          </w:p>
        </w:tc>
        <w:tc>
          <w:tcPr>
            <w:tcW w:w="620" w:type="pct"/>
            <w:tcBorders>
              <w:top w:val="nil"/>
              <w:left w:val="nil"/>
              <w:bottom w:val="nil"/>
              <w:right w:val="nil"/>
            </w:tcBorders>
            <w:shd w:val="clear" w:color="000000" w:fill="B7CFE8"/>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B7CFE8"/>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koszt remontu 1 m</w:t>
            </w:r>
            <w:r w:rsidRPr="00F2601A">
              <w:rPr>
                <w:sz w:val="12"/>
                <w:szCs w:val="12"/>
                <w:vertAlign w:val="superscript"/>
              </w:rPr>
              <w:t>2</w:t>
            </w:r>
            <w:r w:rsidRPr="00F2601A">
              <w:rPr>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zł/m</w:t>
            </w:r>
            <w:r w:rsidRPr="00F2601A">
              <w:rPr>
                <w:sz w:val="12"/>
                <w:szCs w:val="12"/>
                <w:vertAlign w:val="superscript"/>
              </w:rPr>
              <w:t>2</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365</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koszt utrzymania 1 m</w:t>
            </w:r>
            <w:r w:rsidRPr="00F2601A">
              <w:rPr>
                <w:sz w:val="12"/>
                <w:szCs w:val="12"/>
                <w:vertAlign w:val="superscript"/>
              </w:rPr>
              <w:t>2</w:t>
            </w:r>
            <w:r w:rsidRPr="00F2601A">
              <w:rPr>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zł/m</w:t>
            </w:r>
            <w:r w:rsidRPr="00F2601A">
              <w:rPr>
                <w:sz w:val="12"/>
                <w:szCs w:val="12"/>
                <w:vertAlign w:val="superscript"/>
              </w:rPr>
              <w:t>2</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21</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Utrzymanie i remonty dróg wewnętrznych</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koszt remontu 1 m</w:t>
            </w:r>
            <w:r w:rsidRPr="00F2601A">
              <w:rPr>
                <w:sz w:val="12"/>
                <w:szCs w:val="12"/>
                <w:vertAlign w:val="superscript"/>
              </w:rPr>
              <w:t>2</w:t>
            </w:r>
            <w:r w:rsidRPr="00F2601A">
              <w:rPr>
                <w:sz w:val="12"/>
                <w:szCs w:val="12"/>
              </w:rPr>
              <w:t xml:space="preserve"> nawierzchni bitumicznych dróg wewnętrznych</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zł/m</w:t>
            </w:r>
            <w:r w:rsidRPr="00F2601A">
              <w:rPr>
                <w:sz w:val="12"/>
                <w:szCs w:val="12"/>
                <w:vertAlign w:val="superscript"/>
              </w:rPr>
              <w:t>2</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270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koszt utrzymania 1 m</w:t>
            </w:r>
            <w:r w:rsidRPr="00F2601A">
              <w:rPr>
                <w:sz w:val="12"/>
                <w:szCs w:val="12"/>
                <w:vertAlign w:val="superscript"/>
              </w:rPr>
              <w:t>2</w:t>
            </w:r>
            <w:r w:rsidRPr="00F2601A">
              <w:rPr>
                <w:sz w:val="12"/>
                <w:szCs w:val="12"/>
              </w:rPr>
              <w:t xml:space="preserve"> dróg wewnętrznych w zakresie bieżącego utrzymania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zł/m</w:t>
            </w:r>
            <w:r w:rsidRPr="00F2601A">
              <w:rPr>
                <w:sz w:val="12"/>
                <w:szCs w:val="12"/>
                <w:vertAlign w:val="superscript"/>
              </w:rPr>
              <w:t>2</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1,8</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Oświetlenie ulic</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Iluminacje obiektów architektonicznych</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Wyeksponowanie obiektów architektonicznych, mostowych i obiektów zabytkowych Miasta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iluminowanych obiektów</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szt.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8</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 koszt jednostkowy iluminacji obiektu</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120 224</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szt.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2</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44 250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8DB0DB"/>
            <w:vAlign w:val="bottom"/>
            <w:hideMark/>
          </w:tcPr>
          <w:p w:rsidR="00F2601A" w:rsidRPr="00F2601A" w:rsidRDefault="00F2601A" w:rsidP="00F2601A">
            <w:pPr>
              <w:spacing w:line="240" w:lineRule="auto"/>
              <w:rPr>
                <w:b/>
                <w:bCs/>
                <w:sz w:val="12"/>
                <w:szCs w:val="12"/>
              </w:rPr>
            </w:pPr>
            <w:r w:rsidRPr="00F2601A">
              <w:rPr>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8DB0DB"/>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B7CFE8"/>
            <w:vAlign w:val="bottom"/>
            <w:hideMark/>
          </w:tcPr>
          <w:p w:rsidR="00F2601A" w:rsidRPr="00F2601A" w:rsidRDefault="00F2601A" w:rsidP="00F2601A">
            <w:pPr>
              <w:spacing w:line="240" w:lineRule="auto"/>
              <w:rPr>
                <w:b/>
                <w:bCs/>
                <w:sz w:val="12"/>
                <w:szCs w:val="12"/>
              </w:rPr>
            </w:pPr>
            <w:r w:rsidRPr="00F2601A">
              <w:rPr>
                <w:b/>
                <w:bCs/>
                <w:sz w:val="12"/>
                <w:szCs w:val="12"/>
              </w:rPr>
              <w:t>Gospodarka przestrzenna</w:t>
            </w:r>
          </w:p>
        </w:tc>
        <w:tc>
          <w:tcPr>
            <w:tcW w:w="620" w:type="pct"/>
            <w:tcBorders>
              <w:top w:val="nil"/>
              <w:left w:val="nil"/>
              <w:bottom w:val="nil"/>
              <w:right w:val="nil"/>
            </w:tcBorders>
            <w:shd w:val="clear" w:color="000000" w:fill="B7CFE8"/>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B7CFE8"/>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Architektura, Urbanistyka i Zagospodarowanie Przestrzeni Publicznej</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Podniesienie estetyki przestrzeni publicznej, uzyskanie najlepszych rozwiązań zagospodarowania przestrzennego oraz zapewnienie procesu wydawania decyzji o warunkach zabudowy, decyzji lokalizacji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wydanych decyzji dotyczących pozwolenia na budowę</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szt.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170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wydanych decyzji o warunkach zabudowy i zagospodarowaniu terenu</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szt.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60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B7CFE8"/>
            <w:vAlign w:val="bottom"/>
            <w:hideMark/>
          </w:tcPr>
          <w:p w:rsidR="00F2601A" w:rsidRPr="00F2601A" w:rsidRDefault="00F2601A" w:rsidP="00F2601A">
            <w:pPr>
              <w:spacing w:line="240" w:lineRule="auto"/>
              <w:rPr>
                <w:b/>
                <w:bCs/>
                <w:sz w:val="12"/>
                <w:szCs w:val="12"/>
              </w:rPr>
            </w:pPr>
            <w:r w:rsidRPr="00F2601A">
              <w:rPr>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B7CFE8"/>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31,1</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szt.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1 984</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łączna powierzchnia w m</w:t>
            </w:r>
            <w:r w:rsidRPr="00F2601A">
              <w:rPr>
                <w:sz w:val="12"/>
                <w:szCs w:val="12"/>
                <w:vertAlign w:val="superscript"/>
              </w:rPr>
              <w:t>2</w:t>
            </w:r>
            <w:r w:rsidRPr="00F2601A">
              <w:rPr>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m</w:t>
            </w:r>
            <w:r w:rsidRPr="00F2601A">
              <w:rPr>
                <w:sz w:val="12"/>
                <w:szCs w:val="12"/>
                <w:vertAlign w:val="superscript"/>
              </w:rPr>
              <w:t>2</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162 345</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 koszt utrzymania 1 m</w:t>
            </w:r>
            <w:r w:rsidRPr="00F2601A">
              <w:rPr>
                <w:sz w:val="12"/>
                <w:szCs w:val="12"/>
                <w:vertAlign w:val="superscript"/>
              </w:rPr>
              <w:t>2</w:t>
            </w:r>
            <w:r w:rsidRPr="00F2601A">
              <w:rPr>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zł/m</w:t>
            </w:r>
            <w:r w:rsidRPr="00F2601A">
              <w:rPr>
                <w:sz w:val="12"/>
                <w:szCs w:val="12"/>
                <w:vertAlign w:val="superscript"/>
              </w:rPr>
              <w:t>2</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203</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758</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4,6</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Utrzymanie jednostek gospodarujących zasobem komunalnym</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Podejmowanie działań służących efektywnemu wykorzystaniu nieruchomości komunalnych Miasta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koszt zadania na etat</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zł/etat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161 539</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koszt zarządzania 1 m</w:t>
            </w:r>
            <w:r w:rsidRPr="00F2601A">
              <w:rPr>
                <w:sz w:val="12"/>
                <w:szCs w:val="12"/>
                <w:vertAlign w:val="superscript"/>
              </w:rPr>
              <w:t>2</w:t>
            </w:r>
            <w:r w:rsidRPr="00F2601A">
              <w:rPr>
                <w:sz w:val="12"/>
                <w:szCs w:val="12"/>
              </w:rPr>
              <w:t xml:space="preserve">  powierzchni zasobu lokalowego</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zł/m</w:t>
            </w:r>
            <w:r w:rsidRPr="00F2601A">
              <w:rPr>
                <w:sz w:val="12"/>
                <w:szCs w:val="12"/>
                <w:vertAlign w:val="superscript"/>
              </w:rPr>
              <w:t>2</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87</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średnia miesięczna wysokość zaliczki eksploatacyjnej na m</w:t>
            </w:r>
            <w:r w:rsidRPr="00F2601A">
              <w:rPr>
                <w:sz w:val="12"/>
                <w:szCs w:val="12"/>
                <w:vertAlign w:val="superscript"/>
              </w:rPr>
              <w:t>2</w:t>
            </w:r>
            <w:r w:rsidRPr="00F2601A">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zł/m</w:t>
            </w:r>
            <w:r w:rsidRPr="00F2601A">
              <w:rPr>
                <w:sz w:val="12"/>
                <w:szCs w:val="12"/>
                <w:vertAlign w:val="superscript"/>
              </w:rPr>
              <w:t>2</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1,8</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średnia miesięczna wysokość zaliczki remontowej na m</w:t>
            </w:r>
            <w:r w:rsidRPr="00F2601A">
              <w:rPr>
                <w:sz w:val="12"/>
                <w:szCs w:val="12"/>
                <w:vertAlign w:val="superscript"/>
              </w:rPr>
              <w:t>2</w:t>
            </w:r>
            <w:r w:rsidRPr="00F2601A">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zł/m</w:t>
            </w:r>
            <w:r w:rsidRPr="00F2601A">
              <w:rPr>
                <w:sz w:val="12"/>
                <w:szCs w:val="12"/>
                <w:vertAlign w:val="superscript"/>
              </w:rPr>
              <w:t>2</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2,4</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Zapewnienie spoza zasobu komunalnego lokali w ramach najmu socjalnego i lokali zamiennych oraz rozliczenia z byłymi lokatorami zasobu komunalnego</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100,0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B7CFE8"/>
            <w:vAlign w:val="bottom"/>
            <w:hideMark/>
          </w:tcPr>
          <w:p w:rsidR="00F2601A" w:rsidRPr="00F2601A" w:rsidRDefault="00F2601A" w:rsidP="00F2601A">
            <w:pPr>
              <w:spacing w:line="240" w:lineRule="auto"/>
              <w:rPr>
                <w:b/>
                <w:bCs/>
                <w:sz w:val="12"/>
                <w:szCs w:val="12"/>
              </w:rPr>
            </w:pPr>
            <w:r w:rsidRPr="00F2601A">
              <w:rPr>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B7CFE8"/>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Utrzymanie lokali użytkowych</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2,8</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odsetek niewynajętych lokali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18,8</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powierzchnia w m</w:t>
            </w:r>
            <w:r w:rsidRPr="00F2601A">
              <w:rPr>
                <w:sz w:val="12"/>
                <w:szCs w:val="12"/>
                <w:vertAlign w:val="superscript"/>
              </w:rPr>
              <w:t>2</w:t>
            </w:r>
            <w:r w:rsidRPr="00F2601A">
              <w:rPr>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m</w:t>
            </w:r>
            <w:r w:rsidRPr="00F2601A">
              <w:rPr>
                <w:sz w:val="12"/>
                <w:szCs w:val="12"/>
                <w:vertAlign w:val="superscript"/>
              </w:rPr>
              <w:t>2</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81 747</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 koszt utrzymania 1 m</w:t>
            </w:r>
            <w:r w:rsidRPr="00F2601A">
              <w:rPr>
                <w:sz w:val="12"/>
                <w:szCs w:val="12"/>
                <w:vertAlign w:val="superscript"/>
              </w:rPr>
              <w:t>2</w:t>
            </w:r>
            <w:r w:rsidRPr="00F2601A">
              <w:rPr>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zł/m</w:t>
            </w:r>
            <w:r w:rsidRPr="00F2601A">
              <w:rPr>
                <w:sz w:val="12"/>
                <w:szCs w:val="12"/>
                <w:vertAlign w:val="superscript"/>
              </w:rPr>
              <w:t>2</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100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Remonty lokali użytkowych</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Zabezpieczenie budynków komunalnych przed dekapitalizacją</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lokali użytkowych, w których przeprowadzono remont</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szt.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6</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 koszt m</w:t>
            </w:r>
            <w:r w:rsidRPr="00F2601A">
              <w:rPr>
                <w:sz w:val="12"/>
                <w:szCs w:val="12"/>
                <w:vertAlign w:val="superscript"/>
              </w:rPr>
              <w:t>2</w:t>
            </w:r>
            <w:r w:rsidRPr="00F2601A">
              <w:rPr>
                <w:sz w:val="12"/>
                <w:szCs w:val="12"/>
              </w:rPr>
              <w:t xml:space="preserve"> remontowanej powierzchni lokalu użytkowego</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zł/m</w:t>
            </w:r>
            <w:r w:rsidRPr="00F2601A">
              <w:rPr>
                <w:sz w:val="12"/>
                <w:szCs w:val="12"/>
                <w:vertAlign w:val="superscript"/>
              </w:rPr>
              <w:t>2</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1 230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8DB0DB"/>
            <w:vAlign w:val="bottom"/>
            <w:hideMark/>
          </w:tcPr>
          <w:p w:rsidR="00F2601A" w:rsidRPr="00F2601A" w:rsidRDefault="00F2601A" w:rsidP="00F2601A">
            <w:pPr>
              <w:spacing w:line="240" w:lineRule="auto"/>
              <w:rPr>
                <w:b/>
                <w:bCs/>
                <w:sz w:val="12"/>
                <w:szCs w:val="12"/>
              </w:rPr>
            </w:pPr>
            <w:r w:rsidRPr="00F2601A">
              <w:rPr>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8DB0DB"/>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B7CFE8"/>
            <w:vAlign w:val="bottom"/>
            <w:hideMark/>
          </w:tcPr>
          <w:p w:rsidR="00F2601A" w:rsidRPr="00F2601A" w:rsidRDefault="00F2601A" w:rsidP="00F2601A">
            <w:pPr>
              <w:spacing w:line="240" w:lineRule="auto"/>
              <w:rPr>
                <w:b/>
                <w:bCs/>
                <w:sz w:val="12"/>
                <w:szCs w:val="12"/>
              </w:rPr>
            </w:pPr>
            <w:r w:rsidRPr="00F2601A">
              <w:rPr>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B7CFE8"/>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Oczyszczanie miasta</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tys. m</w:t>
            </w:r>
            <w:r w:rsidRPr="00F2601A">
              <w:rPr>
                <w:sz w:val="12"/>
                <w:szCs w:val="12"/>
                <w:vertAlign w:val="superscript"/>
              </w:rPr>
              <w:t>2</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411</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koszt zimowego oczyszczania na 1 000 m</w:t>
            </w:r>
            <w:r w:rsidRPr="00F2601A">
              <w:rPr>
                <w:sz w:val="12"/>
                <w:szCs w:val="12"/>
                <w:vertAlign w:val="superscript"/>
              </w:rPr>
              <w:t>2</w:t>
            </w:r>
            <w:r w:rsidRPr="00F2601A">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zł/tys. m</w:t>
            </w:r>
            <w:r w:rsidRPr="00F2601A">
              <w:rPr>
                <w:sz w:val="12"/>
                <w:szCs w:val="12"/>
                <w:vertAlign w:val="superscript"/>
              </w:rPr>
              <w:t>2</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3 728</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tys. m</w:t>
            </w:r>
            <w:r w:rsidRPr="00F2601A">
              <w:rPr>
                <w:sz w:val="12"/>
                <w:szCs w:val="12"/>
                <w:vertAlign w:val="superscript"/>
              </w:rPr>
              <w:t>2</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411</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koszt letniego oczyszczania na 1 000 m</w:t>
            </w:r>
            <w:r w:rsidRPr="00F2601A">
              <w:rPr>
                <w:sz w:val="12"/>
                <w:szCs w:val="12"/>
                <w:vertAlign w:val="superscript"/>
              </w:rPr>
              <w:t>2</w:t>
            </w:r>
            <w:r w:rsidRPr="00F2601A">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zł/tys. m</w:t>
            </w:r>
            <w:r w:rsidRPr="00F2601A">
              <w:rPr>
                <w:sz w:val="12"/>
                <w:szCs w:val="12"/>
                <w:vertAlign w:val="superscript"/>
              </w:rPr>
              <w:t>2</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6 027</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Interwencyjne pogotowie oczyszczania</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interwencji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szt.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5</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 koszt interwencji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4 000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 koszt opróżnienia kosza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zł/szt.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7,6</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opróżnień</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szt.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59 495</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zł/szt.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12 501</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Likwidacja dzikich wysypisk</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Usuwanie nielegalnych zwałek śmieci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 koszt wywożenia 1 m</w:t>
            </w:r>
            <w:r w:rsidRPr="00F2601A">
              <w:rPr>
                <w:sz w:val="12"/>
                <w:szCs w:val="12"/>
                <w:vertAlign w:val="superscript"/>
              </w:rPr>
              <w:t>3</w:t>
            </w:r>
            <w:r w:rsidRPr="00F2601A">
              <w:rPr>
                <w:sz w:val="12"/>
                <w:szCs w:val="12"/>
              </w:rPr>
              <w:t xml:space="preserve"> nieczystości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zł/m</w:t>
            </w:r>
            <w:r w:rsidRPr="00F2601A">
              <w:rPr>
                <w:sz w:val="12"/>
                <w:szCs w:val="12"/>
                <w:vertAlign w:val="superscript"/>
              </w:rPr>
              <w:t>3</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208</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 miesięczny koszt usuwania nielegalnych zwałek śmieci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zł/m-c</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20 833</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szt.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6</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9 167</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zł/szt.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650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szt.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200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B7CFE8"/>
            <w:vAlign w:val="bottom"/>
            <w:hideMark/>
          </w:tcPr>
          <w:p w:rsidR="00F2601A" w:rsidRPr="00F2601A" w:rsidRDefault="00F2601A" w:rsidP="00F2601A">
            <w:pPr>
              <w:spacing w:line="240" w:lineRule="auto"/>
              <w:rPr>
                <w:b/>
                <w:bCs/>
                <w:sz w:val="12"/>
                <w:szCs w:val="12"/>
              </w:rPr>
            </w:pPr>
            <w:r w:rsidRPr="00F2601A">
              <w:rPr>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B7CFE8"/>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zł/szt.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34 750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B7CFE8"/>
            <w:vAlign w:val="bottom"/>
            <w:hideMark/>
          </w:tcPr>
          <w:p w:rsidR="00F2601A" w:rsidRPr="00F2601A" w:rsidRDefault="00F2601A" w:rsidP="00F2601A">
            <w:pPr>
              <w:spacing w:line="240" w:lineRule="auto"/>
              <w:rPr>
                <w:b/>
                <w:bCs/>
                <w:sz w:val="12"/>
                <w:szCs w:val="12"/>
              </w:rPr>
            </w:pPr>
            <w:r w:rsidRPr="00F2601A">
              <w:rPr>
                <w:b/>
                <w:bCs/>
                <w:sz w:val="12"/>
                <w:szCs w:val="12"/>
              </w:rPr>
              <w:t>Tereny zielone</w:t>
            </w:r>
          </w:p>
        </w:tc>
        <w:tc>
          <w:tcPr>
            <w:tcW w:w="620" w:type="pct"/>
            <w:tcBorders>
              <w:top w:val="nil"/>
              <w:left w:val="nil"/>
              <w:bottom w:val="nil"/>
              <w:right w:val="nil"/>
            </w:tcBorders>
            <w:shd w:val="clear" w:color="000000" w:fill="B7CFE8"/>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B7CFE8"/>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lastRenderedPageBreak/>
              <w:t>Pielęgnacja i poprawa estetyki terenów zieleni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 koszt koszenia 1 ha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zł/ha</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772</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zł/m-c</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5 245</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 koszt koszenia 1 ha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zł/ha</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2 967</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zł/m-c</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3 304</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Utrzymanie parków</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Utrzymanie parków jako terenów rekreacyjnych i turystycznych</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 miesięczny koszt utrzymania 1 ha parku</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zł/m-c</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4 969</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Opracowania związane z zielenią</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Kształtowanie warunków dla zachowania i rozwoju terenów zieleni w Mieście</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szt.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5</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4 000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B7CFE8"/>
            <w:vAlign w:val="bottom"/>
            <w:hideMark/>
          </w:tcPr>
          <w:p w:rsidR="00F2601A" w:rsidRPr="00F2601A" w:rsidRDefault="00F2601A" w:rsidP="00F2601A">
            <w:pPr>
              <w:spacing w:line="240" w:lineRule="auto"/>
              <w:rPr>
                <w:b/>
                <w:bCs/>
                <w:sz w:val="12"/>
                <w:szCs w:val="12"/>
              </w:rPr>
            </w:pPr>
            <w:r w:rsidRPr="00F2601A">
              <w:rPr>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B7CFE8"/>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szt.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18</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28 889</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Przedsięwzięcia ekologiczne</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 koszt przedsięwzięcia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30 000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8DB0DB"/>
            <w:vAlign w:val="bottom"/>
            <w:hideMark/>
          </w:tcPr>
          <w:p w:rsidR="00F2601A" w:rsidRPr="00F2601A" w:rsidRDefault="00F2601A" w:rsidP="00F2601A">
            <w:pPr>
              <w:spacing w:line="240" w:lineRule="auto"/>
              <w:rPr>
                <w:b/>
                <w:bCs/>
                <w:sz w:val="12"/>
                <w:szCs w:val="12"/>
              </w:rPr>
            </w:pPr>
            <w:r w:rsidRPr="00F2601A">
              <w:rPr>
                <w:b/>
                <w:bCs/>
                <w:sz w:val="12"/>
                <w:szCs w:val="12"/>
              </w:rPr>
              <w:t>EDUKACJA</w:t>
            </w:r>
          </w:p>
        </w:tc>
        <w:tc>
          <w:tcPr>
            <w:tcW w:w="620" w:type="pct"/>
            <w:tcBorders>
              <w:top w:val="nil"/>
              <w:left w:val="nil"/>
              <w:bottom w:val="nil"/>
              <w:right w:val="nil"/>
            </w:tcBorders>
            <w:shd w:val="clear" w:color="000000" w:fill="8DB0DB"/>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8DB0DB"/>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B7CFE8"/>
            <w:vAlign w:val="bottom"/>
            <w:hideMark/>
          </w:tcPr>
          <w:p w:rsidR="00F2601A" w:rsidRPr="00F2601A" w:rsidRDefault="00F2601A" w:rsidP="00F2601A">
            <w:pPr>
              <w:spacing w:line="240" w:lineRule="auto"/>
              <w:rPr>
                <w:b/>
                <w:bCs/>
                <w:sz w:val="12"/>
                <w:szCs w:val="12"/>
              </w:rPr>
            </w:pPr>
            <w:r w:rsidRPr="00F2601A">
              <w:rPr>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B7CFE8"/>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kwota wydatków na dziecko</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24 176</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8</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9</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22</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kwota wydatków na dziecko</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22 745</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kwota wydatków na dziecko</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10 664</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48</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24</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kwota wydatków na dziecko</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12 612</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kwota wydatków na ucznia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14 387</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32</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23</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lastRenderedPageBreak/>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kwota wydatków na ucznia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14 414</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kwota wydatków na ucznia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12 084</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13</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55</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28</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kwota wydatków na ucznia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11 872</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Prowadzenie publicznych placówek kształcenia ustawicznego i centrów kształcenia zawodowego</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Inicjowanie oraz koordynowanie działań związanych z organizowaniem szkoleń, kursów umożliwiających nabywanie i uzupełnienie wiedzy</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kwota wydatków na ucznia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8 159</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20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48</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21</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kwota wydatków na poradnię</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5 127 914</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3 500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Prowadzenie internatów i burs szkolnych</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Dotacje dla niepublicznych internatów i burs szkolnych</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kwota wydatków na ucznia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2 666</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874 037</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4 700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55,3</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Prowadzenie placówek wychowania pozaszkolnego</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Prowadzenie publicznych placówek wychowania pozaszkolnego</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Aktywizacja edukacyjna i artystyczna dzieci i młodzieży</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dzieci uczestniczących w zajęciach</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5 200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 koszt zadania przypadający na uczestnika zajęć</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1 029</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1,5</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kwota wydatków na ucznia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247</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1 222</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Zapewnienie transportu do szkół dzieci i młodzieży niepełnosprawnej</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22 308</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90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40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Przygotowania dziecka do nauki szkolnej oraz organizowanie opieki nad dziećmi niepełnosprawnymi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lastRenderedPageBreak/>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5 940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średnia liczba dzieci  wspomaganych w placówkach publicznych  prowadzących wczesne wspomaganie</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60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121</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Prowadzenie techników</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Prowadzenie publicznych techników</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Realizacja nauczania w profilach kształcenia ogólnozawodowego w technikach</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kwota wydatków na ucznia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13 273</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12</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48</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25</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Dotacje dla niepublicznych techników</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Realizacja nauczania w profilach kształcenia ogólnozawodowego w technikach</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kwota wydatków na ucznia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13 600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Prowadzenie szkół policealnych</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Dotacje dla niepublicznych szkół policealnych</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Realizacja nauczania w profilach kształcenia ogólnozawodowego w szkolach policealnych</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kwota wydatków na ucznia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4 023</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Prowadzenie branżowych szkół I i II stopnia</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Prowadzenie publicznych branżowych szkół I i II stopnia</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Realizacja nauczania w profilach kształcenia ogólnozawodowego w branżowych szkołach I i II stopnia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kwota wydatków na ucznia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6 906</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16</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197</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27</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Dotacje dla niepublicznych branżowych szkół I i II stopnia</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Realizacja nauczania w profilach kształcenia ogólnozawodowego w branżowych szkołach I i II stopnia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kwota wydatków na ucznia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10 523</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B7CFE8"/>
            <w:vAlign w:val="bottom"/>
            <w:hideMark/>
          </w:tcPr>
          <w:p w:rsidR="00F2601A" w:rsidRPr="00F2601A" w:rsidRDefault="00F2601A" w:rsidP="00F2601A">
            <w:pPr>
              <w:spacing w:line="240" w:lineRule="auto"/>
              <w:rPr>
                <w:b/>
                <w:bCs/>
                <w:sz w:val="12"/>
                <w:szCs w:val="12"/>
              </w:rPr>
            </w:pPr>
            <w:r w:rsidRPr="00F2601A">
              <w:rPr>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B7CFE8"/>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3,1</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5 711 259</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Utrzymanie komisji egzaminacyjnych</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komisja</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95</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95</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szt.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622</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1 124</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120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szt.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702</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lastRenderedPageBreak/>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607</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587</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1 500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300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organizacji prowadzących działalność pożytku publicznego, które otrzymały dotację</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szt.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8</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średnia kwota dotacji na uczestnika wypoczynku realizowanego przez organizacje prowadzące działalność pożytku publicznego</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781</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5 080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kwota stypendium na ucznia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160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kwota zasiłku szkolnego na ucznia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620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121</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48</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207</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1 335</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 koszt posiłku</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15</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Programy edukacyjno - oświatowe</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Edukacja obywatelska, samorządowa i patriotyczna dzieci i młodzieży</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zrealizowanych programów</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szt.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3</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 koszt programu</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10 000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Projekty edukacyjno - oświatowe realizowane w ramach programów Unii Europejskiej</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zrealizowanych programów</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szt.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2</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 koszt programu</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162 821</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Inne zadania (utrzymanie związków zawodowych, wypłata zasądzonych rent za zlikwidowanie jednostki)</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Realizacja obowiązków nałożonych na m.st. Warszawa w przedmiotowym zakresie zadania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kwota roczna wydatków na utrzymanie związków zawodowych</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33 000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8DB0DB"/>
            <w:vAlign w:val="bottom"/>
            <w:hideMark/>
          </w:tcPr>
          <w:p w:rsidR="00F2601A" w:rsidRPr="00F2601A" w:rsidRDefault="00F2601A" w:rsidP="00F2601A">
            <w:pPr>
              <w:spacing w:line="240" w:lineRule="auto"/>
              <w:rPr>
                <w:b/>
                <w:bCs/>
                <w:sz w:val="12"/>
                <w:szCs w:val="12"/>
              </w:rPr>
            </w:pPr>
            <w:r w:rsidRPr="00F2601A">
              <w:rPr>
                <w:b/>
                <w:bCs/>
                <w:sz w:val="12"/>
                <w:szCs w:val="12"/>
              </w:rPr>
              <w:t>OCHRONA ZDROWIA I POLITYKA SPOŁECZNA</w:t>
            </w:r>
          </w:p>
        </w:tc>
        <w:tc>
          <w:tcPr>
            <w:tcW w:w="620" w:type="pct"/>
            <w:tcBorders>
              <w:top w:val="nil"/>
              <w:left w:val="nil"/>
              <w:bottom w:val="nil"/>
              <w:right w:val="nil"/>
            </w:tcBorders>
            <w:shd w:val="clear" w:color="000000" w:fill="8DB0DB"/>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8DB0DB"/>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B7CFE8"/>
            <w:vAlign w:val="bottom"/>
            <w:hideMark/>
          </w:tcPr>
          <w:p w:rsidR="00F2601A" w:rsidRPr="00F2601A" w:rsidRDefault="00F2601A" w:rsidP="00F2601A">
            <w:pPr>
              <w:spacing w:line="240" w:lineRule="auto"/>
              <w:rPr>
                <w:b/>
                <w:bCs/>
                <w:sz w:val="12"/>
                <w:szCs w:val="12"/>
              </w:rPr>
            </w:pPr>
            <w:r w:rsidRPr="00F2601A">
              <w:rPr>
                <w:b/>
                <w:bCs/>
                <w:sz w:val="12"/>
                <w:szCs w:val="12"/>
              </w:rPr>
              <w:t>Programy zdrowotne</w:t>
            </w:r>
          </w:p>
        </w:tc>
        <w:tc>
          <w:tcPr>
            <w:tcW w:w="620" w:type="pct"/>
            <w:tcBorders>
              <w:top w:val="nil"/>
              <w:left w:val="nil"/>
              <w:bottom w:val="nil"/>
              <w:right w:val="nil"/>
            </w:tcBorders>
            <w:shd w:val="clear" w:color="000000" w:fill="B7CFE8"/>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B7CFE8"/>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9</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100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osób korzystających z porad Punktów Informacyjno - Konsultacyjnych</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700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B7CFE8"/>
            <w:vAlign w:val="bottom"/>
            <w:hideMark/>
          </w:tcPr>
          <w:p w:rsidR="00F2601A" w:rsidRPr="00F2601A" w:rsidRDefault="00F2601A" w:rsidP="00F2601A">
            <w:pPr>
              <w:spacing w:line="240" w:lineRule="auto"/>
              <w:rPr>
                <w:b/>
                <w:bCs/>
                <w:sz w:val="12"/>
                <w:szCs w:val="12"/>
              </w:rPr>
            </w:pPr>
            <w:r w:rsidRPr="00F2601A">
              <w:rPr>
                <w:b/>
                <w:bCs/>
                <w:sz w:val="12"/>
                <w:szCs w:val="12"/>
              </w:rPr>
              <w:t>Polityka społeczna</w:t>
            </w:r>
          </w:p>
        </w:tc>
        <w:tc>
          <w:tcPr>
            <w:tcW w:w="620" w:type="pct"/>
            <w:tcBorders>
              <w:top w:val="nil"/>
              <w:left w:val="nil"/>
              <w:bottom w:val="nil"/>
              <w:right w:val="nil"/>
            </w:tcBorders>
            <w:shd w:val="clear" w:color="000000" w:fill="B7CFE8"/>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B7CFE8"/>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Pomoc bezrobotnym, aktywizacja zawodowa</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Zadania z zakresu pomocy bezrobotnym</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Aktywizacja zawodowa bezrobotnych mieszkańców Miasta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osób objęta zadaniem</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8</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koszt zadania na osobę objetą zadaniem</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2 155</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Pomoc dla repatriantów oraz dla uchodźców, w tym pomoc dla obywateli Ukrainy</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Zapewnienie pomocy repatriantom i uchodźcom</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cudzoziemców, którym udzielono pomocy</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30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średnia wartość wydatków na jednego cudzoziemca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311 467</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łączna liczba podopiecznych</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6 676</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73</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lastRenderedPageBreak/>
              <w:t>średni koszt zadania na jednego podopiecznego</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3 958</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13</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miejsc w ośrodku wsparcia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szt.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150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zł/szt.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12 570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rodzina</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13</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szt.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478</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etaty</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9</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550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osób objętych zadaniem</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18 050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Dożywianie</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311</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3 306</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szt.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średnia wartość zasiłku</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462</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139</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240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B7CFE8"/>
            <w:vAlign w:val="bottom"/>
            <w:hideMark/>
          </w:tcPr>
          <w:p w:rsidR="00F2601A" w:rsidRPr="00F2601A" w:rsidRDefault="00F2601A" w:rsidP="00F2601A">
            <w:pPr>
              <w:spacing w:line="240" w:lineRule="auto"/>
              <w:rPr>
                <w:b/>
                <w:bCs/>
                <w:sz w:val="12"/>
                <w:szCs w:val="12"/>
              </w:rPr>
            </w:pPr>
            <w:r w:rsidRPr="00F2601A">
              <w:rPr>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B7CFE8"/>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szt./etat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61</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etat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18,0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szt./etat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200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szt./etat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1 000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365</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średnia wartość ubezpieczenia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1 169</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8DB0DB"/>
            <w:vAlign w:val="bottom"/>
            <w:hideMark/>
          </w:tcPr>
          <w:p w:rsidR="00F2601A" w:rsidRPr="00F2601A" w:rsidRDefault="00F2601A" w:rsidP="00F2601A">
            <w:pPr>
              <w:spacing w:line="240" w:lineRule="auto"/>
              <w:rPr>
                <w:b/>
                <w:bCs/>
                <w:sz w:val="12"/>
                <w:szCs w:val="12"/>
              </w:rPr>
            </w:pPr>
            <w:r w:rsidRPr="00F2601A">
              <w:rPr>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8DB0DB"/>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B7CFE8"/>
            <w:vAlign w:val="bottom"/>
            <w:hideMark/>
          </w:tcPr>
          <w:p w:rsidR="00F2601A" w:rsidRPr="00F2601A" w:rsidRDefault="00F2601A" w:rsidP="00F2601A">
            <w:pPr>
              <w:spacing w:line="240" w:lineRule="auto"/>
              <w:rPr>
                <w:b/>
                <w:bCs/>
                <w:sz w:val="12"/>
                <w:szCs w:val="12"/>
              </w:rPr>
            </w:pPr>
            <w:r w:rsidRPr="00F2601A">
              <w:rPr>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B7CFE8"/>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szt.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20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szt.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70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11 136</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B7CFE8"/>
            <w:vAlign w:val="bottom"/>
            <w:hideMark/>
          </w:tcPr>
          <w:p w:rsidR="00F2601A" w:rsidRPr="00F2601A" w:rsidRDefault="00F2601A" w:rsidP="00F2601A">
            <w:pPr>
              <w:spacing w:line="240" w:lineRule="auto"/>
              <w:rPr>
                <w:b/>
                <w:bCs/>
                <w:sz w:val="12"/>
                <w:szCs w:val="12"/>
              </w:rPr>
            </w:pPr>
            <w:r w:rsidRPr="00F2601A">
              <w:rPr>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B7CFE8"/>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Wolskie Centrum Kultury</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imprez zorganizowanych</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szt.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544</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86,5</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Biblioteka Publiczna w Dzielnicy Wola</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czytelników</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50 000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szt.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64</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295</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3,4</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B7CFE8"/>
            <w:vAlign w:val="bottom"/>
            <w:hideMark/>
          </w:tcPr>
          <w:p w:rsidR="00F2601A" w:rsidRPr="00F2601A" w:rsidRDefault="00F2601A" w:rsidP="00F2601A">
            <w:pPr>
              <w:spacing w:line="240" w:lineRule="auto"/>
              <w:rPr>
                <w:b/>
                <w:bCs/>
                <w:sz w:val="12"/>
                <w:szCs w:val="12"/>
              </w:rPr>
            </w:pPr>
            <w:r w:rsidRPr="00F2601A">
              <w:rPr>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B7CFE8"/>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szt.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40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miejsc objętych opieką</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szt.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160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8DB0DB"/>
            <w:vAlign w:val="bottom"/>
            <w:hideMark/>
          </w:tcPr>
          <w:p w:rsidR="00F2601A" w:rsidRPr="00F2601A" w:rsidRDefault="00F2601A" w:rsidP="00F2601A">
            <w:pPr>
              <w:spacing w:line="240" w:lineRule="auto"/>
              <w:rPr>
                <w:b/>
                <w:bCs/>
                <w:sz w:val="12"/>
                <w:szCs w:val="12"/>
              </w:rPr>
            </w:pPr>
            <w:r w:rsidRPr="00F2601A">
              <w:rPr>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8DB0DB"/>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B7CFE8"/>
            <w:vAlign w:val="bottom"/>
            <w:hideMark/>
          </w:tcPr>
          <w:p w:rsidR="00F2601A" w:rsidRPr="00F2601A" w:rsidRDefault="00F2601A" w:rsidP="00F2601A">
            <w:pPr>
              <w:spacing w:line="240" w:lineRule="auto"/>
              <w:rPr>
                <w:b/>
                <w:bCs/>
                <w:sz w:val="12"/>
                <w:szCs w:val="12"/>
              </w:rPr>
            </w:pPr>
            <w:r w:rsidRPr="00F2601A">
              <w:rPr>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B7CFE8"/>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5 233 533</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Zajęcia szkolne w obiektach sportowych</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Wzrost dostępu uczniów do bazy sportowo-rekreacyjnej</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godzin wykorzystanych w roku przez szkoły</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h</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4 380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 koszt godziny udostępnienia obiektu sportowego szkołom</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zł/h</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148</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B7CFE8"/>
            <w:vAlign w:val="bottom"/>
            <w:hideMark/>
          </w:tcPr>
          <w:p w:rsidR="00F2601A" w:rsidRPr="00F2601A" w:rsidRDefault="00F2601A" w:rsidP="00F2601A">
            <w:pPr>
              <w:spacing w:line="240" w:lineRule="auto"/>
              <w:rPr>
                <w:b/>
                <w:bCs/>
                <w:sz w:val="12"/>
                <w:szCs w:val="12"/>
              </w:rPr>
            </w:pPr>
            <w:r w:rsidRPr="00F2601A">
              <w:rPr>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B7CFE8"/>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szt.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14</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zł/szt.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89 264</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42 767</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przedsięwzięć sportowych</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szt.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15</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Sport i rekreacja osób z niepełnosprawnościami</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Tworzenie warunków do aktywności  fizycznej osób niepełnosprawnych</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 koszt przedsięwzięcia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20 000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8DB0DB"/>
            <w:vAlign w:val="bottom"/>
            <w:hideMark/>
          </w:tcPr>
          <w:p w:rsidR="00F2601A" w:rsidRPr="00F2601A" w:rsidRDefault="00F2601A" w:rsidP="00F2601A">
            <w:pPr>
              <w:spacing w:line="240" w:lineRule="auto"/>
              <w:rPr>
                <w:b/>
                <w:bCs/>
                <w:sz w:val="12"/>
                <w:szCs w:val="12"/>
              </w:rPr>
            </w:pPr>
            <w:r w:rsidRPr="00F2601A">
              <w:rPr>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8DB0DB"/>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B7CFE8"/>
            <w:vAlign w:val="bottom"/>
            <w:hideMark/>
          </w:tcPr>
          <w:p w:rsidR="00F2601A" w:rsidRPr="00F2601A" w:rsidRDefault="00F2601A" w:rsidP="00F2601A">
            <w:pPr>
              <w:spacing w:line="240" w:lineRule="auto"/>
              <w:rPr>
                <w:b/>
                <w:bCs/>
                <w:sz w:val="12"/>
                <w:szCs w:val="12"/>
              </w:rPr>
            </w:pPr>
            <w:r w:rsidRPr="00F2601A">
              <w:rPr>
                <w:b/>
                <w:bCs/>
                <w:sz w:val="12"/>
                <w:szCs w:val="12"/>
              </w:rPr>
              <w:t>Promocja miasta</w:t>
            </w:r>
          </w:p>
        </w:tc>
        <w:tc>
          <w:tcPr>
            <w:tcW w:w="620" w:type="pct"/>
            <w:tcBorders>
              <w:top w:val="nil"/>
              <w:left w:val="nil"/>
              <w:bottom w:val="nil"/>
              <w:right w:val="nil"/>
            </w:tcBorders>
            <w:shd w:val="clear" w:color="000000" w:fill="B7CFE8"/>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B7CFE8"/>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Promocja krajowa</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szt.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szt.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szt.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roczny nakład gazety dzielnicowej</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szt.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30 000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8,3</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lastRenderedPageBreak/>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szt.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100,0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8DB0DB"/>
            <w:vAlign w:val="bottom"/>
            <w:hideMark/>
          </w:tcPr>
          <w:p w:rsidR="00F2601A" w:rsidRPr="00F2601A" w:rsidRDefault="00F2601A" w:rsidP="00F2601A">
            <w:pPr>
              <w:spacing w:line="240" w:lineRule="auto"/>
              <w:rPr>
                <w:b/>
                <w:bCs/>
                <w:sz w:val="12"/>
                <w:szCs w:val="12"/>
              </w:rPr>
            </w:pPr>
            <w:r w:rsidRPr="00F2601A">
              <w:rPr>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8DB0DB"/>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B7CFE8"/>
            <w:vAlign w:val="bottom"/>
            <w:hideMark/>
          </w:tcPr>
          <w:p w:rsidR="00F2601A" w:rsidRPr="00F2601A" w:rsidRDefault="00F2601A" w:rsidP="00F2601A">
            <w:pPr>
              <w:spacing w:line="240" w:lineRule="auto"/>
              <w:rPr>
                <w:b/>
                <w:bCs/>
                <w:sz w:val="12"/>
                <w:szCs w:val="12"/>
              </w:rPr>
            </w:pPr>
            <w:r w:rsidRPr="00F2601A">
              <w:rPr>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B7CFE8"/>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szt.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etat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320,0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Realizacja zobowiązań pozawynagrodzeniowych wobec pracownika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zł/etat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344</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 koszt zadania na etat</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zł/etat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934</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3 250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0,7</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zł/m-c</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339 310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zł/etat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12 724</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szt.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zł/m-c</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145</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szt./etat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88</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zł/m-c</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30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Obsługa prawna</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szt./etat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198</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szt./etat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21 250</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szt.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EAF1F6"/>
            <w:vAlign w:val="bottom"/>
            <w:hideMark/>
          </w:tcPr>
          <w:p w:rsidR="00F2601A" w:rsidRPr="00F2601A" w:rsidRDefault="00F2601A" w:rsidP="00F2601A">
            <w:pPr>
              <w:spacing w:line="240" w:lineRule="auto"/>
              <w:rPr>
                <w:b/>
                <w:bCs/>
                <w:i/>
                <w:iCs/>
                <w:sz w:val="12"/>
                <w:szCs w:val="12"/>
              </w:rPr>
            </w:pPr>
            <w:r w:rsidRPr="00F2601A">
              <w:rPr>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jc w:val="center"/>
              <w:rPr>
                <w:b/>
                <w:bCs/>
                <w:i/>
                <w:iCs/>
                <w:sz w:val="12"/>
                <w:szCs w:val="12"/>
              </w:rPr>
            </w:pPr>
            <w:r w:rsidRPr="00F2601A">
              <w:rPr>
                <w:b/>
                <w:bCs/>
                <w:i/>
                <w:iCs/>
                <w:sz w:val="12"/>
                <w:szCs w:val="12"/>
              </w:rPr>
              <w:t> </w:t>
            </w:r>
          </w:p>
        </w:tc>
        <w:tc>
          <w:tcPr>
            <w:tcW w:w="422" w:type="pct"/>
            <w:tcBorders>
              <w:top w:val="nil"/>
              <w:left w:val="nil"/>
              <w:bottom w:val="nil"/>
              <w:right w:val="nil"/>
            </w:tcBorders>
            <w:shd w:val="clear" w:color="000000" w:fill="EAF1F6"/>
            <w:noWrap/>
            <w:vAlign w:val="bottom"/>
            <w:hideMark/>
          </w:tcPr>
          <w:p w:rsidR="00F2601A" w:rsidRPr="00F2601A" w:rsidRDefault="00F2601A" w:rsidP="00F2601A">
            <w:pPr>
              <w:spacing w:line="240" w:lineRule="auto"/>
              <w:rPr>
                <w:b/>
                <w:bCs/>
                <w:i/>
                <w:iCs/>
                <w:sz w:val="12"/>
                <w:szCs w:val="12"/>
              </w:rPr>
            </w:pPr>
            <w:r w:rsidRPr="00F2601A">
              <w:rPr>
                <w:b/>
                <w:bCs/>
                <w:i/>
                <w:i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m</w:t>
            </w:r>
            <w:r w:rsidRPr="00F2601A">
              <w:rPr>
                <w:sz w:val="12"/>
                <w:szCs w:val="12"/>
                <w:vertAlign w:val="superscript"/>
              </w:rPr>
              <w:t>2</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8 999</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zł/rbh</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44</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B7CFE8"/>
            <w:vAlign w:val="bottom"/>
            <w:hideMark/>
          </w:tcPr>
          <w:p w:rsidR="00F2601A" w:rsidRPr="00F2601A" w:rsidRDefault="00F2601A" w:rsidP="00F2601A">
            <w:pPr>
              <w:spacing w:line="240" w:lineRule="auto"/>
              <w:rPr>
                <w:b/>
                <w:bCs/>
                <w:sz w:val="12"/>
                <w:szCs w:val="12"/>
              </w:rPr>
            </w:pPr>
            <w:r w:rsidRPr="00F2601A">
              <w:rPr>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B7CFE8"/>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średnia miesięczna dieta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zł/m-c</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2 359</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31 824</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zł/os.</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5,3</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000000" w:fill="D5E3F2"/>
            <w:vAlign w:val="bottom"/>
            <w:hideMark/>
          </w:tcPr>
          <w:p w:rsidR="00F2601A" w:rsidRPr="00F2601A" w:rsidRDefault="00F2601A" w:rsidP="00F2601A">
            <w:pPr>
              <w:spacing w:line="240" w:lineRule="auto"/>
              <w:rPr>
                <w:b/>
                <w:bCs/>
                <w:sz w:val="12"/>
                <w:szCs w:val="12"/>
              </w:rPr>
            </w:pPr>
            <w:r w:rsidRPr="00F2601A">
              <w:rPr>
                <w:b/>
                <w:bCs/>
                <w:sz w:val="12"/>
                <w:szCs w:val="12"/>
              </w:rPr>
              <w:t>Centra Aktywności Lokalnej</w:t>
            </w:r>
          </w:p>
        </w:tc>
        <w:tc>
          <w:tcPr>
            <w:tcW w:w="620"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jc w:val="center"/>
              <w:rPr>
                <w:b/>
                <w:bCs/>
                <w:sz w:val="12"/>
                <w:szCs w:val="12"/>
              </w:rPr>
            </w:pPr>
            <w:r w:rsidRPr="00F2601A">
              <w:rPr>
                <w:b/>
                <w:bCs/>
                <w:sz w:val="12"/>
                <w:szCs w:val="12"/>
              </w:rPr>
              <w:t> </w:t>
            </w:r>
          </w:p>
        </w:tc>
        <w:tc>
          <w:tcPr>
            <w:tcW w:w="422" w:type="pct"/>
            <w:tcBorders>
              <w:top w:val="nil"/>
              <w:left w:val="nil"/>
              <w:bottom w:val="nil"/>
              <w:right w:val="nil"/>
            </w:tcBorders>
            <w:shd w:val="clear" w:color="000000" w:fill="D5E3F2"/>
            <w:noWrap/>
            <w:vAlign w:val="bottom"/>
            <w:hideMark/>
          </w:tcPr>
          <w:p w:rsidR="00F2601A" w:rsidRPr="00F2601A" w:rsidRDefault="00F2601A" w:rsidP="00F2601A">
            <w:pPr>
              <w:spacing w:line="240" w:lineRule="auto"/>
              <w:rPr>
                <w:b/>
                <w:bCs/>
                <w:sz w:val="12"/>
                <w:szCs w:val="12"/>
              </w:rPr>
            </w:pPr>
            <w:r w:rsidRPr="00F2601A">
              <w:rPr>
                <w:b/>
                <w:bCs/>
                <w:sz w:val="12"/>
                <w:szCs w:val="12"/>
              </w:rPr>
              <w:t> </w:t>
            </w: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Cel:</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sz w:val="12"/>
                <w:szCs w:val="12"/>
              </w:rPr>
            </w:pPr>
            <w:r w:rsidRPr="00F2601A">
              <w:rPr>
                <w:sz w:val="12"/>
                <w:szCs w:val="12"/>
              </w:rPr>
              <w:lastRenderedPageBreak/>
              <w:t>Integracja społeczna mieszkańców</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vAlign w:val="bottom"/>
            <w:hideMark/>
          </w:tcPr>
          <w:p w:rsidR="00F2601A" w:rsidRPr="00F2601A" w:rsidRDefault="00F2601A" w:rsidP="00F2601A">
            <w:pPr>
              <w:spacing w:line="240" w:lineRule="auto"/>
              <w:rPr>
                <w:i/>
                <w:iCs/>
                <w:sz w:val="12"/>
                <w:szCs w:val="12"/>
                <w:u w:val="single"/>
              </w:rPr>
            </w:pPr>
            <w:r w:rsidRPr="00F2601A">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rFonts w:ascii="Times New Roman" w:hAnsi="Times New Roman" w:cs="Times New Roman"/>
                <w:sz w:val="12"/>
                <w:szCs w:val="12"/>
              </w:rPr>
            </w:pPr>
          </w:p>
        </w:tc>
      </w:tr>
      <w:tr w:rsidR="00F2601A" w:rsidRPr="00F2601A" w:rsidTr="00F2601A">
        <w:trPr>
          <w:trHeight w:val="85"/>
        </w:trPr>
        <w:tc>
          <w:tcPr>
            <w:tcW w:w="3958"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r w:rsidRPr="00F2601A">
              <w:rPr>
                <w:sz w:val="12"/>
                <w:szCs w:val="12"/>
              </w:rPr>
              <w:t xml:space="preserve">liczba centrów </w:t>
            </w:r>
            <w:r w:rsidR="00E34834" w:rsidRPr="00F2601A">
              <w:rPr>
                <w:sz w:val="12"/>
                <w:szCs w:val="12"/>
              </w:rPr>
              <w:t>aktywności</w:t>
            </w:r>
            <w:r w:rsidRPr="00F2601A">
              <w:rPr>
                <w:sz w:val="12"/>
                <w:szCs w:val="12"/>
              </w:rPr>
              <w:t xml:space="preserve"> lokalnej</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szt.</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2</w:t>
            </w:r>
          </w:p>
        </w:tc>
      </w:tr>
      <w:tr w:rsidR="00F2601A" w:rsidRPr="00F2601A" w:rsidTr="00F2601A">
        <w:trPr>
          <w:trHeight w:val="85"/>
        </w:trPr>
        <w:tc>
          <w:tcPr>
            <w:tcW w:w="3958" w:type="pct"/>
            <w:tcBorders>
              <w:top w:val="nil"/>
              <w:left w:val="nil"/>
              <w:bottom w:val="nil"/>
              <w:right w:val="nil"/>
            </w:tcBorders>
            <w:shd w:val="clear" w:color="auto" w:fill="auto"/>
            <w:noWrap/>
            <w:vAlign w:val="bottom"/>
            <w:hideMark/>
          </w:tcPr>
          <w:p w:rsidR="00F2601A" w:rsidRPr="00F2601A" w:rsidRDefault="00F2601A" w:rsidP="00F2601A">
            <w:pPr>
              <w:spacing w:line="240" w:lineRule="auto"/>
              <w:rPr>
                <w:sz w:val="12"/>
                <w:szCs w:val="12"/>
              </w:rPr>
            </w:pPr>
            <w:r w:rsidRPr="00F2601A">
              <w:rPr>
                <w:sz w:val="12"/>
                <w:szCs w:val="12"/>
              </w:rPr>
              <w:t>średni koszt utrzymania  jednego centrum aktywności lokalnej</w:t>
            </w:r>
          </w:p>
        </w:tc>
        <w:tc>
          <w:tcPr>
            <w:tcW w:w="620"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center"/>
              <w:rPr>
                <w:sz w:val="12"/>
                <w:szCs w:val="12"/>
              </w:rPr>
            </w:pPr>
            <w:r w:rsidRPr="00F2601A">
              <w:rPr>
                <w:sz w:val="12"/>
                <w:szCs w:val="12"/>
              </w:rPr>
              <w:t>zł</w:t>
            </w:r>
          </w:p>
        </w:tc>
        <w:tc>
          <w:tcPr>
            <w:tcW w:w="422" w:type="pct"/>
            <w:tcBorders>
              <w:top w:val="nil"/>
              <w:left w:val="nil"/>
              <w:bottom w:val="nil"/>
              <w:right w:val="nil"/>
            </w:tcBorders>
            <w:shd w:val="clear" w:color="auto" w:fill="auto"/>
            <w:noWrap/>
            <w:vAlign w:val="bottom"/>
            <w:hideMark/>
          </w:tcPr>
          <w:p w:rsidR="00F2601A" w:rsidRPr="00F2601A" w:rsidRDefault="00F2601A" w:rsidP="00F2601A">
            <w:pPr>
              <w:spacing w:line="240" w:lineRule="auto"/>
              <w:jc w:val="right"/>
              <w:rPr>
                <w:sz w:val="12"/>
                <w:szCs w:val="12"/>
              </w:rPr>
            </w:pPr>
            <w:r w:rsidRPr="00F2601A">
              <w:rPr>
                <w:sz w:val="12"/>
                <w:szCs w:val="12"/>
              </w:rPr>
              <w:t>182 500</w:t>
            </w:r>
          </w:p>
        </w:tc>
      </w:tr>
    </w:tbl>
    <w:p w:rsidR="008E7C03" w:rsidRPr="0091095A" w:rsidRDefault="008E7C03" w:rsidP="00D40CFF"/>
    <w:p w:rsidR="008E7C03" w:rsidRDefault="008E7C03" w:rsidP="00D40CFF">
      <w:pPr>
        <w:sectPr w:rsidR="008E7C03" w:rsidSect="008E7C03">
          <w:type w:val="oddPage"/>
          <w:pgSz w:w="11906" w:h="16838"/>
          <w:pgMar w:top="1417" w:right="1417" w:bottom="1417" w:left="1417" w:header="708" w:footer="708" w:gutter="0"/>
          <w:cols w:space="708"/>
          <w:docGrid w:linePitch="360"/>
        </w:sectPr>
      </w:pPr>
    </w:p>
    <w:p w:rsidR="008E7C03" w:rsidRPr="0091095A" w:rsidRDefault="008E7C03" w:rsidP="008E7C03">
      <w:pPr>
        <w:rPr>
          <w:sz w:val="4"/>
          <w:szCs w:val="4"/>
        </w:rPr>
      </w:pPr>
    </w:p>
    <w:p w:rsidR="008E7C03" w:rsidRDefault="00102ED1" w:rsidP="008E7C03">
      <w:pPr>
        <w:pStyle w:val="Nagwek2"/>
      </w:pPr>
      <w:bookmarkStart w:id="58" w:name="_Toc153810471"/>
      <w:r>
        <w:t>4</w:t>
      </w:r>
      <w:r w:rsidR="008E7C03">
        <w:t>.</w:t>
      </w:r>
      <w:r w:rsidR="00933F65">
        <w:t>4</w:t>
      </w:r>
      <w:r w:rsidR="008E7C03">
        <w:t>.</w:t>
      </w:r>
      <w:r w:rsidR="008E7C03">
        <w:tab/>
      </w:r>
      <w:r w:rsidR="00D1204B">
        <w:t>Wydatki</w:t>
      </w:r>
      <w:r w:rsidR="00826133">
        <w:t xml:space="preserve"> </w:t>
      </w:r>
      <w:r w:rsidR="00D1204B">
        <w:t>i</w:t>
      </w:r>
      <w:r w:rsidR="008E7C03">
        <w:t>nwestycyjn</w:t>
      </w:r>
      <w:r w:rsidR="00826133">
        <w:t>e</w:t>
      </w:r>
      <w:bookmarkEnd w:id="58"/>
    </w:p>
    <w:tbl>
      <w:tblPr>
        <w:tblW w:w="5000" w:type="pct"/>
        <w:tblCellMar>
          <w:left w:w="70" w:type="dxa"/>
          <w:right w:w="70" w:type="dxa"/>
        </w:tblCellMar>
        <w:tblLook w:val="04A0" w:firstRow="1" w:lastRow="0" w:firstColumn="1" w:lastColumn="0" w:noHBand="0" w:noVBand="1"/>
      </w:tblPr>
      <w:tblGrid>
        <w:gridCol w:w="7207"/>
        <w:gridCol w:w="1865"/>
      </w:tblGrid>
      <w:tr w:rsidR="00F2601A" w:rsidRPr="00F2601A" w:rsidTr="00F2601A">
        <w:trPr>
          <w:trHeight w:val="85"/>
          <w:tblHeader/>
        </w:trPr>
        <w:tc>
          <w:tcPr>
            <w:tcW w:w="3972" w:type="pct"/>
            <w:tcBorders>
              <w:top w:val="nil"/>
              <w:left w:val="nil"/>
              <w:bottom w:val="nil"/>
              <w:right w:val="nil"/>
            </w:tcBorders>
            <w:shd w:val="clear" w:color="000000" w:fill="8DB0DB"/>
            <w:noWrap/>
            <w:vAlign w:val="center"/>
            <w:hideMark/>
          </w:tcPr>
          <w:p w:rsidR="00F2601A" w:rsidRPr="00F2601A" w:rsidRDefault="00F2601A" w:rsidP="00F2601A">
            <w:pPr>
              <w:spacing w:line="240" w:lineRule="auto"/>
              <w:jc w:val="center"/>
              <w:rPr>
                <w:b/>
                <w:bCs/>
                <w:sz w:val="14"/>
                <w:szCs w:val="14"/>
              </w:rPr>
            </w:pPr>
            <w:r w:rsidRPr="00F2601A">
              <w:rPr>
                <w:b/>
                <w:bCs/>
                <w:sz w:val="14"/>
                <w:szCs w:val="14"/>
              </w:rPr>
              <w:t>Wyszczególnienie</w:t>
            </w:r>
          </w:p>
        </w:tc>
        <w:tc>
          <w:tcPr>
            <w:tcW w:w="1028" w:type="pct"/>
            <w:tcBorders>
              <w:top w:val="nil"/>
              <w:left w:val="nil"/>
              <w:bottom w:val="nil"/>
              <w:right w:val="nil"/>
            </w:tcBorders>
            <w:shd w:val="clear" w:color="000000" w:fill="8DB0DB"/>
            <w:vAlign w:val="center"/>
            <w:hideMark/>
          </w:tcPr>
          <w:p w:rsidR="00F2601A" w:rsidRPr="00F2601A" w:rsidRDefault="00F2601A" w:rsidP="00F2601A">
            <w:pPr>
              <w:spacing w:line="240" w:lineRule="auto"/>
              <w:jc w:val="center"/>
              <w:rPr>
                <w:b/>
                <w:bCs/>
                <w:sz w:val="14"/>
                <w:szCs w:val="14"/>
              </w:rPr>
            </w:pPr>
            <w:r w:rsidRPr="00F2601A">
              <w:rPr>
                <w:b/>
                <w:bCs/>
                <w:sz w:val="14"/>
                <w:szCs w:val="14"/>
              </w:rPr>
              <w:t xml:space="preserve">Plan </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center"/>
              <w:rPr>
                <w:b/>
                <w:bCs/>
                <w:sz w:val="12"/>
                <w:szCs w:val="12"/>
              </w:rPr>
            </w:pP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8DB0DB"/>
            <w:noWrap/>
            <w:vAlign w:val="center"/>
            <w:hideMark/>
          </w:tcPr>
          <w:p w:rsidR="00F2601A" w:rsidRPr="00F2601A" w:rsidRDefault="00F2601A" w:rsidP="00F2601A">
            <w:pPr>
              <w:spacing w:line="240" w:lineRule="auto"/>
              <w:rPr>
                <w:b/>
                <w:bCs/>
                <w:sz w:val="12"/>
                <w:szCs w:val="12"/>
              </w:rPr>
            </w:pPr>
            <w:r w:rsidRPr="00F2601A">
              <w:rPr>
                <w:b/>
                <w:bCs/>
                <w:sz w:val="12"/>
                <w:szCs w:val="12"/>
              </w:rPr>
              <w:t>RAZEM</w:t>
            </w:r>
          </w:p>
        </w:tc>
        <w:tc>
          <w:tcPr>
            <w:tcW w:w="1028" w:type="pct"/>
            <w:tcBorders>
              <w:top w:val="nil"/>
              <w:left w:val="nil"/>
              <w:bottom w:val="nil"/>
              <w:right w:val="nil"/>
            </w:tcBorders>
            <w:shd w:val="clear" w:color="000000" w:fill="8DB0DB"/>
            <w:vAlign w:val="center"/>
            <w:hideMark/>
          </w:tcPr>
          <w:p w:rsidR="00F2601A" w:rsidRPr="00F2601A" w:rsidRDefault="00F2601A" w:rsidP="00F2601A">
            <w:pPr>
              <w:spacing w:line="240" w:lineRule="auto"/>
              <w:jc w:val="right"/>
              <w:rPr>
                <w:b/>
                <w:bCs/>
                <w:sz w:val="12"/>
                <w:szCs w:val="12"/>
              </w:rPr>
            </w:pPr>
            <w:r w:rsidRPr="00F2601A">
              <w:rPr>
                <w:b/>
                <w:bCs/>
                <w:sz w:val="12"/>
                <w:szCs w:val="12"/>
              </w:rPr>
              <w:t>96 962 354</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b/>
                <w:bCs/>
                <w:sz w:val="12"/>
                <w:szCs w:val="12"/>
              </w:rPr>
            </w:pPr>
            <w:r w:rsidRPr="00F2601A">
              <w:rPr>
                <w:b/>
                <w:bCs/>
                <w:sz w:val="12"/>
                <w:szCs w:val="12"/>
              </w:rPr>
              <w:t xml:space="preserve"> </w:t>
            </w: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b/>
                <w:bCs/>
                <w:sz w:val="12"/>
                <w:szCs w:val="12"/>
              </w:rPr>
            </w:pPr>
          </w:p>
        </w:tc>
      </w:tr>
      <w:tr w:rsidR="00F2601A" w:rsidRPr="00F2601A" w:rsidTr="00F2601A">
        <w:trPr>
          <w:trHeight w:val="85"/>
        </w:trPr>
        <w:tc>
          <w:tcPr>
            <w:tcW w:w="3972" w:type="pct"/>
            <w:tcBorders>
              <w:top w:val="nil"/>
              <w:left w:val="nil"/>
              <w:bottom w:val="nil"/>
              <w:right w:val="nil"/>
            </w:tcBorders>
            <w:shd w:val="clear" w:color="000000" w:fill="B6D9E6"/>
            <w:vAlign w:val="center"/>
            <w:hideMark/>
          </w:tcPr>
          <w:p w:rsidR="00F2601A" w:rsidRPr="00F2601A" w:rsidRDefault="00F2601A" w:rsidP="00F2601A">
            <w:pPr>
              <w:spacing w:line="240" w:lineRule="auto"/>
              <w:rPr>
                <w:b/>
                <w:bCs/>
                <w:sz w:val="12"/>
                <w:szCs w:val="12"/>
              </w:rPr>
            </w:pPr>
            <w:r w:rsidRPr="00F2601A">
              <w:rPr>
                <w:b/>
                <w:bCs/>
                <w:sz w:val="12"/>
                <w:szCs w:val="12"/>
              </w:rPr>
              <w:t>TRANSPORT I KOMUNIKACJA</w:t>
            </w:r>
          </w:p>
        </w:tc>
        <w:tc>
          <w:tcPr>
            <w:tcW w:w="1028" w:type="pct"/>
            <w:tcBorders>
              <w:top w:val="nil"/>
              <w:left w:val="nil"/>
              <w:bottom w:val="nil"/>
              <w:right w:val="nil"/>
            </w:tcBorders>
            <w:shd w:val="clear" w:color="000000" w:fill="B6D9E6"/>
            <w:vAlign w:val="center"/>
            <w:hideMark/>
          </w:tcPr>
          <w:p w:rsidR="00F2601A" w:rsidRPr="00F2601A" w:rsidRDefault="00F2601A" w:rsidP="00F2601A">
            <w:pPr>
              <w:spacing w:line="240" w:lineRule="auto"/>
              <w:jc w:val="right"/>
              <w:rPr>
                <w:b/>
                <w:bCs/>
                <w:sz w:val="12"/>
                <w:szCs w:val="12"/>
              </w:rPr>
            </w:pPr>
            <w:r w:rsidRPr="00F2601A">
              <w:rPr>
                <w:b/>
                <w:bCs/>
                <w:sz w:val="12"/>
                <w:szCs w:val="12"/>
              </w:rPr>
              <w:t>20 269 714</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CDDEE9"/>
            <w:vAlign w:val="center"/>
            <w:hideMark/>
          </w:tcPr>
          <w:p w:rsidR="00F2601A" w:rsidRPr="00F2601A" w:rsidRDefault="00F2601A" w:rsidP="00F2601A">
            <w:pPr>
              <w:spacing w:line="240" w:lineRule="auto"/>
              <w:rPr>
                <w:b/>
                <w:bCs/>
                <w:sz w:val="12"/>
                <w:szCs w:val="12"/>
              </w:rPr>
            </w:pPr>
            <w:r w:rsidRPr="00F2601A">
              <w:rPr>
                <w:b/>
                <w:bCs/>
                <w:sz w:val="12"/>
                <w:szCs w:val="12"/>
              </w:rPr>
              <w:t>Drogi i mosty</w:t>
            </w:r>
          </w:p>
        </w:tc>
        <w:tc>
          <w:tcPr>
            <w:tcW w:w="1028" w:type="pct"/>
            <w:tcBorders>
              <w:top w:val="nil"/>
              <w:left w:val="nil"/>
              <w:bottom w:val="nil"/>
              <w:right w:val="nil"/>
            </w:tcBorders>
            <w:shd w:val="clear" w:color="000000" w:fill="CDDEE9"/>
            <w:vAlign w:val="center"/>
            <w:hideMark/>
          </w:tcPr>
          <w:p w:rsidR="00F2601A" w:rsidRPr="00F2601A" w:rsidRDefault="00F2601A" w:rsidP="00F2601A">
            <w:pPr>
              <w:spacing w:line="240" w:lineRule="auto"/>
              <w:jc w:val="right"/>
              <w:rPr>
                <w:b/>
                <w:bCs/>
                <w:sz w:val="12"/>
                <w:szCs w:val="12"/>
              </w:rPr>
            </w:pPr>
            <w:r w:rsidRPr="00F2601A">
              <w:rPr>
                <w:b/>
                <w:bCs/>
                <w:sz w:val="12"/>
                <w:szCs w:val="12"/>
              </w:rPr>
              <w:t>20 269 714</w:t>
            </w: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Pozyskanie nieruchomości pod inwestycje</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2 246</w:t>
            </w: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W 2024 r. zaplanowano prowadzenie postępowania w sprawie nabycia gruntów pod drogi gminne: ul. Karolkowa/ul. Hrubieszowska, ul. Waliców, ul. Miedziana/ul. Chmielna i ul. Pawia 73.</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60016</w:t>
            </w: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Doświetlenie niebezpiecznych przejść dla pieszych na drogach dojścia do placówek oświatowych wraz z modernizacją istniejącego oświetlenia</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652 913</w:t>
            </w: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Zakres zadania obejmuje wykonanie nowego lub modernizację istniejącego oświetlenia 11 ulic gminnych, na przejściach dla pieszych w pobliżu placówek oświatowych. W 2024 r. zaplanowano wykonanie prac budowlanych w obszarze następujących ulic: Brożka (2 przejścia), Monte Cassino, Ludwiki, Bema, Sokołowska oraz na skrzyżowaniach ulic: Syreny i Zawiszy, Tyszkiewicza i Rodziny Kluczyńskich (2 przejścia), Karolkowej z Jaktorowską (2 przejścia) oraz Esperanto z Pawią (3 przejścia).</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90015</w:t>
            </w: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Budowa drogi ul. Karlińskiego - rozliczenie z deweloperami</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583 302</w:t>
            </w: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Zaplanowane środki stanowią wpłatę deweloperów, przeznaczoną na rozliczenia z tytułu nabycia nieruchomości pod drogę publiczną.</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60016</w:t>
            </w: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b/>
                <w:bCs/>
                <w:sz w:val="12"/>
                <w:szCs w:val="12"/>
              </w:rPr>
            </w:pPr>
            <w:r w:rsidRPr="00F2601A">
              <w:rPr>
                <w:b/>
                <w:bCs/>
                <w:sz w:val="12"/>
                <w:szCs w:val="12"/>
              </w:rPr>
              <w:t xml:space="preserve"> </w:t>
            </w: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b/>
                <w:bCs/>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Modernizacja ulic na terenie Dzielnicy Wola</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3 998 092</w:t>
            </w: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Zakres zadania obejmuje przebudowę dróg na terenie dzielnicy. Na 2024 r. zaplanowano wykonanie prac budowlanych w zakresie wymiany nawierzchni, oświetlenia ulicznego oraz odwodnienia i chodników ul. Gibalskiego.</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60016</w:t>
            </w: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Przebudowa i modernizacja oświetlenia ulicznego w pasach drogowych dróg gminnych</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3 274 846</w:t>
            </w: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 xml:space="preserve">Zakres zadania obejmuje przebudowę i modernizację oświetlenia ulicznego. Na 2024 r. zaplanowano wykonanie prac przygotowawczych i budowlanych dla kolejnych lokalizacji - wstępnie wskazano ulice: Szarych Szeregów, Karolkowa,  Łucka, Batalionu „AK Zośka”, Przyokopowa, Waliców, Krochmalna i Miła. </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90015</w:t>
            </w: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Budowa ul. Pańskiej - rozliczenie z deweloperem</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537 579</w:t>
            </w: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Zaplanowane środki stanowią wpłatę deweloperów, przeznaczoną na rozliczenia z tytułu nabycia nieruchomości pod drogę publiczną.</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60016</w:t>
            </w: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Budowa drogi ul. 41 KD-D oraz 43 KD-D (rejon ul. Kolejowej)- rozliczenie z deweloperem</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2 441 427</w:t>
            </w: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Zaplanowane środki stanowią wpłatę deweloperów, przeznaczoną na rozliczenia z tytułu nabycia nieruchomości pod drogę publiczną.</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60016</w:t>
            </w: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Budowa  drogi (ul. Giełdowa i ul. Dorożkarska) - rozliczenie  z deweloperem</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759 400</w:t>
            </w: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Zaplanowane środki stanowią wpłatę deweloperów, przeznaczoną na rozliczenia z tytułu nabycia nieruchomości pod drogę publiczną.</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60016</w:t>
            </w: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Budowa drogi (ul. 1 KDD - ul. Słodowiecka oraz ul. Przasnyska) - rozliczenie z deweloperem</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1 336 611</w:t>
            </w: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Zaplanowane środki stanowią wpłatę deweloperów, przeznaczoną na rozliczenia z tytułu nabycia nieruchomości pod drogę publiczną.</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60016</w:t>
            </w: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Modernizacja ulic na terenie Dzielnicy Wola - etap II</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1 920 140</w:t>
            </w: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Zakres zadania obejmuje przebudowę dróg na terenie dzielnicy. Na 2024 r. zaplanowano wykonanie prac budowlanych w zakresie modernizacji ulic Ulrychowskiej i Traktorzystki. W zakresie modernizacji przewidziano m.in. wymianę nawierzchni jezdni oraz zatok postojowych.</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60016</w:t>
            </w: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Budowa drogi (ul. 34 KDD - mpzp rejon ul. Wolskiej i ul. Płockiej) - rozliczenie z deweloperem</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4 763 158</w:t>
            </w: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Zaplanowane środki stanowią wpłatę deweloperów, przeznaczoną na rozliczenia z tytułu nabycia nieruchomości pod drogę publiczną.</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60016</w:t>
            </w: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b/>
                <w:bCs/>
                <w:sz w:val="12"/>
                <w:szCs w:val="12"/>
              </w:rPr>
            </w:pPr>
            <w:r w:rsidRPr="00F2601A">
              <w:rPr>
                <w:b/>
                <w:bCs/>
                <w:sz w:val="12"/>
                <w:szCs w:val="12"/>
              </w:rPr>
              <w:t xml:space="preserve"> </w:t>
            </w: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b/>
                <w:bCs/>
                <w:sz w:val="12"/>
                <w:szCs w:val="12"/>
              </w:rPr>
            </w:pPr>
          </w:p>
        </w:tc>
      </w:tr>
      <w:tr w:rsidR="00F2601A" w:rsidRPr="00F2601A" w:rsidTr="00F2601A">
        <w:trPr>
          <w:trHeight w:val="85"/>
        </w:trPr>
        <w:tc>
          <w:tcPr>
            <w:tcW w:w="3972" w:type="pct"/>
            <w:tcBorders>
              <w:top w:val="nil"/>
              <w:left w:val="nil"/>
              <w:bottom w:val="nil"/>
              <w:right w:val="nil"/>
            </w:tcBorders>
            <w:shd w:val="clear" w:color="000000" w:fill="B6D9E6"/>
            <w:vAlign w:val="center"/>
            <w:hideMark/>
          </w:tcPr>
          <w:p w:rsidR="00F2601A" w:rsidRPr="00F2601A" w:rsidRDefault="00F2601A" w:rsidP="00F2601A">
            <w:pPr>
              <w:spacing w:line="240" w:lineRule="auto"/>
              <w:rPr>
                <w:b/>
                <w:bCs/>
                <w:sz w:val="12"/>
                <w:szCs w:val="12"/>
              </w:rPr>
            </w:pPr>
            <w:r w:rsidRPr="00F2601A">
              <w:rPr>
                <w:b/>
                <w:bCs/>
                <w:sz w:val="12"/>
                <w:szCs w:val="12"/>
              </w:rPr>
              <w:t>ŁAD PRZESTRZENNY I GOSPODARKA NIERUCHOMOŚCIAMI</w:t>
            </w:r>
          </w:p>
        </w:tc>
        <w:tc>
          <w:tcPr>
            <w:tcW w:w="1028" w:type="pct"/>
            <w:tcBorders>
              <w:top w:val="nil"/>
              <w:left w:val="nil"/>
              <w:bottom w:val="nil"/>
              <w:right w:val="nil"/>
            </w:tcBorders>
            <w:shd w:val="clear" w:color="000000" w:fill="B6D9E6"/>
            <w:vAlign w:val="center"/>
            <w:hideMark/>
          </w:tcPr>
          <w:p w:rsidR="00F2601A" w:rsidRPr="00F2601A" w:rsidRDefault="00F2601A" w:rsidP="00F2601A">
            <w:pPr>
              <w:spacing w:line="240" w:lineRule="auto"/>
              <w:jc w:val="right"/>
              <w:rPr>
                <w:b/>
                <w:bCs/>
                <w:sz w:val="12"/>
                <w:szCs w:val="12"/>
              </w:rPr>
            </w:pPr>
            <w:r w:rsidRPr="00F2601A">
              <w:rPr>
                <w:b/>
                <w:bCs/>
                <w:sz w:val="12"/>
                <w:szCs w:val="12"/>
              </w:rPr>
              <w:t>16 025 525</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CDDEE9"/>
            <w:vAlign w:val="center"/>
            <w:hideMark/>
          </w:tcPr>
          <w:p w:rsidR="00F2601A" w:rsidRPr="00F2601A" w:rsidRDefault="00F2601A" w:rsidP="00F2601A">
            <w:pPr>
              <w:spacing w:line="240" w:lineRule="auto"/>
              <w:rPr>
                <w:b/>
                <w:bCs/>
                <w:sz w:val="12"/>
                <w:szCs w:val="12"/>
              </w:rPr>
            </w:pPr>
            <w:r w:rsidRPr="00F2601A">
              <w:rPr>
                <w:b/>
                <w:bCs/>
                <w:sz w:val="12"/>
                <w:szCs w:val="12"/>
              </w:rPr>
              <w:t>Mieszkaniowy zasób komunalny oraz pozostałe zadania związane z zapewnieniem lokali mieszkalnych</w:t>
            </w:r>
          </w:p>
        </w:tc>
        <w:tc>
          <w:tcPr>
            <w:tcW w:w="1028" w:type="pct"/>
            <w:tcBorders>
              <w:top w:val="nil"/>
              <w:left w:val="nil"/>
              <w:bottom w:val="nil"/>
              <w:right w:val="nil"/>
            </w:tcBorders>
            <w:shd w:val="clear" w:color="000000" w:fill="CDDEE9"/>
            <w:vAlign w:val="center"/>
            <w:hideMark/>
          </w:tcPr>
          <w:p w:rsidR="00F2601A" w:rsidRPr="00F2601A" w:rsidRDefault="00F2601A" w:rsidP="00F2601A">
            <w:pPr>
              <w:spacing w:line="240" w:lineRule="auto"/>
              <w:jc w:val="right"/>
              <w:rPr>
                <w:b/>
                <w:bCs/>
                <w:sz w:val="12"/>
                <w:szCs w:val="12"/>
              </w:rPr>
            </w:pPr>
            <w:r w:rsidRPr="00F2601A">
              <w:rPr>
                <w:b/>
                <w:bCs/>
                <w:sz w:val="12"/>
                <w:szCs w:val="12"/>
              </w:rPr>
              <w:t>11 845 717</w:t>
            </w: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Modernizacja budynku przy ul. Grzybowskiej 47</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1 939 167</w:t>
            </w: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W 2024 r. zaplanowano wybór wykonawcy oraz wykonanie prac budowlanych w zakresie elewacji, klatki schodowej, stropów oraz instalacji elektrycznej.</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70007</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Modernizacja budynku przy ul. Grzybowskiej 47A</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1 939 167</w:t>
            </w: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W 2024 r. zaplanowano wybór wykonawcy oraz wykonanie prac budowlanych w zakresie elewacji, klatki schodowej, stropów oraz instalacji elektrycznej.</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lastRenderedPageBreak/>
              <w:t>Dysponent:</w:t>
            </w:r>
            <w:r w:rsidRPr="00F2601A">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70007</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Przebudowa oraz budowa nowych altan śmietnikowych</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219 189</w:t>
            </w: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W 2024 r. zaplanowano wykonanie dwóch wiat śmietnikowych dla budynków położonych przy ul. Staszica 13 i 15.</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Termomodernizacja  budynku przy ul. Żelaznej 64</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5 800 000</w:t>
            </w: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Zakres zadania obejmuje wykonanie termomodernizacji budynku mieszkalnego o powierzchni użytkowej 3.285 m</w:t>
            </w:r>
            <w:r w:rsidRPr="00F2601A">
              <w:rPr>
                <w:sz w:val="12"/>
                <w:szCs w:val="12"/>
                <w:vertAlign w:val="superscript"/>
              </w:rPr>
              <w:t>2</w:t>
            </w:r>
            <w:r w:rsidRPr="00F2601A">
              <w:rPr>
                <w:sz w:val="12"/>
                <w:szCs w:val="12"/>
              </w:rPr>
              <w:t>. W 2024 r. zaplanowano wykonanie robót budowlanych w zakresie elewacji, balkonów, docieplenia stropu poddasza, wymiany stolarki, izolacji pionowej ścian fundamentowych oraz montażu instalacji odgromowej.</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70007</w:t>
            </w: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Wymiana kotła na paliwo stałe w budynku przy ul. Wolskiej 60</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217 046</w:t>
            </w: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Zakres zadania obejmuje likwidację kotła starego typu i montaż kotła wraz z osprzętem, który spełnia obecne wymogi emisji gazów. W 2024 r. zaplanowano wybór wykonawcy i realizację prac budowlanych.</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70007</w:t>
            </w: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Doposażenia w windy komunalnych budynków mieszkalnych</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1 731 148</w:t>
            </w: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Zakres zadania obejmuje wykonanie montażu wind zewnętrznych w budynkach: przy Skwerze kard. S. Wyszyńskiego 3 i 7, przy ul. Syreny 13 i 13A, przy ul. Dzielnej  74, Pawiej 69 i 71 oraz przy ul. Grzybowskiej 90. W 2024 r. zaplanowano budowę windy w budynkach przy ul. Grzybowskiej 90 i przy ul. Syreny 13 i 13 A.</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70007</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CDDEE9"/>
            <w:vAlign w:val="center"/>
            <w:hideMark/>
          </w:tcPr>
          <w:p w:rsidR="00F2601A" w:rsidRPr="00F2601A" w:rsidRDefault="00F2601A" w:rsidP="00F2601A">
            <w:pPr>
              <w:spacing w:line="240" w:lineRule="auto"/>
              <w:rPr>
                <w:b/>
                <w:bCs/>
                <w:sz w:val="12"/>
                <w:szCs w:val="12"/>
              </w:rPr>
            </w:pPr>
            <w:r w:rsidRPr="00F2601A">
              <w:rPr>
                <w:b/>
                <w:bCs/>
                <w:sz w:val="12"/>
                <w:szCs w:val="12"/>
              </w:rPr>
              <w:t>Pozostały zasób komunalny</w:t>
            </w:r>
          </w:p>
        </w:tc>
        <w:tc>
          <w:tcPr>
            <w:tcW w:w="1028" w:type="pct"/>
            <w:tcBorders>
              <w:top w:val="nil"/>
              <w:left w:val="nil"/>
              <w:bottom w:val="nil"/>
              <w:right w:val="nil"/>
            </w:tcBorders>
            <w:shd w:val="clear" w:color="000000" w:fill="CDDEE9"/>
            <w:vAlign w:val="center"/>
            <w:hideMark/>
          </w:tcPr>
          <w:p w:rsidR="00F2601A" w:rsidRPr="00F2601A" w:rsidRDefault="00F2601A" w:rsidP="00F2601A">
            <w:pPr>
              <w:spacing w:line="240" w:lineRule="auto"/>
              <w:jc w:val="right"/>
              <w:rPr>
                <w:b/>
                <w:bCs/>
                <w:sz w:val="12"/>
                <w:szCs w:val="12"/>
              </w:rPr>
            </w:pPr>
            <w:r w:rsidRPr="00F2601A">
              <w:rPr>
                <w:b/>
                <w:bCs/>
                <w:sz w:val="12"/>
                <w:szCs w:val="12"/>
              </w:rPr>
              <w:t>4 179 808</w:t>
            </w: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Zagospodarowanie terenu pomiędzy budynkami przy ul. Obozowej 87 i ul. Deotymy 51</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278 000</w:t>
            </w: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Zakres zadania obejmuje zagospodarowanie terenu na działce o numerze ewidencyjnym 2 z obrębu 6-06-08, w tym wymianę wjazdu od ul. Obozowej, likwidację wysepki wraz z wymianą nawierzchni placu manewrowego, a także odbudowę schodów i muru oporowego oraz rekultywację terenów zielonych. Na 2024 r. zaplanowano realizację prac budowlanych.</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70095</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Modernizacja terenu pomiędzy ulicami Długosza, Szlenkierów i Młynarską</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397 800</w:t>
            </w: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Zakres zadania obejmuje zagospodarowanie terenu na działce o numerze ewidencyjnym 84/7 z obrębu 6-03-11, w tym wymianę nawierzchni drogi wewnętrznej ul. Szlenkierów (od ul. Długosza do ul. Młynarskiej), wymianę chodników, wyznaczenie miejsc postojowych, a także wykonanie instalacji kanalizacji deszczowej i rewitalizację zieleni. Na 2024 r. zaplanowano realizację prac budowlanych.</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rPr>
            </w:pPr>
            <w:r w:rsidRPr="00F2601A">
              <w:rPr>
                <w:i/>
                <w:iCs/>
                <w:sz w:val="12"/>
                <w:szCs w:val="12"/>
              </w:rPr>
              <w:t>Dysponent: Zakład Gospodarowania Nieruchomościami</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rPr>
            </w:pPr>
            <w:r w:rsidRPr="00F2601A">
              <w:rPr>
                <w:i/>
                <w:iCs/>
                <w:sz w:val="12"/>
                <w:szCs w:val="12"/>
              </w:rPr>
              <w:t>Klasyfikacja: rozdział 70095</w:t>
            </w: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Utwardzenie nawierzchni drogi dojazdowej oraz placu manewrowego przy al. "Solidarności" 129/131</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205 429</w:t>
            </w: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Zakres zadania obejmuje utwardzenie nawierzchni drogi dojazdowej oraz placu manewrowego pomiędzy garażami przy al. "Solidarności" 129/131 (ok. 550 m</w:t>
            </w:r>
            <w:r w:rsidRPr="00F2601A">
              <w:rPr>
                <w:sz w:val="12"/>
                <w:szCs w:val="12"/>
                <w:vertAlign w:val="superscript"/>
              </w:rPr>
              <w:t>2</w:t>
            </w:r>
            <w:r w:rsidRPr="00F2601A">
              <w:rPr>
                <w:sz w:val="12"/>
                <w:szCs w:val="12"/>
              </w:rPr>
              <w:t xml:space="preserve"> terenu) w formie ekokraty parkingowej. Na 2024 r. zaplanowano realizację prac budowlanych.</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rPr>
            </w:pPr>
            <w:r w:rsidRPr="00F2601A">
              <w:rPr>
                <w:i/>
                <w:iCs/>
                <w:sz w:val="12"/>
                <w:szCs w:val="12"/>
              </w:rPr>
              <w:t>Dysponent: Zakład Gospodarowania Nieruchomościami</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rPr>
            </w:pPr>
            <w:r w:rsidRPr="00F2601A">
              <w:rPr>
                <w:i/>
                <w:iCs/>
                <w:sz w:val="12"/>
                <w:szCs w:val="12"/>
              </w:rPr>
              <w:t>Klasyfikacja: rozdział 70005</w:t>
            </w: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Odbetonujmy podwórka</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854 000</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 xml:space="preserve">Realizacja zadania polega na przeprowadzeniu rewitalizacji 3 wolskich podwórek. </w:t>
            </w:r>
            <w:r w:rsidRPr="00F2601A">
              <w:rPr>
                <w:sz w:val="12"/>
                <w:szCs w:val="12"/>
              </w:rPr>
              <w:br/>
              <w:t xml:space="preserve">1. Skwer przy ul. Jana Olbrachta 16. Projekt zakłada wykonanie nowego chodnika, posadzenie pięciu drzew oraz kilkunastu krzewów, nasadzenie traw ozdobnych, rekultywację trawnika, wykonanie kwietnika, klombu, montaż elementów małej architektury (ławki parkowe, kosze na odpady oraz tabliczki informacyjne.) </w:t>
            </w:r>
            <w:r w:rsidRPr="00F2601A">
              <w:rPr>
                <w:sz w:val="12"/>
                <w:szCs w:val="12"/>
              </w:rPr>
              <w:br/>
              <w:t xml:space="preserve">2. Teren pomiędzy budynkami przy ul. Grabowskiej 4/6/8 a ul. Tylną. Projekt zakłada rozebranie wraz z utylizacją nawierzchni asfaltowych, rekultywację trawników, budowę nowych ciągów komunikacyjnych, nasadzenie nowych krzewów oraz drzew ozdobnych, wykonanie  kwietników oraz montaż elementów małej architektury (ławki parkowe, kosze na odpady). </w:t>
            </w:r>
            <w:r w:rsidRPr="00F2601A">
              <w:rPr>
                <w:sz w:val="12"/>
                <w:szCs w:val="12"/>
              </w:rPr>
              <w:br/>
              <w:t>3. Podwórko przy Twardej 56a. Projekt zakłada likwidację nielegalnego parkingu, wyrównanie i utwardzenie terenu, wykonanie nasadzeń zieleni oraz budowę małego parku kieszonkowego z elementami małej architektury. Zadanie zostało wybrane do realizacji w procedurze budżetu obywatelskiego.</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70095</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Wolskie podwórka bez betonu, ale z zielenią</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900 000</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Teren inwestycji obejmuje część działek ew. nr 115 i 122 z obrębu 6-02-02 pomiędzy budynkami przy ul. Anielewicza 26A, 26B, 28A. Zakres prac obejmuje kompleksową modernizację placu zabaw, rozebranie wraz z utylizacją nawierzchni asfaltowych, wykonanie nowych chodników, rekultywację z pielęgnacją istniejącej zieleni, nowe nasadzenia drzew, krzewów, bylin, traw oraz montaż elementów małej architektury (ławki bujane i parkowe, kosze na odpady). Zadanie zostało wybrane do realizacji w procedurze budżetu obywatelskiego.</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70095</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Modernizacja wraz z zagospodarowaniem terenu pomiędzy ul. Obozową 61 a ul. Ożarowską</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352 750</w:t>
            </w: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Zakres zadania obejmuje wymianę nawierzchni drogi zjazdowej z ul. Obozowej, rekultywację terenów zieleni oraz wykonanie instalacji odwodnienia terenu wewnątrzosiedlowego (część działki ewidencyjnej nr 3/6 z obrębu 6-06-10).</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Wykonanie nowych ciągów komunikacyjnych wraz z elementami małej architektury na terenie wewnątrzosiedlowym przy ul. Staszica 11</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220 000</w:t>
            </w: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Zakres zadania obejmuje wytyczenie nowych chodników (ok. 500 m</w:t>
            </w:r>
            <w:r w:rsidRPr="00F2601A">
              <w:rPr>
                <w:sz w:val="12"/>
                <w:szCs w:val="12"/>
                <w:vertAlign w:val="superscript"/>
              </w:rPr>
              <w:t>2</w:t>
            </w:r>
            <w:r w:rsidRPr="00F2601A">
              <w:rPr>
                <w:sz w:val="12"/>
                <w:szCs w:val="12"/>
              </w:rPr>
              <w:t>) oraz montaż elementów małej architektury (m.in. ławek i koszy na odpady).</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70095</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Wykonanie nowych ciągów komunikacyjnych wraz z elementami małej architektury na terenie wewnątrzosiedlowym przy ul. Miłej 27-29 i ul. Smoczej 24</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220 000</w:t>
            </w: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Zakres zadania obejmuje wytyczenie nowych chodników (ok. 500 m</w:t>
            </w:r>
            <w:r w:rsidRPr="00F2601A">
              <w:rPr>
                <w:sz w:val="12"/>
                <w:szCs w:val="12"/>
                <w:vertAlign w:val="superscript"/>
              </w:rPr>
              <w:t>2</w:t>
            </w:r>
            <w:r w:rsidRPr="00F2601A">
              <w:rPr>
                <w:sz w:val="12"/>
                <w:szCs w:val="12"/>
              </w:rPr>
              <w:t xml:space="preserve">) oraz montaż elementów małej architektury (m.in. ławek i koszy na odpady). </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70095</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Rozbetonowanie powierzchni nieprzepuszczalnej - ul. Miła 27-29, ul. Miła 29-Smocza 24</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295 860</w:t>
            </w: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Zakres zadania obejmuje  wykonanie prac przygotowawczych i budowlanych, w tym: wykonanie planu zagospodarowania terenu, rozebranie wraz z utylizacją nawierzchni asfaltowych, rozebranie nawierzchni chodników z płyt betonowych oraz utworzenie powierzchni biologicznie czynnej poprzez wykonanie trawników, kwietników i nasadzenie drzew i krzewów.</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Rozbetonowanie powierzchni nieprzepuszczalnej - ul. Staszica 11</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455 969</w:t>
            </w: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Zakres zadania obejmuje wykonanie prac przygotowawczych i budowlanych, w tym: wykonanie planu zagospodarowania terenu, rozebranie wraz z utylizacją nawierzchni asfaltowych oraz utworzenie powierzchni biologicznie czynnej poprzez wykonanie trawników, kwietników i nasadzenie drzew i krzewów.</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B6D9E6"/>
            <w:vAlign w:val="center"/>
            <w:hideMark/>
          </w:tcPr>
          <w:p w:rsidR="00F2601A" w:rsidRPr="00F2601A" w:rsidRDefault="00F2601A" w:rsidP="00F2601A">
            <w:pPr>
              <w:spacing w:line="240" w:lineRule="auto"/>
              <w:rPr>
                <w:b/>
                <w:bCs/>
                <w:sz w:val="12"/>
                <w:szCs w:val="12"/>
              </w:rPr>
            </w:pPr>
            <w:r w:rsidRPr="00F2601A">
              <w:rPr>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rsidR="00F2601A" w:rsidRPr="00F2601A" w:rsidRDefault="00F2601A" w:rsidP="00F2601A">
            <w:pPr>
              <w:spacing w:line="240" w:lineRule="auto"/>
              <w:jc w:val="right"/>
              <w:rPr>
                <w:b/>
                <w:bCs/>
                <w:sz w:val="12"/>
                <w:szCs w:val="12"/>
              </w:rPr>
            </w:pPr>
            <w:r w:rsidRPr="00F2601A">
              <w:rPr>
                <w:b/>
                <w:bCs/>
                <w:sz w:val="12"/>
                <w:szCs w:val="12"/>
              </w:rPr>
              <w:t>7 073 000</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CDDEE9"/>
            <w:vAlign w:val="center"/>
            <w:hideMark/>
          </w:tcPr>
          <w:p w:rsidR="00F2601A" w:rsidRPr="00F2601A" w:rsidRDefault="00F2601A" w:rsidP="00F2601A">
            <w:pPr>
              <w:spacing w:line="240" w:lineRule="auto"/>
              <w:rPr>
                <w:b/>
                <w:bCs/>
                <w:sz w:val="12"/>
                <w:szCs w:val="12"/>
              </w:rPr>
            </w:pPr>
            <w:r w:rsidRPr="00F2601A">
              <w:rPr>
                <w:b/>
                <w:bCs/>
                <w:sz w:val="12"/>
                <w:szCs w:val="12"/>
              </w:rPr>
              <w:t>Pozostałe zadania z zakresu gospodarki komunalnej</w:t>
            </w:r>
          </w:p>
        </w:tc>
        <w:tc>
          <w:tcPr>
            <w:tcW w:w="1028" w:type="pct"/>
            <w:tcBorders>
              <w:top w:val="nil"/>
              <w:left w:val="nil"/>
              <w:bottom w:val="nil"/>
              <w:right w:val="nil"/>
            </w:tcBorders>
            <w:shd w:val="clear" w:color="000000" w:fill="CDDEE9"/>
            <w:vAlign w:val="center"/>
            <w:hideMark/>
          </w:tcPr>
          <w:p w:rsidR="00F2601A" w:rsidRPr="00F2601A" w:rsidRDefault="00F2601A" w:rsidP="00F2601A">
            <w:pPr>
              <w:spacing w:line="240" w:lineRule="auto"/>
              <w:jc w:val="right"/>
              <w:rPr>
                <w:b/>
                <w:bCs/>
                <w:sz w:val="12"/>
                <w:szCs w:val="12"/>
              </w:rPr>
            </w:pPr>
            <w:r w:rsidRPr="00F2601A">
              <w:rPr>
                <w:b/>
                <w:bCs/>
                <w:sz w:val="12"/>
                <w:szCs w:val="12"/>
              </w:rPr>
              <w:t>7 073 000</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Wykonanie instalacji oświetlenia zewnętrznego w rejonie nieruchomości Wolska 105/107, al. Prymasa Tysiąclecia</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293 000</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 xml:space="preserve">Zakres zadania obejmuje ustawienie 15 słupów oświetleniowych. W 2024 r. zaplanowano realizację prac budowlanych. </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90015</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Wykonanie instalacji oświetlenia zewnętrznego w rejonie nieruchomości Jana Olbrachta 3, ul. Batalionu AK  "Parasol"</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185 000</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 xml:space="preserve">Zakres zadania obejmuje ustawienie 6 słupów oświetleniowych. W 2024 r. zaplanowano realizację prac budowlanych. </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90015</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Wykonanie instalacji oświetlenia zewnętrznego w rejonie nieruchomości Ciołka 18-22, ul. J. Brożka 2ab</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215 000</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 xml:space="preserve">Zakres zadania obejmuje ustawienie 7 słupów oświetleniowych. W 2024 r. zaplanowano realizację prac budowlanych. </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90015</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Nowe drogi i łączniki rowerowe na Woli</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80 000</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 xml:space="preserve">Zakres projektu obejmuje budowę odcinków dróg rowerowych i łączników do nich w kilku lokalizacjach na terenie dzielnicy. W ramach części realizowanej przez Zakład Gospodarowania Nieruchomościami zaplanowano wykonanie drogi rowerowej na odcinku ulic: Okopowa - Gibalskiego wzdłuż istniejącego chodnika. W 2024 r. zaplanowano realizację prac budowlanych. </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Rewitalizacja terenu południowego Muranowa - Skwer B. Lacherta</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100 000</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W 2024 r. zaplanowano wykonanie dokumentacji projektowo-kosztorysowej rewitalizacji terenu.</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Drzewa i zieleń urządzona na Woli</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550 000</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Zakres zadania realizowany przez Zakład Gospodarowania Nieruchomościami obejmuje budowę ekologicznego (drewnianego) placu zabaw w stylu leśnym dla dzieci oraz wykonanie "bramy" informującej o wejściu do Lasku na Kole. Projekt zakłada rekultywację terenów z wykonaniem obszarów zielonych (drzewa, krzewy, trawy ozdobne), w tym montaż elementów małej architektury (hamaki, ławki bujane, ławki parkowe, kosze na odpady). Zadanie zostało wybrane do realizacji w procedurze budżetu obywatelskiego.</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Naprawa alejek w Parku Moczydło</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1 100 000</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Zakres zadania obejmuje renowację około 3.100 m</w:t>
            </w:r>
            <w:r w:rsidRPr="00F2601A">
              <w:rPr>
                <w:sz w:val="12"/>
                <w:szCs w:val="12"/>
                <w:vertAlign w:val="superscript"/>
              </w:rPr>
              <w:t>2</w:t>
            </w:r>
            <w:r w:rsidRPr="00F2601A">
              <w:rPr>
                <w:sz w:val="12"/>
                <w:szCs w:val="12"/>
              </w:rPr>
              <w:t xml:space="preserve"> alejek na terenie Parku Moczydło polegającą na rozbiórce istniejących nawierzchni asfaltowych i położeniu kostki Bauma, naprawie nawierzchni żwirowych i z kostki oraz schodów. Istniejące nawierzchnie są zniszczone i utrudniają dostęp szczególnie osobom starszym, czy poruszającym się na wózkach. Zadanie zostało wybrane do realizacji w procedurze budżetu obywatelskiego.</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Urząd Dzielnicy Wola</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Modernizacja alejek asfaltowych w Parku im. E. Szymańskiego</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3 000 000</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Zakres zadania obejmuje wykonanie prac projektowych i budowlanych dotyczących zamiany istniejących nawierzchni na nawierzchnie bitumiczne wraz z wymianą podbudowy i krawężników (ok. 4.000 m</w:t>
            </w:r>
            <w:r w:rsidRPr="00F2601A">
              <w:rPr>
                <w:sz w:val="12"/>
                <w:szCs w:val="12"/>
                <w:vertAlign w:val="superscript"/>
              </w:rPr>
              <w:t>2</w:t>
            </w:r>
            <w:r w:rsidRPr="00F2601A">
              <w:rPr>
                <w:sz w:val="12"/>
                <w:szCs w:val="12"/>
              </w:rPr>
              <w:t xml:space="preserve">). </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Urząd Dzielnicy Wola</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Modernizacja oświetlenia w Parku im. Gen. J. Sowińskiego</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1 500 000</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Zakres zadania obejmuje modernizację 68 latarni, w tym: wymianę opraw ozdobnych montowanych na słupach typu Pastorał Warszawski wraz z wymianą kabli oraz istniejącej szafy oświetleniowej.</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Urząd Dzielnicy Wola</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Przebudowa chodnika wzdłuż zabytkowego muru cmentarza Ewangelicko - Augsburskiego</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50 000</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Zakres zadania obejmuje przebudowę około 455 m</w:t>
            </w:r>
            <w:r w:rsidRPr="00F2601A">
              <w:rPr>
                <w:sz w:val="12"/>
                <w:szCs w:val="12"/>
                <w:vertAlign w:val="superscript"/>
              </w:rPr>
              <w:t>2</w:t>
            </w:r>
            <w:r w:rsidRPr="00F2601A">
              <w:rPr>
                <w:sz w:val="12"/>
                <w:szCs w:val="12"/>
              </w:rPr>
              <w:t xml:space="preserve"> chodnika wraz z dojściami do klatek schodowych budynku przy ul. Karolkowej 71. Na 2024 r. zaplanowano wykonanie prac projektowych.</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B6D9E6"/>
            <w:vAlign w:val="center"/>
            <w:hideMark/>
          </w:tcPr>
          <w:p w:rsidR="00F2601A" w:rsidRPr="00F2601A" w:rsidRDefault="00F2601A" w:rsidP="00F2601A">
            <w:pPr>
              <w:spacing w:line="240" w:lineRule="auto"/>
              <w:rPr>
                <w:b/>
                <w:bCs/>
                <w:sz w:val="12"/>
                <w:szCs w:val="12"/>
              </w:rPr>
            </w:pPr>
            <w:r w:rsidRPr="00F2601A">
              <w:rPr>
                <w:b/>
                <w:bCs/>
                <w:sz w:val="12"/>
                <w:szCs w:val="12"/>
              </w:rPr>
              <w:t>EDUKACJA</w:t>
            </w:r>
          </w:p>
        </w:tc>
        <w:tc>
          <w:tcPr>
            <w:tcW w:w="1028" w:type="pct"/>
            <w:tcBorders>
              <w:top w:val="nil"/>
              <w:left w:val="nil"/>
              <w:bottom w:val="nil"/>
              <w:right w:val="nil"/>
            </w:tcBorders>
            <w:shd w:val="clear" w:color="000000" w:fill="B6D9E6"/>
            <w:vAlign w:val="center"/>
            <w:hideMark/>
          </w:tcPr>
          <w:p w:rsidR="00F2601A" w:rsidRPr="00F2601A" w:rsidRDefault="00F2601A" w:rsidP="00F2601A">
            <w:pPr>
              <w:spacing w:line="240" w:lineRule="auto"/>
              <w:jc w:val="right"/>
              <w:rPr>
                <w:b/>
                <w:bCs/>
                <w:sz w:val="12"/>
                <w:szCs w:val="12"/>
              </w:rPr>
            </w:pPr>
            <w:r w:rsidRPr="00F2601A">
              <w:rPr>
                <w:b/>
                <w:bCs/>
                <w:sz w:val="12"/>
                <w:szCs w:val="12"/>
              </w:rPr>
              <w:t>34 103 590</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CDDEE9"/>
            <w:vAlign w:val="center"/>
            <w:hideMark/>
          </w:tcPr>
          <w:p w:rsidR="00F2601A" w:rsidRPr="00F2601A" w:rsidRDefault="00F2601A" w:rsidP="00F2601A">
            <w:pPr>
              <w:spacing w:line="240" w:lineRule="auto"/>
              <w:rPr>
                <w:b/>
                <w:bCs/>
                <w:sz w:val="12"/>
                <w:szCs w:val="12"/>
              </w:rPr>
            </w:pPr>
            <w:r w:rsidRPr="00F2601A">
              <w:rPr>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F2601A" w:rsidRPr="00F2601A" w:rsidRDefault="00F2601A" w:rsidP="00F2601A">
            <w:pPr>
              <w:spacing w:line="240" w:lineRule="auto"/>
              <w:jc w:val="right"/>
              <w:rPr>
                <w:b/>
                <w:bCs/>
                <w:sz w:val="12"/>
                <w:szCs w:val="12"/>
              </w:rPr>
            </w:pPr>
            <w:r w:rsidRPr="00F2601A">
              <w:rPr>
                <w:b/>
                <w:bCs/>
                <w:sz w:val="12"/>
                <w:szCs w:val="12"/>
              </w:rPr>
              <w:t>34 103 590</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Zakupy inwestycyjne na potrzeby Dzielnicowego Biura Finansów Oświaty</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25 000</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Zakres zadania obejmuje zakup urządzenia wielofunkcyjnego do obsługi dokumentów.</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Dzielnicowe Biuro Finansów Oświaty</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75085</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Rozbudowa Przedszkola nr 74 przy ul. Wolskiej 79 wraz z modernizacją istniejącego budynku</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206 000</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W 2024 r. zaplanowano zakup wyposażenia do pomieszczeń w modernizowanym budynku przedszkola w tym: szafki, krzesła, biurka, fotele, dywany itp.</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Urząd Dzielnicy Wola</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Termomodernizacja budynku Przedszkola nr 273 przy ul. J. Olbrachta 28</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452 000</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W 2024 r. zaplanowano wykonanie dokumentacji i prac budowlanych w zakresie instalacji centralnego ogrzewania budynku.</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Termomodernizacja budynku Zespołu Szkół im. Michała Konarskiego przy ul. Okopowej 55A</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2 833 000</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W 2024 r. zaplanowano budowę odnawialnego źródła energii (fotowoltaiki) wraz z dostosowaniem instalacji elektrycznej.</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80115</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 xml:space="preserve">Dostosowanie budynku przy ul. Żytniej 40 do potrzeb funkcjonowania w nim dwóch placówek: Szkoły Podstawowej  nr 166 i fili Szkoły Podstawowej Specjalnej nr 147 </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10 992 246</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Zakres zadania obejmuje dostosowanie budynku przy ul. Żytniej 40 do potrzeb funkcjonowania w nim dwóch placówek oświatowych. W 2024 r. zaplanowano realizację prac budowlanych w zakresie dostosowania pomieszczeń na potrzeby filii Szkoły Podstawowej Specjalnej nr 147, w tym wykonanie nowych ścianek działowych, montaż dwóch dźwigów osobowych dostosowanych dla osób poruszających się na wózkach, wymianę stolarki okiennej i drzwiowej,  remont klatek schodowych i wymianę balustrad oraz przebudowę instalacji wewnętrznych. Ponadto zaplanowano wykonanie nowych placów zabaw z ogrodzeniem i wyposażeniem, budowę boiska do piłki nożnej oraz boiska wielofunkcyjnego (do siatkówki, piłki ręcznej, koszykówki wraz z kortem tenisowym) oraz wykonanie nowych chodników, trawników i ciągu pieszo-jezdnego stanowiącego drogę pożarową.</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Modernizacja lokalu przy ul. Złotej 60 na potrzeby Centrum Innowacji Edukacyjno-Społecznych i Szkoleń</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1 399 810</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Zakres zadania obejmuje wykonanie prac budowlanych w celu przystosowania jednego z lokali w budynku przy ul. Złotej 60 do funkcjonowania w nim Warszawskiego Centrum Innowacji Edukacyjno-Społecznych i Szkoleń. W 2024 r. zaplanowano wybór wykonawcy i realizację prac budowlanych.</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80142</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 xml:space="preserve">Budowa przedszkola przy ul. Burakowskiej </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1 042 300</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Zakres zadania obejmuje budowę ośmiooddziałowego przedszkola przy ul. Burakowskiej. W 2024 r. zaplanowano realizację prac projektowych oraz uzyskanie pozwolenia na budowę.</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Urząd Dzielnicy Wola</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Rozbudowa Szkoły Podstawowej nr 132 przy ul. Grabowskiej 1</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4 172 657</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Zakres zadania obejmuje wykonanie rozbudowy placówki o dodatkowe pięć oddziałów. W 2024 r. zaplanowano realizację prac budowlanych, w tym: rozbudowę istniejącego budynku o dodatkowe sale lekcyjne wraz z modernizacją niektórych pomieszczeń, w tym wymianę fragmentu zewnętrznej kanalizacji sanitarnej i zagospodarowanie terenu.</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Urząd Dzielnicy Wola</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Wyposażenie w alternatywne źródła zasilania Szkoły Podstawowej nr 26 przy ul. Miedzianej 8</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300 000</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Zakres zadania obejmuje wykonanie instalacji pompy ciepła i fotowoltaicznej na potrzeby Szkoły Podstawowej nr 26. W 2024 r. zaplanowano montaż pompy ciepła.</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Dzielnicowe Biuro Finansów Oświaty</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Wyposażenie w alternatywne źródła zasilania Szkoły Podstawowej nr 388 przy ul. Deotymy 25/33</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500 000</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Zakres zadania obejmuje wykonanie instalacji pompy ciepła i fotowoltaicznej na potrzeby Szkoły Podstawowej nr 388. W 2024 r. zaplanowano montaż pompy ciepła.</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Dzielnicowe Biuro Finansów Oświaty</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Modernizacja budynku Zespołu Szkół nr 7 przy ul. Chłodnej 36/46</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1 500 000</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Zakres zadania obejmuje wykonanie ocieplenia: podłóg, stropodachu, ścian zewnętrznych i ścian przylegających do gruntu. Ponadto zaplanowano wymianę: węzła cieplnego, okien w sali gimnastycznej i części dydaktycznej oraz drzwi, w tym głównych drzwi wejściowych i budowę systemu wentylacji mechanicznej w sali gimnastycznej. W 2024 r. zaplanowano wykonanie prac budowlanych.</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Dzielnicowe Biuro Finansów Oświaty</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80115</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Termomodernizacja budynku Przedszkola nr 289  przy ul. Twardej 60A</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2 264 877</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Zakres zadania obejmuje wykonanie zaleceń Państwowego Powiatowego Inspektora Sanitarnego, w tym: wykonanie  izolacji fundamentów i  docieplenie elewacji. W 2024 r. zaplanowano wykonanie prac budowlanych.</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Oddymianie w XXXIII Liceum Ogólnokształcącym Dwujęzycznym im. M. Kopernika przy ul. J. Bema 76</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1 915 700</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Zakres zadania obejmuje wykonanie zaleceń Państwowej Straży Pożarnej, w tym obudowę i zamknięcie drzwiami dymoszczelnymi klatek schodowych oraz zabezpieczenie ich urządzeniami zapobiegającymi zadymieniu lub służącymi do usuwania dymu, uruchamianymi samoczynnie za pomocą systemu wykrywania dymu. W 2024 r. zaplanowano wykonanie prac budowlanych.</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80120</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Oddymianie w Szkole Podstawowej nr 148 przy ul. Ożarowskiej 69</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1 500 000</w:t>
            </w: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Zakres zadania obejmuje wykonanie zaleceń Państwowej Straży Pożarnej, w tym wydzielenie przestrzeni przeznaczonej na szatnię od dróg komunikacji ogólnej pionowej (klatek schodowych) oraz zamknięcie jej drzwiami. Zaplanowano budowę ścian o wymaganej odporności ogniowej.</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80101</w:t>
            </w: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Oddymianie w Szkole Podstawowej nr 386 przy ul. Grenady 16</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1 500 000</w:t>
            </w: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lastRenderedPageBreak/>
              <w:t>Zakres zadania obejmuje wykonanie zaleceń Państwowej Straży Pożarnej, w tym wykonanie oświetlenia ewakuacyjnego w klatkach schodowych i na korytarzach, wydzielenie klatki schodowej nr 2 ścianami o wymaganej klasie odporności ogniowej  i zamknięcie drzwiami na kondygnacjach od 1 do 4. Ponadto zaplanowano wykonanie systemu sygnalizacji pożarowej, obejmującego wszystkie pionowe i poziome drogi ewakuacyjne oraz podział budynku na sześć stref pożarowych.</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80101</w:t>
            </w: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Oddymianie w Szkole Podstawowej nr 387 przy ul. Kasprzaka 1/3</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1 500 000</w:t>
            </w: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Zakres zadania obejmuje wykonanie zaleceń Państwowej Straży Pożarnej, w tym wykonanie zabezpieczenia urządzeniami zapobiegającymi zadymieniu lub służącymi do usuwania dymu dwóch klatek schodowych zlokalizowanych w szczytach budynku szkoły, stanowiących pionową drogę ewakuacyjną.</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80101</w:t>
            </w: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Modernizacja boiska  przy Szkole Podstawowej nr 222 im. Jana   Brzechwy przy ul. Esperanto 7a</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1 000 000</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W ramach zadania zaplanowano wykonanie nawierzchni: boiska do gry w koszykówkę, boiska do gry w piłkę nożną, bieżni do biegów lekkoatletycznych, bieżni do skoków w dal oraz naprawę piłkochwytów przy boisku do gry w piłkę nożną.</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Urząd Dzielnicy Wola</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Budowa obiektu szkolnego na Odolanach - prace przygotowawcze</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500 000</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Zakres zadania obejmuje wykonanie prac przygotowawczych w zakresie budowy obiektu szkolnego na działkach nr 7/1 i 8 z obrębu 6-05-04, w rejonie ulic: Kasprzaka, Ordona i Jana Kazimierza.</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Urząd Dzielnicy Wola</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Rozbudowa Szkoły Podstawowej nr 236 przy ul. Elekcyjnej 21/23</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500 000</w:t>
            </w: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Zakres zadania obejmuje wykonanie dokumentacji projektowo-kosztorysowej oraz prac budowlanych w zakresie rozbudowy budynku szkoły.</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Urząd Dzielnicy Wola</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80101</w:t>
            </w: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B6D9E6"/>
            <w:vAlign w:val="center"/>
            <w:hideMark/>
          </w:tcPr>
          <w:p w:rsidR="00F2601A" w:rsidRPr="00F2601A" w:rsidRDefault="00F2601A" w:rsidP="00F2601A">
            <w:pPr>
              <w:spacing w:line="240" w:lineRule="auto"/>
              <w:rPr>
                <w:b/>
                <w:bCs/>
                <w:sz w:val="12"/>
                <w:szCs w:val="12"/>
              </w:rPr>
            </w:pPr>
            <w:r w:rsidRPr="00F2601A">
              <w:rPr>
                <w:b/>
                <w:bCs/>
                <w:sz w:val="12"/>
                <w:szCs w:val="12"/>
              </w:rPr>
              <w:t>OCHRONA ZDROWIA I POLITYKA SPOŁECZNA</w:t>
            </w:r>
          </w:p>
        </w:tc>
        <w:tc>
          <w:tcPr>
            <w:tcW w:w="1028" w:type="pct"/>
            <w:tcBorders>
              <w:top w:val="nil"/>
              <w:left w:val="nil"/>
              <w:bottom w:val="nil"/>
              <w:right w:val="nil"/>
            </w:tcBorders>
            <w:shd w:val="clear" w:color="000000" w:fill="B6D9E6"/>
            <w:vAlign w:val="center"/>
            <w:hideMark/>
          </w:tcPr>
          <w:p w:rsidR="00F2601A" w:rsidRPr="00F2601A" w:rsidRDefault="00F2601A" w:rsidP="00F2601A">
            <w:pPr>
              <w:spacing w:line="240" w:lineRule="auto"/>
              <w:jc w:val="right"/>
              <w:rPr>
                <w:b/>
                <w:bCs/>
                <w:sz w:val="12"/>
                <w:szCs w:val="12"/>
              </w:rPr>
            </w:pPr>
            <w:r w:rsidRPr="00F2601A">
              <w:rPr>
                <w:b/>
                <w:bCs/>
                <w:sz w:val="12"/>
                <w:szCs w:val="12"/>
              </w:rPr>
              <w:t>1 728 165</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CDDEE9"/>
            <w:vAlign w:val="center"/>
            <w:hideMark/>
          </w:tcPr>
          <w:p w:rsidR="00F2601A" w:rsidRPr="00F2601A" w:rsidRDefault="00F2601A" w:rsidP="00F2601A">
            <w:pPr>
              <w:spacing w:line="240" w:lineRule="auto"/>
              <w:rPr>
                <w:b/>
                <w:bCs/>
                <w:sz w:val="12"/>
                <w:szCs w:val="12"/>
              </w:rPr>
            </w:pPr>
            <w:r w:rsidRPr="00F2601A">
              <w:rPr>
                <w:b/>
                <w:bCs/>
                <w:sz w:val="12"/>
                <w:szCs w:val="12"/>
              </w:rPr>
              <w:t>Polityka społeczna</w:t>
            </w:r>
          </w:p>
        </w:tc>
        <w:tc>
          <w:tcPr>
            <w:tcW w:w="1028" w:type="pct"/>
            <w:tcBorders>
              <w:top w:val="nil"/>
              <w:left w:val="nil"/>
              <w:bottom w:val="nil"/>
              <w:right w:val="nil"/>
            </w:tcBorders>
            <w:shd w:val="clear" w:color="000000" w:fill="CDDEE9"/>
            <w:vAlign w:val="center"/>
            <w:hideMark/>
          </w:tcPr>
          <w:p w:rsidR="00F2601A" w:rsidRPr="00F2601A" w:rsidRDefault="00F2601A" w:rsidP="00F2601A">
            <w:pPr>
              <w:spacing w:line="240" w:lineRule="auto"/>
              <w:jc w:val="right"/>
              <w:rPr>
                <w:b/>
                <w:bCs/>
                <w:sz w:val="12"/>
                <w:szCs w:val="12"/>
              </w:rPr>
            </w:pPr>
            <w:r w:rsidRPr="00F2601A">
              <w:rPr>
                <w:b/>
                <w:bCs/>
                <w:sz w:val="12"/>
                <w:szCs w:val="12"/>
              </w:rPr>
              <w:t>1 728 165</w:t>
            </w: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Budowa żłobka przy ul. Kasprzaka 1/3</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1 452 165</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Zakres zadania obejmuje budowę żłobka dla 150 dzieci wraz z placem zabaw. Na 2024 r. zaplanowano  rozliczenie prac budowlanych i zakup pierwszego wyposażenia żłobka.</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Urząd Dzielnicy Wola</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85516</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Budowa żłobka przy ul. Ludwiki 2/4</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276 000</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Zakres zadania obejmuje budowę żłobka dla 150 dzieci wraz z placem zabaw. Na 2024 r. zaplanowano końcowe rozliczenie prac i rozliczenia z gestorami sieci.</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Urząd Dzielnicy Wola</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85516</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B6D9E6"/>
            <w:vAlign w:val="center"/>
            <w:hideMark/>
          </w:tcPr>
          <w:p w:rsidR="00F2601A" w:rsidRPr="00F2601A" w:rsidRDefault="00F2601A" w:rsidP="00F2601A">
            <w:pPr>
              <w:spacing w:line="240" w:lineRule="auto"/>
              <w:rPr>
                <w:b/>
                <w:bCs/>
                <w:sz w:val="12"/>
                <w:szCs w:val="12"/>
              </w:rPr>
            </w:pPr>
            <w:r w:rsidRPr="00F2601A">
              <w:rPr>
                <w:b/>
                <w:bCs/>
                <w:sz w:val="12"/>
                <w:szCs w:val="12"/>
              </w:rPr>
              <w:t>KULTURA I OCHRONA DZIEDZICTWA KULTUROWEGO</w:t>
            </w:r>
          </w:p>
        </w:tc>
        <w:tc>
          <w:tcPr>
            <w:tcW w:w="1028" w:type="pct"/>
            <w:tcBorders>
              <w:top w:val="nil"/>
              <w:left w:val="nil"/>
              <w:bottom w:val="nil"/>
              <w:right w:val="nil"/>
            </w:tcBorders>
            <w:shd w:val="clear" w:color="000000" w:fill="B6D9E6"/>
            <w:vAlign w:val="center"/>
            <w:hideMark/>
          </w:tcPr>
          <w:p w:rsidR="00F2601A" w:rsidRPr="00F2601A" w:rsidRDefault="00F2601A" w:rsidP="00F2601A">
            <w:pPr>
              <w:spacing w:line="240" w:lineRule="auto"/>
              <w:jc w:val="right"/>
              <w:rPr>
                <w:b/>
                <w:bCs/>
                <w:sz w:val="12"/>
                <w:szCs w:val="12"/>
              </w:rPr>
            </w:pPr>
            <w:r w:rsidRPr="00F2601A">
              <w:rPr>
                <w:b/>
                <w:bCs/>
                <w:sz w:val="12"/>
                <w:szCs w:val="12"/>
              </w:rPr>
              <w:t>13 806 360</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CDDEE9"/>
            <w:vAlign w:val="center"/>
            <w:hideMark/>
          </w:tcPr>
          <w:p w:rsidR="00F2601A" w:rsidRPr="00F2601A" w:rsidRDefault="00F2601A" w:rsidP="00F2601A">
            <w:pPr>
              <w:spacing w:line="240" w:lineRule="auto"/>
              <w:rPr>
                <w:b/>
                <w:bCs/>
                <w:sz w:val="12"/>
                <w:szCs w:val="12"/>
              </w:rPr>
            </w:pPr>
            <w:r w:rsidRPr="00F2601A">
              <w:rPr>
                <w:b/>
                <w:bCs/>
                <w:sz w:val="12"/>
                <w:szCs w:val="12"/>
              </w:rPr>
              <w:t>Działalność kulturalna</w:t>
            </w:r>
          </w:p>
        </w:tc>
        <w:tc>
          <w:tcPr>
            <w:tcW w:w="1028" w:type="pct"/>
            <w:tcBorders>
              <w:top w:val="nil"/>
              <w:left w:val="nil"/>
              <w:bottom w:val="nil"/>
              <w:right w:val="nil"/>
            </w:tcBorders>
            <w:shd w:val="clear" w:color="000000" w:fill="CDDEE9"/>
            <w:vAlign w:val="center"/>
            <w:hideMark/>
          </w:tcPr>
          <w:p w:rsidR="00F2601A" w:rsidRPr="00F2601A" w:rsidRDefault="00F2601A" w:rsidP="00F2601A">
            <w:pPr>
              <w:spacing w:line="240" w:lineRule="auto"/>
              <w:jc w:val="right"/>
              <w:rPr>
                <w:b/>
                <w:bCs/>
                <w:sz w:val="12"/>
                <w:szCs w:val="12"/>
              </w:rPr>
            </w:pPr>
            <w:r w:rsidRPr="00F2601A">
              <w:rPr>
                <w:b/>
                <w:bCs/>
                <w:sz w:val="12"/>
                <w:szCs w:val="12"/>
              </w:rPr>
              <w:t>13 806 360</w:t>
            </w: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Modernizacja amfiteatru w Parku Sowińskiego przy ul. Elekcyjnej 17 (Wolskie Centrum Kultury)</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12 386 360</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Zakres zadania obejmuje modernizację chodników i ciągów pieszych, widowni (siedzisk) oraz sceny amfiteatru wraz z konstrukcją do zawieszania sprzętu nagłaśniającego i oświetleniowego. W 2024 r. zaplanowano wykonanie robót budowlanych, w tym: montaż płyt żelbetowych widowni i krzesełek, wykonanie schodów żelbetowych, budowę drogi przeciwpożarowej, budowę ogrodzenia oraz zagospodarowanie terenu  i montaż zbiorników retencyjnych.</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Urząd Dzielnicy Wola</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92195</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Modernizacja dwóch filii Biblioteki przy ul. Redutowej 48 wraz z zakupem wyposażenia</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1 420 000</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Zakres zadania obejmuje dostosowanie pomieszczeń dla osób ze szczególnymi potrzebami. Zaplanowano zmianę wewnętrznego układu pomieszczeń, w tym wydzielenie sali spotkań, wymianę instalacji oświetleniowej i montaż instalacji alarmowej. Ponadto zaplanowano zakup nowego wyposażenia. W 2024 r. zaplanowano realizację prac budowlanych.</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Urząd Dzielnicy Wola</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92116</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B6D9E6"/>
            <w:vAlign w:val="center"/>
            <w:hideMark/>
          </w:tcPr>
          <w:p w:rsidR="00F2601A" w:rsidRPr="00F2601A" w:rsidRDefault="00F2601A" w:rsidP="00F2601A">
            <w:pPr>
              <w:spacing w:line="240" w:lineRule="auto"/>
              <w:rPr>
                <w:b/>
                <w:bCs/>
                <w:sz w:val="12"/>
                <w:szCs w:val="12"/>
              </w:rPr>
            </w:pPr>
            <w:r w:rsidRPr="00F2601A">
              <w:rPr>
                <w:b/>
                <w:bCs/>
                <w:sz w:val="12"/>
                <w:szCs w:val="12"/>
              </w:rPr>
              <w:t>REKREACJA, SPORT I TURYSTYKA</w:t>
            </w:r>
          </w:p>
        </w:tc>
        <w:tc>
          <w:tcPr>
            <w:tcW w:w="1028" w:type="pct"/>
            <w:tcBorders>
              <w:top w:val="nil"/>
              <w:left w:val="nil"/>
              <w:bottom w:val="nil"/>
              <w:right w:val="nil"/>
            </w:tcBorders>
            <w:shd w:val="clear" w:color="000000" w:fill="B6D9E6"/>
            <w:vAlign w:val="center"/>
            <w:hideMark/>
          </w:tcPr>
          <w:p w:rsidR="00F2601A" w:rsidRPr="00F2601A" w:rsidRDefault="00F2601A" w:rsidP="00F2601A">
            <w:pPr>
              <w:spacing w:line="240" w:lineRule="auto"/>
              <w:jc w:val="right"/>
              <w:rPr>
                <w:b/>
                <w:bCs/>
                <w:sz w:val="12"/>
                <w:szCs w:val="12"/>
              </w:rPr>
            </w:pPr>
            <w:r w:rsidRPr="00F2601A">
              <w:rPr>
                <w:b/>
                <w:bCs/>
                <w:sz w:val="12"/>
                <w:szCs w:val="12"/>
              </w:rPr>
              <w:t>390 000</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CDDEE9"/>
            <w:vAlign w:val="center"/>
            <w:hideMark/>
          </w:tcPr>
          <w:p w:rsidR="00F2601A" w:rsidRPr="00F2601A" w:rsidRDefault="00F2601A" w:rsidP="00F2601A">
            <w:pPr>
              <w:spacing w:line="240" w:lineRule="auto"/>
              <w:rPr>
                <w:b/>
                <w:bCs/>
                <w:sz w:val="12"/>
                <w:szCs w:val="12"/>
              </w:rPr>
            </w:pPr>
            <w:r w:rsidRPr="00F2601A">
              <w:rPr>
                <w:b/>
                <w:bCs/>
                <w:sz w:val="12"/>
                <w:szCs w:val="12"/>
              </w:rPr>
              <w:t>Działalność rekreacyjno-sportowa</w:t>
            </w:r>
          </w:p>
        </w:tc>
        <w:tc>
          <w:tcPr>
            <w:tcW w:w="1028" w:type="pct"/>
            <w:tcBorders>
              <w:top w:val="nil"/>
              <w:left w:val="nil"/>
              <w:bottom w:val="nil"/>
              <w:right w:val="nil"/>
            </w:tcBorders>
            <w:shd w:val="clear" w:color="000000" w:fill="CDDEE9"/>
            <w:vAlign w:val="center"/>
            <w:hideMark/>
          </w:tcPr>
          <w:p w:rsidR="00F2601A" w:rsidRPr="00F2601A" w:rsidRDefault="00F2601A" w:rsidP="00F2601A">
            <w:pPr>
              <w:spacing w:line="240" w:lineRule="auto"/>
              <w:jc w:val="right"/>
              <w:rPr>
                <w:b/>
                <w:bCs/>
                <w:sz w:val="12"/>
                <w:szCs w:val="12"/>
              </w:rPr>
            </w:pPr>
            <w:r w:rsidRPr="00F2601A">
              <w:rPr>
                <w:b/>
                <w:bCs/>
                <w:sz w:val="12"/>
                <w:szCs w:val="12"/>
              </w:rPr>
              <w:t>390 000</w:t>
            </w: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Modernizacja sieci wodno-kanalizacyjnej oraz centralnego ogrzewania w obiekcie sportowym Hala Reduta</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200 000</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Zakres zadania obejmuje wymianę skorodowanych elementów rur oraz grzejników, co pozwoli przywrócić odpowiednią sprawność techniczną sieci wodno-kanalizacyjnej i centralnego ogrzewania.</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Ośrodek Sportu i Rekreacji</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92601</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Zakupy inwestycyjne dla Ośrodka Sportu i Rekreacji</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100 000</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Zakres zadania obejmuje zakup telebimu wraz z kamerami i oprogramowaniem do hali sportowej "KOŁO" przy ul. Obozowej 60.</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Ośrodek Sportu i Rekreacji</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92601</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t>Automatyczne drzwi w obiektach OSiR WOLA</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90 000</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Zakres zadania obejmuje wymianę drzwi wejściowych na automatyczne, w obiektach Ośrodka Sportu i Rekreacji, celem ułatwienia dostępu dla osób z niepełnosprawnościami. Środki w wysokości 90.000 zł, stanowią wkład własny w ramach realizacji projektu "Dostępna przestrzeń publiczna" dofinansowanego środkami z PFRON.</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Ośrodek Sportu i Rekreacji</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92604</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B6D9E6"/>
            <w:vAlign w:val="center"/>
            <w:hideMark/>
          </w:tcPr>
          <w:p w:rsidR="00F2601A" w:rsidRPr="00F2601A" w:rsidRDefault="00F2601A" w:rsidP="00F2601A">
            <w:pPr>
              <w:spacing w:line="240" w:lineRule="auto"/>
              <w:rPr>
                <w:b/>
                <w:bCs/>
                <w:sz w:val="12"/>
                <w:szCs w:val="12"/>
              </w:rPr>
            </w:pPr>
            <w:r w:rsidRPr="00F2601A">
              <w:rPr>
                <w:b/>
                <w:bCs/>
                <w:sz w:val="12"/>
                <w:szCs w:val="12"/>
              </w:rPr>
              <w:t>ZARZĄDZANIE STRUKTURAMI SAMORZĄDOWYMI</w:t>
            </w:r>
          </w:p>
        </w:tc>
        <w:tc>
          <w:tcPr>
            <w:tcW w:w="1028" w:type="pct"/>
            <w:tcBorders>
              <w:top w:val="nil"/>
              <w:left w:val="nil"/>
              <w:bottom w:val="nil"/>
              <w:right w:val="nil"/>
            </w:tcBorders>
            <w:shd w:val="clear" w:color="000000" w:fill="B6D9E6"/>
            <w:vAlign w:val="center"/>
            <w:hideMark/>
          </w:tcPr>
          <w:p w:rsidR="00F2601A" w:rsidRPr="00F2601A" w:rsidRDefault="00F2601A" w:rsidP="00F2601A">
            <w:pPr>
              <w:spacing w:line="240" w:lineRule="auto"/>
              <w:jc w:val="right"/>
              <w:rPr>
                <w:b/>
                <w:bCs/>
                <w:sz w:val="12"/>
                <w:szCs w:val="12"/>
              </w:rPr>
            </w:pPr>
            <w:r w:rsidRPr="00F2601A">
              <w:rPr>
                <w:b/>
                <w:bCs/>
                <w:sz w:val="12"/>
                <w:szCs w:val="12"/>
              </w:rPr>
              <w:t>3 566 000</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CDDEE9"/>
            <w:vAlign w:val="center"/>
            <w:hideMark/>
          </w:tcPr>
          <w:p w:rsidR="00F2601A" w:rsidRPr="00F2601A" w:rsidRDefault="00F2601A" w:rsidP="00F2601A">
            <w:pPr>
              <w:spacing w:line="240" w:lineRule="auto"/>
              <w:rPr>
                <w:b/>
                <w:bCs/>
                <w:sz w:val="12"/>
                <w:szCs w:val="12"/>
              </w:rPr>
            </w:pPr>
            <w:r w:rsidRPr="00F2601A">
              <w:rPr>
                <w:b/>
                <w:bCs/>
                <w:sz w:val="12"/>
                <w:szCs w:val="12"/>
              </w:rPr>
              <w:t>Funkcjonowanie Urzędu Miasta</w:t>
            </w:r>
          </w:p>
        </w:tc>
        <w:tc>
          <w:tcPr>
            <w:tcW w:w="1028" w:type="pct"/>
            <w:tcBorders>
              <w:top w:val="nil"/>
              <w:left w:val="nil"/>
              <w:bottom w:val="nil"/>
              <w:right w:val="nil"/>
            </w:tcBorders>
            <w:shd w:val="clear" w:color="000000" w:fill="CDDEE9"/>
            <w:vAlign w:val="center"/>
            <w:hideMark/>
          </w:tcPr>
          <w:p w:rsidR="00F2601A" w:rsidRPr="00F2601A" w:rsidRDefault="00F2601A" w:rsidP="00F2601A">
            <w:pPr>
              <w:spacing w:line="240" w:lineRule="auto"/>
              <w:jc w:val="right"/>
              <w:rPr>
                <w:b/>
                <w:bCs/>
                <w:sz w:val="12"/>
                <w:szCs w:val="12"/>
              </w:rPr>
            </w:pPr>
            <w:r w:rsidRPr="00F2601A">
              <w:rPr>
                <w:b/>
                <w:bCs/>
                <w:sz w:val="12"/>
                <w:szCs w:val="12"/>
              </w:rPr>
              <w:t>3 566 000</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000000" w:fill="EAF1F6"/>
            <w:vAlign w:val="center"/>
            <w:hideMark/>
          </w:tcPr>
          <w:p w:rsidR="00F2601A" w:rsidRPr="00F2601A" w:rsidRDefault="00F2601A" w:rsidP="00F2601A">
            <w:pPr>
              <w:spacing w:line="240" w:lineRule="auto"/>
              <w:rPr>
                <w:b/>
                <w:bCs/>
                <w:sz w:val="12"/>
                <w:szCs w:val="12"/>
              </w:rPr>
            </w:pPr>
            <w:r w:rsidRPr="00F2601A">
              <w:rPr>
                <w:b/>
                <w:bCs/>
                <w:sz w:val="12"/>
                <w:szCs w:val="12"/>
              </w:rPr>
              <w:lastRenderedPageBreak/>
              <w:t>Modernizacja siedziby Urzędu Dzielnicy przy ul. Młynarskiej 16 na potrzeby Urzędu Stanu Cywilnego</w:t>
            </w:r>
          </w:p>
        </w:tc>
        <w:tc>
          <w:tcPr>
            <w:tcW w:w="1028" w:type="pct"/>
            <w:tcBorders>
              <w:top w:val="nil"/>
              <w:left w:val="nil"/>
              <w:bottom w:val="nil"/>
              <w:right w:val="nil"/>
            </w:tcBorders>
            <w:shd w:val="clear" w:color="000000" w:fill="EAF1F6"/>
            <w:noWrap/>
            <w:vAlign w:val="center"/>
            <w:hideMark/>
          </w:tcPr>
          <w:p w:rsidR="00F2601A" w:rsidRPr="00F2601A" w:rsidRDefault="00F2601A" w:rsidP="00F2601A">
            <w:pPr>
              <w:spacing w:line="240" w:lineRule="auto"/>
              <w:jc w:val="right"/>
              <w:rPr>
                <w:b/>
                <w:bCs/>
                <w:sz w:val="12"/>
                <w:szCs w:val="12"/>
              </w:rPr>
            </w:pPr>
            <w:r w:rsidRPr="00F2601A">
              <w:rPr>
                <w:b/>
                <w:bCs/>
                <w:sz w:val="12"/>
                <w:szCs w:val="12"/>
              </w:rPr>
              <w:t>3 566 000</w:t>
            </w: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both"/>
              <w:rPr>
                <w:sz w:val="12"/>
                <w:szCs w:val="12"/>
              </w:rPr>
            </w:pPr>
            <w:r w:rsidRPr="00F2601A">
              <w:rPr>
                <w:sz w:val="12"/>
                <w:szCs w:val="12"/>
              </w:rPr>
              <w:t>Zakres zadania obejmuje przebudowę ok. 740 m</w:t>
            </w:r>
            <w:r w:rsidRPr="00F2601A">
              <w:rPr>
                <w:sz w:val="12"/>
                <w:szCs w:val="12"/>
                <w:vertAlign w:val="superscript"/>
              </w:rPr>
              <w:t>2</w:t>
            </w:r>
            <w:r w:rsidRPr="00F2601A">
              <w:rPr>
                <w:sz w:val="12"/>
                <w:szCs w:val="12"/>
              </w:rPr>
              <w:t xml:space="preserve"> budynku (dwie kondygnacje i piwnica) przy ul. Młynarskiej 16. Zaplanowano wymianę instalacji wodno-kanalizacyjnej i c.o. oraz instalacji elektrycznej; montaż urządzeń klimatyzacji i wentylacji. Dodatkowo zamontowany zostanie dźwig osobowy. W 2024 r. zaplanowano zakup pierwszego wyposażenia.</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sz w:val="12"/>
                <w:szCs w:val="12"/>
              </w:rPr>
            </w:pPr>
          </w:p>
        </w:tc>
      </w:tr>
      <w:tr w:rsidR="00F2601A" w:rsidRPr="00F2601A" w:rsidTr="00F2601A">
        <w:trPr>
          <w:trHeight w:val="85"/>
        </w:trPr>
        <w:tc>
          <w:tcPr>
            <w:tcW w:w="3972" w:type="pct"/>
            <w:tcBorders>
              <w:top w:val="nil"/>
              <w:left w:val="nil"/>
              <w:bottom w:val="nil"/>
              <w:right w:val="nil"/>
            </w:tcBorders>
            <w:shd w:val="clear" w:color="auto" w:fill="auto"/>
            <w:vAlign w:val="center"/>
            <w:hideMark/>
          </w:tcPr>
          <w:p w:rsidR="00F2601A" w:rsidRPr="00F2601A" w:rsidRDefault="00F2601A" w:rsidP="00F2601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jc w:val="both"/>
              <w:rPr>
                <w:rFonts w:ascii="Times New Roman" w:hAnsi="Times New Roman" w:cs="Times New Roman"/>
                <w:sz w:val="12"/>
                <w:szCs w:val="12"/>
              </w:rPr>
            </w:pPr>
          </w:p>
        </w:tc>
      </w:tr>
      <w:tr w:rsidR="00F2601A" w:rsidRPr="00F2601A" w:rsidTr="00F2601A">
        <w:trPr>
          <w:trHeight w:val="85"/>
        </w:trPr>
        <w:tc>
          <w:tcPr>
            <w:tcW w:w="3972"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r w:rsidRPr="00F2601A">
              <w:rPr>
                <w:i/>
                <w:iCs/>
                <w:sz w:val="12"/>
                <w:szCs w:val="12"/>
                <w:u w:val="single"/>
              </w:rPr>
              <w:t>Dysponent:</w:t>
            </w:r>
            <w:r w:rsidRPr="00F2601A">
              <w:rPr>
                <w:i/>
                <w:iCs/>
                <w:sz w:val="12"/>
                <w:szCs w:val="12"/>
              </w:rPr>
              <w:t xml:space="preserve"> Urząd Dzielnicy Wola</w:t>
            </w:r>
          </w:p>
        </w:tc>
        <w:tc>
          <w:tcPr>
            <w:tcW w:w="1028" w:type="pct"/>
            <w:tcBorders>
              <w:top w:val="nil"/>
              <w:left w:val="nil"/>
              <w:bottom w:val="nil"/>
              <w:right w:val="nil"/>
            </w:tcBorders>
            <w:shd w:val="clear" w:color="auto" w:fill="auto"/>
            <w:hideMark/>
          </w:tcPr>
          <w:p w:rsidR="00F2601A" w:rsidRPr="00F2601A" w:rsidRDefault="00F2601A" w:rsidP="00F2601A">
            <w:pPr>
              <w:spacing w:line="240" w:lineRule="auto"/>
              <w:rPr>
                <w:i/>
                <w:iCs/>
                <w:sz w:val="12"/>
                <w:szCs w:val="12"/>
                <w:u w:val="single"/>
              </w:rPr>
            </w:pPr>
          </w:p>
        </w:tc>
      </w:tr>
      <w:tr w:rsidR="00F2601A" w:rsidRPr="00F2601A" w:rsidTr="00F2601A">
        <w:trPr>
          <w:trHeight w:val="85"/>
        </w:trPr>
        <w:tc>
          <w:tcPr>
            <w:tcW w:w="3972"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r w:rsidRPr="00F2601A">
              <w:rPr>
                <w:i/>
                <w:iCs/>
                <w:sz w:val="12"/>
                <w:szCs w:val="12"/>
                <w:u w:val="single"/>
              </w:rPr>
              <w:t>Klasyfikacja:</w:t>
            </w:r>
            <w:r w:rsidRPr="00F2601A">
              <w:rPr>
                <w:i/>
                <w:iCs/>
                <w:sz w:val="12"/>
                <w:szCs w:val="12"/>
              </w:rPr>
              <w:t xml:space="preserve"> rozdział 75023</w:t>
            </w:r>
          </w:p>
        </w:tc>
        <w:tc>
          <w:tcPr>
            <w:tcW w:w="1028" w:type="pct"/>
            <w:tcBorders>
              <w:top w:val="nil"/>
              <w:left w:val="nil"/>
              <w:bottom w:val="nil"/>
              <w:right w:val="nil"/>
            </w:tcBorders>
            <w:shd w:val="clear" w:color="auto" w:fill="auto"/>
            <w:noWrap/>
            <w:vAlign w:val="center"/>
            <w:hideMark/>
          </w:tcPr>
          <w:p w:rsidR="00F2601A" w:rsidRPr="00F2601A" w:rsidRDefault="00F2601A" w:rsidP="00F2601A">
            <w:pPr>
              <w:spacing w:line="240" w:lineRule="auto"/>
              <w:rPr>
                <w:i/>
                <w:iCs/>
                <w:sz w:val="12"/>
                <w:szCs w:val="12"/>
                <w:u w:val="single"/>
              </w:rPr>
            </w:pPr>
          </w:p>
        </w:tc>
      </w:tr>
    </w:tbl>
    <w:p w:rsidR="009372CD" w:rsidRPr="009372CD" w:rsidRDefault="009372CD" w:rsidP="009372CD"/>
    <w:p w:rsidR="00826133" w:rsidRPr="0091095A" w:rsidRDefault="00826133" w:rsidP="0091095A">
      <w:pPr>
        <w:rPr>
          <w:sz w:val="2"/>
          <w:szCs w:val="2"/>
        </w:rPr>
      </w:pPr>
    </w:p>
    <w:sectPr w:rsidR="00826133" w:rsidRPr="0091095A"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EAC" w:rsidRDefault="00422EAC">
      <w:r>
        <w:separator/>
      </w:r>
    </w:p>
  </w:endnote>
  <w:endnote w:type="continuationSeparator" w:id="0">
    <w:p w:rsidR="00422EAC" w:rsidRDefault="0042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14C" w:rsidRDefault="00E6614C" w:rsidP="008E7C03">
    <w:pPr>
      <w:framePr w:wrap="around" w:vAnchor="text" w:hAnchor="margin" w:xAlign="right" w:y="1"/>
    </w:pPr>
    <w:r>
      <w:fldChar w:fldCharType="begin"/>
    </w:r>
    <w:r>
      <w:instrText xml:space="preserve">PAGE  </w:instrText>
    </w:r>
    <w:r>
      <w:fldChar w:fldCharType="end"/>
    </w:r>
  </w:p>
  <w:p w:rsidR="00E6614C" w:rsidRDefault="00E6614C"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14C" w:rsidRPr="0038169C" w:rsidRDefault="00E6614C"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34834">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34834">
      <w:rPr>
        <w:noProof/>
        <w:sz w:val="16"/>
        <w:szCs w:val="16"/>
      </w:rPr>
      <w:t>132</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14C" w:rsidRDefault="00E6614C" w:rsidP="0078206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E6614C" w:rsidRDefault="00E6614C" w:rsidP="00782066">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14C" w:rsidRPr="0038169C" w:rsidRDefault="00E6614C"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34834">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34834">
      <w:rPr>
        <w:noProof/>
        <w:sz w:val="16"/>
        <w:szCs w:val="16"/>
      </w:rPr>
      <w:t>132</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E6614C" w:rsidRPr="0038169C" w:rsidTr="008462AF">
      <w:trPr>
        <w:cantSplit/>
        <w:trHeight w:val="1134"/>
      </w:trPr>
      <w:tc>
        <w:tcPr>
          <w:tcW w:w="850" w:type="dxa"/>
          <w:shd w:val="clear" w:color="auto" w:fill="auto"/>
          <w:textDirection w:val="tbRl"/>
          <w:vAlign w:val="bottom"/>
        </w:tcPr>
        <w:p w:rsidR="00E6614C" w:rsidRPr="0038169C" w:rsidRDefault="00E6614C" w:rsidP="008462AF">
          <w:pPr>
            <w:ind w:left="113" w:right="113"/>
            <w:jc w:val="right"/>
            <w:rPr>
              <w:sz w:val="16"/>
              <w:szCs w:val="16"/>
            </w:rPr>
          </w:pPr>
          <w:r w:rsidRPr="008462AF">
            <w:rPr>
              <w:sz w:val="16"/>
              <w:szCs w:val="16"/>
            </w:rPr>
            <w:fldChar w:fldCharType="begin"/>
          </w:r>
          <w:r w:rsidRPr="008462AF">
            <w:rPr>
              <w:sz w:val="16"/>
              <w:szCs w:val="16"/>
            </w:rPr>
            <w:instrText xml:space="preserve"> PAGE </w:instrText>
          </w:r>
          <w:r w:rsidRPr="008462AF">
            <w:rPr>
              <w:sz w:val="16"/>
              <w:szCs w:val="16"/>
            </w:rPr>
            <w:fldChar w:fldCharType="separate"/>
          </w:r>
          <w:r w:rsidR="00E34834">
            <w:rPr>
              <w:noProof/>
              <w:sz w:val="16"/>
              <w:szCs w:val="16"/>
            </w:rPr>
            <w:t>61</w:t>
          </w:r>
          <w:r w:rsidRPr="008462AF">
            <w:rPr>
              <w:sz w:val="16"/>
              <w:szCs w:val="16"/>
            </w:rPr>
            <w:fldChar w:fldCharType="end"/>
          </w:r>
          <w:r w:rsidRPr="008462AF">
            <w:rPr>
              <w:sz w:val="16"/>
              <w:szCs w:val="16"/>
            </w:rPr>
            <w:t xml:space="preserve"> / </w:t>
          </w:r>
          <w:r w:rsidRPr="008462AF">
            <w:rPr>
              <w:sz w:val="16"/>
              <w:szCs w:val="16"/>
            </w:rPr>
            <w:fldChar w:fldCharType="begin"/>
          </w:r>
          <w:r w:rsidRPr="008462AF">
            <w:rPr>
              <w:sz w:val="16"/>
              <w:szCs w:val="16"/>
            </w:rPr>
            <w:instrText xml:space="preserve"> NUMPAGES </w:instrText>
          </w:r>
          <w:r w:rsidRPr="008462AF">
            <w:rPr>
              <w:sz w:val="16"/>
              <w:szCs w:val="16"/>
            </w:rPr>
            <w:fldChar w:fldCharType="separate"/>
          </w:r>
          <w:r w:rsidR="00E34834">
            <w:rPr>
              <w:noProof/>
              <w:sz w:val="16"/>
              <w:szCs w:val="16"/>
            </w:rPr>
            <w:t>132</w:t>
          </w:r>
          <w:r w:rsidRPr="008462AF">
            <w:rPr>
              <w:sz w:val="16"/>
              <w:szCs w:val="16"/>
            </w:rPr>
            <w:fldChar w:fldCharType="end"/>
          </w:r>
        </w:p>
      </w:tc>
    </w:tr>
  </w:tbl>
  <w:p w:rsidR="00E6614C" w:rsidRPr="0038169C" w:rsidRDefault="00E6614C" w:rsidP="008462AF">
    <w:pPr>
      <w:ind w:right="360"/>
      <w:jc w:val="righ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14C" w:rsidRPr="0038169C" w:rsidRDefault="00E6614C" w:rsidP="008462AF">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34834">
      <w:rPr>
        <w:noProof/>
        <w:sz w:val="16"/>
        <w:szCs w:val="16"/>
      </w:rPr>
      <w:t>63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34834">
      <w:rPr>
        <w:noProof/>
        <w:sz w:val="16"/>
        <w:szCs w:val="16"/>
      </w:rPr>
      <w:t>132</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14C" w:rsidRPr="0038169C" w:rsidRDefault="00E6614C"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34834">
      <w:rPr>
        <w:noProof/>
        <w:sz w:val="16"/>
        <w:szCs w:val="16"/>
      </w:rPr>
      <w:t>65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34834">
      <w:rPr>
        <w:noProof/>
        <w:sz w:val="16"/>
        <w:szCs w:val="16"/>
      </w:rPr>
      <w:t>132</w:t>
    </w:r>
    <w:r w:rsidRPr="0038169C">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14C" w:rsidRPr="0038169C" w:rsidRDefault="00E6614C"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34834">
      <w:rPr>
        <w:noProof/>
        <w:sz w:val="16"/>
        <w:szCs w:val="16"/>
      </w:rPr>
      <w:t>132</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34834">
      <w:rPr>
        <w:noProof/>
        <w:sz w:val="16"/>
        <w:szCs w:val="16"/>
      </w:rPr>
      <w:t>132</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EAC" w:rsidRDefault="00422EAC">
      <w:r>
        <w:separator/>
      </w:r>
    </w:p>
  </w:footnote>
  <w:footnote w:type="continuationSeparator" w:id="0">
    <w:p w:rsidR="00422EAC" w:rsidRDefault="00422EAC">
      <w:r>
        <w:continuationSeparator/>
      </w:r>
    </w:p>
  </w:footnote>
  <w:footnote w:id="1">
    <w:p w:rsidR="00E6614C" w:rsidRPr="00A13AAE" w:rsidRDefault="00E6614C" w:rsidP="00451299">
      <w:pPr>
        <w:pStyle w:val="Tekstprzypisudolnego"/>
        <w:rPr>
          <w:rFonts w:asciiTheme="minorHAnsi" w:hAnsiTheme="minorHAnsi" w:cstheme="minorHAnsi"/>
          <w:i w:val="0"/>
        </w:rPr>
      </w:pPr>
      <w:r w:rsidRPr="00A13AAE">
        <w:rPr>
          <w:rStyle w:val="Odwoanieprzypisudolnego"/>
          <w:rFonts w:asciiTheme="minorHAnsi" w:hAnsiTheme="minorHAnsi" w:cstheme="minorHAnsi"/>
          <w:i w:val="0"/>
        </w:rPr>
        <w:footnoteRef/>
      </w:r>
      <w:r w:rsidRPr="00A13AAE">
        <w:rPr>
          <w:rFonts w:asciiTheme="minorHAnsi" w:hAnsiTheme="minorHAnsi" w:cstheme="minorHAnsi"/>
          <w:i w:val="0"/>
        </w:rPr>
        <w:t xml:space="preserve"> Pisma z 13.10.2023 r.</w:t>
      </w:r>
      <w:r>
        <w:rPr>
          <w:rFonts w:asciiTheme="minorHAnsi" w:hAnsiTheme="minorHAnsi" w:cstheme="minorHAnsi"/>
          <w:i w:val="0"/>
        </w:rPr>
        <w:t xml:space="preserve"> nr ST3.4750.19.2023 – część gminna i nr ST3.4750.20.2023 – część powiatowa.</w:t>
      </w:r>
    </w:p>
  </w:footnote>
  <w:footnote w:id="2">
    <w:p w:rsidR="00E6614C" w:rsidRPr="00A13AAE" w:rsidRDefault="00E6614C" w:rsidP="00451299">
      <w:pPr>
        <w:pStyle w:val="Tekstprzypisudolnego"/>
        <w:rPr>
          <w:rFonts w:asciiTheme="minorHAnsi" w:hAnsiTheme="minorHAnsi" w:cstheme="minorHAnsi"/>
          <w:i w:val="0"/>
        </w:rPr>
      </w:pPr>
      <w:r w:rsidRPr="00A13AAE">
        <w:rPr>
          <w:rStyle w:val="Odwoanieprzypisudolnego"/>
          <w:rFonts w:asciiTheme="minorHAnsi" w:hAnsiTheme="minorHAnsi" w:cstheme="minorHAnsi"/>
          <w:i w:val="0"/>
        </w:rPr>
        <w:footnoteRef/>
      </w:r>
      <w:r>
        <w:rPr>
          <w:rFonts w:asciiTheme="minorHAnsi" w:hAnsiTheme="minorHAnsi" w:cstheme="minorHAnsi"/>
          <w:i w:val="0"/>
        </w:rPr>
        <w:t xml:space="preserve"> Tamże.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14C" w:rsidRPr="006231C3" w:rsidRDefault="00E6614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WOLA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14C" w:rsidRPr="006231C3" w:rsidRDefault="00E6614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WOLA</w:t>
    </w:r>
  </w:p>
  <w:p w:rsidR="00E6614C" w:rsidRPr="006231C3" w:rsidRDefault="00E6614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14C" w:rsidRPr="006231C3" w:rsidRDefault="00E6614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WOLA</w:t>
    </w:r>
  </w:p>
  <w:p w:rsidR="00E6614C" w:rsidRPr="006231C3" w:rsidRDefault="00E6614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14C" w:rsidRPr="006231C3" w:rsidRDefault="00E6614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WOLA</w:t>
    </w:r>
  </w:p>
  <w:p w:rsidR="00E6614C" w:rsidRPr="006231C3" w:rsidRDefault="00E6614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14C" w:rsidRPr="006231C3" w:rsidRDefault="00E6614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WOLA</w:t>
    </w:r>
  </w:p>
  <w:p w:rsidR="00E6614C" w:rsidRPr="006231C3" w:rsidRDefault="00E6614C"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2211398"/>
    <w:multiLevelType w:val="hybridMultilevel"/>
    <w:tmpl w:val="DD56BC8A"/>
    <w:lvl w:ilvl="0" w:tplc="E3CEDE40">
      <w:start w:val="1"/>
      <w:numFmt w:val="bullet"/>
      <w:lvlText w:val="­"/>
      <w:lvlJc w:val="left"/>
      <w:pPr>
        <w:ind w:left="1288" w:hanging="360"/>
      </w:pPr>
      <w:rPr>
        <w:rFonts w:ascii="Calibri" w:hAnsi="Calibri"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3"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E36AAC"/>
    <w:multiLevelType w:val="hybridMultilevel"/>
    <w:tmpl w:val="C868DFA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6"/>
  </w:num>
  <w:num w:numId="7">
    <w:abstractNumId w:val="24"/>
  </w:num>
  <w:num w:numId="8">
    <w:abstractNumId w:val="20"/>
  </w:num>
  <w:num w:numId="9">
    <w:abstractNumId w:val="0"/>
  </w:num>
  <w:num w:numId="10">
    <w:abstractNumId w:val="2"/>
  </w:num>
  <w:num w:numId="11">
    <w:abstractNumId w:val="29"/>
  </w:num>
  <w:num w:numId="12">
    <w:abstractNumId w:val="30"/>
  </w:num>
  <w:num w:numId="13">
    <w:abstractNumId w:val="5"/>
  </w:num>
  <w:num w:numId="14">
    <w:abstractNumId w:val="28"/>
  </w:num>
  <w:num w:numId="15">
    <w:abstractNumId w:val="16"/>
  </w:num>
  <w:num w:numId="16">
    <w:abstractNumId w:val="8"/>
  </w:num>
  <w:num w:numId="17">
    <w:abstractNumId w:val="12"/>
  </w:num>
  <w:num w:numId="18">
    <w:abstractNumId w:val="32"/>
  </w:num>
  <w:num w:numId="19">
    <w:abstractNumId w:val="16"/>
  </w:num>
  <w:num w:numId="20">
    <w:abstractNumId w:val="1"/>
  </w:num>
  <w:num w:numId="21">
    <w:abstractNumId w:val="13"/>
  </w:num>
  <w:num w:numId="22">
    <w:abstractNumId w:val="27"/>
  </w:num>
  <w:num w:numId="23">
    <w:abstractNumId w:val="10"/>
  </w:num>
  <w:num w:numId="24">
    <w:abstractNumId w:val="18"/>
  </w:num>
  <w:num w:numId="25">
    <w:abstractNumId w:val="17"/>
  </w:num>
  <w:num w:numId="26">
    <w:abstractNumId w:val="22"/>
  </w:num>
  <w:num w:numId="27">
    <w:abstractNumId w:val="33"/>
  </w:num>
  <w:num w:numId="28">
    <w:abstractNumId w:val="7"/>
  </w:num>
  <w:num w:numId="29">
    <w:abstractNumId w:val="25"/>
  </w:num>
  <w:num w:numId="30">
    <w:abstractNumId w:val="14"/>
  </w:num>
  <w:num w:numId="31">
    <w:abstractNumId w:val="23"/>
  </w:num>
  <w:num w:numId="32">
    <w:abstractNumId w:val="3"/>
  </w:num>
  <w:num w:numId="33">
    <w:abstractNumId w:val="31"/>
  </w:num>
  <w:num w:numId="34">
    <w:abstractNumId w:val="21"/>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7B91"/>
    <w:rsid w:val="000131F9"/>
    <w:rsid w:val="00015755"/>
    <w:rsid w:val="00020DDB"/>
    <w:rsid w:val="0002111A"/>
    <w:rsid w:val="00033382"/>
    <w:rsid w:val="00050BDF"/>
    <w:rsid w:val="00056C53"/>
    <w:rsid w:val="0006431A"/>
    <w:rsid w:val="00064B13"/>
    <w:rsid w:val="0006566C"/>
    <w:rsid w:val="00066254"/>
    <w:rsid w:val="000676D3"/>
    <w:rsid w:val="0007016D"/>
    <w:rsid w:val="0007041B"/>
    <w:rsid w:val="00071367"/>
    <w:rsid w:val="000714A8"/>
    <w:rsid w:val="00073456"/>
    <w:rsid w:val="000768D9"/>
    <w:rsid w:val="00083293"/>
    <w:rsid w:val="000A58E2"/>
    <w:rsid w:val="000B483A"/>
    <w:rsid w:val="000C41B4"/>
    <w:rsid w:val="000D0E18"/>
    <w:rsid w:val="000D1D71"/>
    <w:rsid w:val="000D7DD4"/>
    <w:rsid w:val="000E450C"/>
    <w:rsid w:val="000E4A4B"/>
    <w:rsid w:val="000F0B1B"/>
    <w:rsid w:val="000F47DE"/>
    <w:rsid w:val="001013A1"/>
    <w:rsid w:val="00102ED1"/>
    <w:rsid w:val="0010314A"/>
    <w:rsid w:val="0013756D"/>
    <w:rsid w:val="001421DC"/>
    <w:rsid w:val="00143EAD"/>
    <w:rsid w:val="00152E28"/>
    <w:rsid w:val="00155537"/>
    <w:rsid w:val="001557D9"/>
    <w:rsid w:val="00164242"/>
    <w:rsid w:val="00172A29"/>
    <w:rsid w:val="00176752"/>
    <w:rsid w:val="0019062E"/>
    <w:rsid w:val="00191E99"/>
    <w:rsid w:val="001922CE"/>
    <w:rsid w:val="00194297"/>
    <w:rsid w:val="00197E9B"/>
    <w:rsid w:val="001A2E60"/>
    <w:rsid w:val="001A69EF"/>
    <w:rsid w:val="001A7902"/>
    <w:rsid w:val="001C210E"/>
    <w:rsid w:val="001C4A66"/>
    <w:rsid w:val="001D0272"/>
    <w:rsid w:val="001D474C"/>
    <w:rsid w:val="001E35BA"/>
    <w:rsid w:val="001F1C17"/>
    <w:rsid w:val="00201883"/>
    <w:rsid w:val="0020485E"/>
    <w:rsid w:val="00206C0A"/>
    <w:rsid w:val="00207691"/>
    <w:rsid w:val="002152C5"/>
    <w:rsid w:val="00216159"/>
    <w:rsid w:val="00232509"/>
    <w:rsid w:val="00235C5D"/>
    <w:rsid w:val="0023789A"/>
    <w:rsid w:val="00244161"/>
    <w:rsid w:val="00253C8A"/>
    <w:rsid w:val="00253D9F"/>
    <w:rsid w:val="00271C23"/>
    <w:rsid w:val="0028296E"/>
    <w:rsid w:val="0028777A"/>
    <w:rsid w:val="00293227"/>
    <w:rsid w:val="00293ACF"/>
    <w:rsid w:val="002A14B5"/>
    <w:rsid w:val="002A6540"/>
    <w:rsid w:val="002B5D06"/>
    <w:rsid w:val="002C0F62"/>
    <w:rsid w:val="002D3658"/>
    <w:rsid w:val="002D50F8"/>
    <w:rsid w:val="002E36A4"/>
    <w:rsid w:val="00304DF7"/>
    <w:rsid w:val="00307922"/>
    <w:rsid w:val="003102AF"/>
    <w:rsid w:val="00313DCB"/>
    <w:rsid w:val="00314498"/>
    <w:rsid w:val="003179C4"/>
    <w:rsid w:val="00336486"/>
    <w:rsid w:val="00347CFA"/>
    <w:rsid w:val="00352E0D"/>
    <w:rsid w:val="00352F4D"/>
    <w:rsid w:val="00362735"/>
    <w:rsid w:val="00371BB0"/>
    <w:rsid w:val="00372A22"/>
    <w:rsid w:val="003775D2"/>
    <w:rsid w:val="0038043C"/>
    <w:rsid w:val="003836CF"/>
    <w:rsid w:val="00384DDA"/>
    <w:rsid w:val="00394256"/>
    <w:rsid w:val="00396268"/>
    <w:rsid w:val="003A3970"/>
    <w:rsid w:val="003A61BB"/>
    <w:rsid w:val="003B45E3"/>
    <w:rsid w:val="003C42E8"/>
    <w:rsid w:val="003D0411"/>
    <w:rsid w:val="003E19E4"/>
    <w:rsid w:val="003F607F"/>
    <w:rsid w:val="003F7110"/>
    <w:rsid w:val="00407E61"/>
    <w:rsid w:val="0041667B"/>
    <w:rsid w:val="00421646"/>
    <w:rsid w:val="00422EAC"/>
    <w:rsid w:val="004265DC"/>
    <w:rsid w:val="0044056E"/>
    <w:rsid w:val="0044348E"/>
    <w:rsid w:val="004438C5"/>
    <w:rsid w:val="00451088"/>
    <w:rsid w:val="00451299"/>
    <w:rsid w:val="00465207"/>
    <w:rsid w:val="00470130"/>
    <w:rsid w:val="00484E26"/>
    <w:rsid w:val="00485871"/>
    <w:rsid w:val="004859D6"/>
    <w:rsid w:val="0048677C"/>
    <w:rsid w:val="00487F8D"/>
    <w:rsid w:val="00490CA4"/>
    <w:rsid w:val="00491B56"/>
    <w:rsid w:val="00497B0C"/>
    <w:rsid w:val="004A4547"/>
    <w:rsid w:val="004B0C29"/>
    <w:rsid w:val="004B68EF"/>
    <w:rsid w:val="004C36EE"/>
    <w:rsid w:val="004C779E"/>
    <w:rsid w:val="004D0E38"/>
    <w:rsid w:val="004D593B"/>
    <w:rsid w:val="004E1D04"/>
    <w:rsid w:val="004E1EE8"/>
    <w:rsid w:val="004E28DA"/>
    <w:rsid w:val="004F1D9A"/>
    <w:rsid w:val="004F21F0"/>
    <w:rsid w:val="004F665D"/>
    <w:rsid w:val="005000BD"/>
    <w:rsid w:val="00500C7D"/>
    <w:rsid w:val="005018D0"/>
    <w:rsid w:val="00516BA7"/>
    <w:rsid w:val="00523FD8"/>
    <w:rsid w:val="00524DC2"/>
    <w:rsid w:val="00545292"/>
    <w:rsid w:val="00555DD7"/>
    <w:rsid w:val="005568C8"/>
    <w:rsid w:val="00557990"/>
    <w:rsid w:val="00562515"/>
    <w:rsid w:val="00574CF9"/>
    <w:rsid w:val="005814B2"/>
    <w:rsid w:val="00596EBB"/>
    <w:rsid w:val="005A7B50"/>
    <w:rsid w:val="005B16AD"/>
    <w:rsid w:val="005C099A"/>
    <w:rsid w:val="005C1A55"/>
    <w:rsid w:val="005C66CA"/>
    <w:rsid w:val="005C79C1"/>
    <w:rsid w:val="005D1EC3"/>
    <w:rsid w:val="005F084B"/>
    <w:rsid w:val="005F45FD"/>
    <w:rsid w:val="005F4BD0"/>
    <w:rsid w:val="0060342A"/>
    <w:rsid w:val="00606C49"/>
    <w:rsid w:val="00607F2C"/>
    <w:rsid w:val="00617754"/>
    <w:rsid w:val="00621841"/>
    <w:rsid w:val="00621F7C"/>
    <w:rsid w:val="00627704"/>
    <w:rsid w:val="006317E8"/>
    <w:rsid w:val="00633E66"/>
    <w:rsid w:val="00634168"/>
    <w:rsid w:val="006373B3"/>
    <w:rsid w:val="00646A5A"/>
    <w:rsid w:val="00646E8B"/>
    <w:rsid w:val="006472B3"/>
    <w:rsid w:val="006565E7"/>
    <w:rsid w:val="00657472"/>
    <w:rsid w:val="00660292"/>
    <w:rsid w:val="00675232"/>
    <w:rsid w:val="006813A8"/>
    <w:rsid w:val="00686ACB"/>
    <w:rsid w:val="006908E9"/>
    <w:rsid w:val="0069441C"/>
    <w:rsid w:val="00695B67"/>
    <w:rsid w:val="00696FE9"/>
    <w:rsid w:val="006A40CA"/>
    <w:rsid w:val="006B4833"/>
    <w:rsid w:val="006B5F75"/>
    <w:rsid w:val="006C198D"/>
    <w:rsid w:val="006C3271"/>
    <w:rsid w:val="006C4436"/>
    <w:rsid w:val="006D2A59"/>
    <w:rsid w:val="006D36F2"/>
    <w:rsid w:val="006E0BFE"/>
    <w:rsid w:val="00701F75"/>
    <w:rsid w:val="007077B9"/>
    <w:rsid w:val="00707C5A"/>
    <w:rsid w:val="0071295F"/>
    <w:rsid w:val="0071401B"/>
    <w:rsid w:val="007143C9"/>
    <w:rsid w:val="0071554D"/>
    <w:rsid w:val="00716290"/>
    <w:rsid w:val="00722289"/>
    <w:rsid w:val="007246B5"/>
    <w:rsid w:val="00734286"/>
    <w:rsid w:val="0073527F"/>
    <w:rsid w:val="00743BB3"/>
    <w:rsid w:val="00750387"/>
    <w:rsid w:val="00750913"/>
    <w:rsid w:val="00760C1B"/>
    <w:rsid w:val="0076205E"/>
    <w:rsid w:val="00762989"/>
    <w:rsid w:val="00770357"/>
    <w:rsid w:val="00770F95"/>
    <w:rsid w:val="00772F37"/>
    <w:rsid w:val="00777DE4"/>
    <w:rsid w:val="00782066"/>
    <w:rsid w:val="00785F6C"/>
    <w:rsid w:val="00786885"/>
    <w:rsid w:val="00790003"/>
    <w:rsid w:val="00790D4D"/>
    <w:rsid w:val="00791551"/>
    <w:rsid w:val="00794792"/>
    <w:rsid w:val="007966F9"/>
    <w:rsid w:val="00796E8A"/>
    <w:rsid w:val="007A19AE"/>
    <w:rsid w:val="007A1D4F"/>
    <w:rsid w:val="007B1B32"/>
    <w:rsid w:val="007B1CF9"/>
    <w:rsid w:val="007B1E4E"/>
    <w:rsid w:val="007D085F"/>
    <w:rsid w:val="007D5B56"/>
    <w:rsid w:val="007E5326"/>
    <w:rsid w:val="007F077B"/>
    <w:rsid w:val="007F7453"/>
    <w:rsid w:val="00801E7F"/>
    <w:rsid w:val="0080226A"/>
    <w:rsid w:val="00806DF9"/>
    <w:rsid w:val="0082118B"/>
    <w:rsid w:val="00823DDF"/>
    <w:rsid w:val="008250E9"/>
    <w:rsid w:val="00826133"/>
    <w:rsid w:val="00837656"/>
    <w:rsid w:val="00840981"/>
    <w:rsid w:val="00841EAA"/>
    <w:rsid w:val="008462AF"/>
    <w:rsid w:val="00851C82"/>
    <w:rsid w:val="00852469"/>
    <w:rsid w:val="00853F57"/>
    <w:rsid w:val="0085400F"/>
    <w:rsid w:val="00854104"/>
    <w:rsid w:val="00856B9B"/>
    <w:rsid w:val="00860BAA"/>
    <w:rsid w:val="00861AF2"/>
    <w:rsid w:val="0086215B"/>
    <w:rsid w:val="00866B11"/>
    <w:rsid w:val="00870BBC"/>
    <w:rsid w:val="008716C3"/>
    <w:rsid w:val="0087422E"/>
    <w:rsid w:val="00874D64"/>
    <w:rsid w:val="008760F4"/>
    <w:rsid w:val="00885DDC"/>
    <w:rsid w:val="008A0476"/>
    <w:rsid w:val="008B090D"/>
    <w:rsid w:val="008B5336"/>
    <w:rsid w:val="008B6A4B"/>
    <w:rsid w:val="008C543E"/>
    <w:rsid w:val="008C634A"/>
    <w:rsid w:val="008D67D0"/>
    <w:rsid w:val="008E0BC6"/>
    <w:rsid w:val="008E7C03"/>
    <w:rsid w:val="008F28DD"/>
    <w:rsid w:val="008F39DA"/>
    <w:rsid w:val="00900DE3"/>
    <w:rsid w:val="0091095A"/>
    <w:rsid w:val="00910DD6"/>
    <w:rsid w:val="009127E7"/>
    <w:rsid w:val="00920604"/>
    <w:rsid w:val="009235EA"/>
    <w:rsid w:val="00923EB1"/>
    <w:rsid w:val="009315DF"/>
    <w:rsid w:val="0093370B"/>
    <w:rsid w:val="00933F65"/>
    <w:rsid w:val="009365FB"/>
    <w:rsid w:val="009372CD"/>
    <w:rsid w:val="00937D15"/>
    <w:rsid w:val="009436A3"/>
    <w:rsid w:val="00950DDB"/>
    <w:rsid w:val="00951E1D"/>
    <w:rsid w:val="00953A06"/>
    <w:rsid w:val="00964661"/>
    <w:rsid w:val="00966F1E"/>
    <w:rsid w:val="009759DE"/>
    <w:rsid w:val="00981BD6"/>
    <w:rsid w:val="0098268C"/>
    <w:rsid w:val="0098664A"/>
    <w:rsid w:val="00987B0A"/>
    <w:rsid w:val="0099475E"/>
    <w:rsid w:val="009956EE"/>
    <w:rsid w:val="00996D89"/>
    <w:rsid w:val="009A2236"/>
    <w:rsid w:val="009A679C"/>
    <w:rsid w:val="009C0057"/>
    <w:rsid w:val="009C25C6"/>
    <w:rsid w:val="009C6E32"/>
    <w:rsid w:val="009E14AF"/>
    <w:rsid w:val="009E57B2"/>
    <w:rsid w:val="009F5F37"/>
    <w:rsid w:val="009F6E50"/>
    <w:rsid w:val="009F6E7C"/>
    <w:rsid w:val="00A04276"/>
    <w:rsid w:val="00A078F3"/>
    <w:rsid w:val="00A07A0E"/>
    <w:rsid w:val="00A13CB1"/>
    <w:rsid w:val="00A24B67"/>
    <w:rsid w:val="00A25C35"/>
    <w:rsid w:val="00A27CD3"/>
    <w:rsid w:val="00A32156"/>
    <w:rsid w:val="00A34FD9"/>
    <w:rsid w:val="00A402E4"/>
    <w:rsid w:val="00A43EF9"/>
    <w:rsid w:val="00A44CB0"/>
    <w:rsid w:val="00A67D26"/>
    <w:rsid w:val="00A74E36"/>
    <w:rsid w:val="00A75EF8"/>
    <w:rsid w:val="00A84858"/>
    <w:rsid w:val="00A85AD8"/>
    <w:rsid w:val="00A87FC9"/>
    <w:rsid w:val="00A94881"/>
    <w:rsid w:val="00AB068C"/>
    <w:rsid w:val="00AB0C60"/>
    <w:rsid w:val="00AB3DC6"/>
    <w:rsid w:val="00AB5201"/>
    <w:rsid w:val="00AC1963"/>
    <w:rsid w:val="00AC339D"/>
    <w:rsid w:val="00AC4B89"/>
    <w:rsid w:val="00AC5621"/>
    <w:rsid w:val="00AC7C38"/>
    <w:rsid w:val="00AD480B"/>
    <w:rsid w:val="00AE02A4"/>
    <w:rsid w:val="00AE36CB"/>
    <w:rsid w:val="00AE7EFF"/>
    <w:rsid w:val="00AF4A56"/>
    <w:rsid w:val="00B023C1"/>
    <w:rsid w:val="00B137A4"/>
    <w:rsid w:val="00B152E7"/>
    <w:rsid w:val="00B222C1"/>
    <w:rsid w:val="00B2236E"/>
    <w:rsid w:val="00B239F0"/>
    <w:rsid w:val="00B31AE9"/>
    <w:rsid w:val="00B336EB"/>
    <w:rsid w:val="00B378F4"/>
    <w:rsid w:val="00B40238"/>
    <w:rsid w:val="00B41854"/>
    <w:rsid w:val="00B43086"/>
    <w:rsid w:val="00B47AB8"/>
    <w:rsid w:val="00B54AF4"/>
    <w:rsid w:val="00B559D1"/>
    <w:rsid w:val="00B56B0B"/>
    <w:rsid w:val="00B65DAF"/>
    <w:rsid w:val="00B66227"/>
    <w:rsid w:val="00B701B4"/>
    <w:rsid w:val="00B713DF"/>
    <w:rsid w:val="00B82F92"/>
    <w:rsid w:val="00B83DD7"/>
    <w:rsid w:val="00B92D1A"/>
    <w:rsid w:val="00B93701"/>
    <w:rsid w:val="00B94E2B"/>
    <w:rsid w:val="00B97EC7"/>
    <w:rsid w:val="00BA64F8"/>
    <w:rsid w:val="00BC175E"/>
    <w:rsid w:val="00BC5AFC"/>
    <w:rsid w:val="00BC6432"/>
    <w:rsid w:val="00BD2071"/>
    <w:rsid w:val="00BD2DE2"/>
    <w:rsid w:val="00BD38BA"/>
    <w:rsid w:val="00BE2280"/>
    <w:rsid w:val="00BE5152"/>
    <w:rsid w:val="00BF4719"/>
    <w:rsid w:val="00BF73FF"/>
    <w:rsid w:val="00C03684"/>
    <w:rsid w:val="00C0704C"/>
    <w:rsid w:val="00C123EE"/>
    <w:rsid w:val="00C16A6F"/>
    <w:rsid w:val="00C217E7"/>
    <w:rsid w:val="00C352CD"/>
    <w:rsid w:val="00C3585A"/>
    <w:rsid w:val="00C43FE9"/>
    <w:rsid w:val="00C53CF4"/>
    <w:rsid w:val="00C550DE"/>
    <w:rsid w:val="00C643E1"/>
    <w:rsid w:val="00C65650"/>
    <w:rsid w:val="00C66F58"/>
    <w:rsid w:val="00C6771C"/>
    <w:rsid w:val="00C72DD0"/>
    <w:rsid w:val="00C72FF1"/>
    <w:rsid w:val="00C766DC"/>
    <w:rsid w:val="00C76A20"/>
    <w:rsid w:val="00C950A8"/>
    <w:rsid w:val="00C95635"/>
    <w:rsid w:val="00C97876"/>
    <w:rsid w:val="00CA7176"/>
    <w:rsid w:val="00CD0515"/>
    <w:rsid w:val="00CE47A9"/>
    <w:rsid w:val="00CE7093"/>
    <w:rsid w:val="00CF3162"/>
    <w:rsid w:val="00CF5BC4"/>
    <w:rsid w:val="00CF5D32"/>
    <w:rsid w:val="00D008FC"/>
    <w:rsid w:val="00D02066"/>
    <w:rsid w:val="00D066C3"/>
    <w:rsid w:val="00D1204B"/>
    <w:rsid w:val="00D14599"/>
    <w:rsid w:val="00D26807"/>
    <w:rsid w:val="00D32695"/>
    <w:rsid w:val="00D40CFF"/>
    <w:rsid w:val="00D50F3C"/>
    <w:rsid w:val="00D61DB0"/>
    <w:rsid w:val="00D67D22"/>
    <w:rsid w:val="00D67E5B"/>
    <w:rsid w:val="00D72666"/>
    <w:rsid w:val="00D8239C"/>
    <w:rsid w:val="00D825DD"/>
    <w:rsid w:val="00D870E9"/>
    <w:rsid w:val="00D879C1"/>
    <w:rsid w:val="00D91B4E"/>
    <w:rsid w:val="00D93A78"/>
    <w:rsid w:val="00D96614"/>
    <w:rsid w:val="00DA235D"/>
    <w:rsid w:val="00DB024B"/>
    <w:rsid w:val="00DB27AB"/>
    <w:rsid w:val="00DC21D1"/>
    <w:rsid w:val="00DC2AD8"/>
    <w:rsid w:val="00DC3532"/>
    <w:rsid w:val="00DC4C8D"/>
    <w:rsid w:val="00DD0A1E"/>
    <w:rsid w:val="00DE1772"/>
    <w:rsid w:val="00DE66A2"/>
    <w:rsid w:val="00DE7955"/>
    <w:rsid w:val="00DF34C1"/>
    <w:rsid w:val="00E001A5"/>
    <w:rsid w:val="00E12706"/>
    <w:rsid w:val="00E1564E"/>
    <w:rsid w:val="00E210A9"/>
    <w:rsid w:val="00E23B53"/>
    <w:rsid w:val="00E34834"/>
    <w:rsid w:val="00E354DB"/>
    <w:rsid w:val="00E37054"/>
    <w:rsid w:val="00E47B5F"/>
    <w:rsid w:val="00E534CD"/>
    <w:rsid w:val="00E56580"/>
    <w:rsid w:val="00E57165"/>
    <w:rsid w:val="00E647D9"/>
    <w:rsid w:val="00E6614C"/>
    <w:rsid w:val="00E6683D"/>
    <w:rsid w:val="00E740F7"/>
    <w:rsid w:val="00E75593"/>
    <w:rsid w:val="00E76A31"/>
    <w:rsid w:val="00E826D1"/>
    <w:rsid w:val="00E85727"/>
    <w:rsid w:val="00E85E87"/>
    <w:rsid w:val="00E91D62"/>
    <w:rsid w:val="00E93375"/>
    <w:rsid w:val="00EA1839"/>
    <w:rsid w:val="00EA2CE8"/>
    <w:rsid w:val="00EA450D"/>
    <w:rsid w:val="00EB3725"/>
    <w:rsid w:val="00EE306C"/>
    <w:rsid w:val="00EE6786"/>
    <w:rsid w:val="00EF56D0"/>
    <w:rsid w:val="00F04A80"/>
    <w:rsid w:val="00F11673"/>
    <w:rsid w:val="00F16A23"/>
    <w:rsid w:val="00F17031"/>
    <w:rsid w:val="00F20350"/>
    <w:rsid w:val="00F20A72"/>
    <w:rsid w:val="00F217DF"/>
    <w:rsid w:val="00F23382"/>
    <w:rsid w:val="00F2601A"/>
    <w:rsid w:val="00F306BE"/>
    <w:rsid w:val="00F311D2"/>
    <w:rsid w:val="00F3332B"/>
    <w:rsid w:val="00F350DB"/>
    <w:rsid w:val="00F476CF"/>
    <w:rsid w:val="00F51620"/>
    <w:rsid w:val="00F55053"/>
    <w:rsid w:val="00F558B9"/>
    <w:rsid w:val="00F55C7A"/>
    <w:rsid w:val="00F56775"/>
    <w:rsid w:val="00F57686"/>
    <w:rsid w:val="00F633C8"/>
    <w:rsid w:val="00F82BA7"/>
    <w:rsid w:val="00F83E4F"/>
    <w:rsid w:val="00F846FE"/>
    <w:rsid w:val="00F8778F"/>
    <w:rsid w:val="00F929E7"/>
    <w:rsid w:val="00F93121"/>
    <w:rsid w:val="00F94789"/>
    <w:rsid w:val="00F95754"/>
    <w:rsid w:val="00FB068F"/>
    <w:rsid w:val="00FB1584"/>
    <w:rsid w:val="00FC1D3F"/>
    <w:rsid w:val="00FC2E25"/>
    <w:rsid w:val="00FD407C"/>
    <w:rsid w:val="00FD5D1D"/>
    <w:rsid w:val="00FD7A90"/>
    <w:rsid w:val="00FE2A53"/>
    <w:rsid w:val="00FE7ACF"/>
    <w:rsid w:val="00FF047B"/>
    <w:rsid w:val="00FF0D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74069"/>
  <w15:docId w15:val="{70E49662-6BCB-4DA0-8F5D-391CCE1C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0DE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B54AF4"/>
    <w:pPr>
      <w:spacing w:before="120"/>
      <w:ind w:left="709" w:hanging="709"/>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762989"/>
    <w:rPr>
      <w:rFonts w:ascii="Arial" w:hAnsi="Arial" w:cs="Arial"/>
      <w:bCs/>
      <w:i/>
      <w:szCs w:val="26"/>
    </w:rPr>
  </w:style>
  <w:style w:type="paragraph" w:styleId="Spistreci5">
    <w:name w:val="toc 5"/>
    <w:basedOn w:val="Normalny"/>
    <w:next w:val="Normalny"/>
    <w:autoRedefine/>
    <w:uiPriority w:val="39"/>
    <w:rsid w:val="009759DE"/>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0D0E18"/>
    <w:rPr>
      <w:rFonts w:ascii="Arial" w:hAnsi="Arial"/>
      <w:sz w:val="24"/>
      <w:szCs w:val="24"/>
    </w:rPr>
  </w:style>
  <w:style w:type="paragraph" w:styleId="Tekstprzypisudolnego">
    <w:name w:val="footnote text"/>
    <w:basedOn w:val="Normalny"/>
    <w:link w:val="TekstprzypisudolnegoZnak"/>
    <w:rsid w:val="00806DF9"/>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BF73FF"/>
    <w:rPr>
      <w:rFonts w:ascii="Arial" w:hAnsi="Arial"/>
      <w:i/>
    </w:rPr>
  </w:style>
  <w:style w:type="character" w:styleId="Odwoanieprzypisudolnego">
    <w:name w:val="footnote reference"/>
    <w:rsid w:val="00806DF9"/>
    <w:rPr>
      <w:vertAlign w:val="superscript"/>
    </w:rPr>
  </w:style>
  <w:style w:type="character" w:styleId="UyteHipercze">
    <w:name w:val="FollowedHyperlink"/>
    <w:uiPriority w:val="99"/>
    <w:unhideWhenUsed/>
    <w:rsid w:val="003B45E3"/>
    <w:rPr>
      <w:color w:val="800080"/>
      <w:u w:val="single"/>
    </w:rPr>
  </w:style>
  <w:style w:type="paragraph" w:customStyle="1" w:styleId="xl319">
    <w:name w:val="xl319"/>
    <w:basedOn w:val="Normalny"/>
    <w:rsid w:val="003B45E3"/>
    <w:pPr>
      <w:spacing w:before="100" w:beforeAutospacing="1" w:after="100" w:afterAutospacing="1" w:line="240" w:lineRule="auto"/>
    </w:pPr>
    <w:rPr>
      <w:rFonts w:ascii="Times New Roman" w:hAnsi="Times New Roman"/>
    </w:rPr>
  </w:style>
  <w:style w:type="paragraph" w:customStyle="1" w:styleId="xl320">
    <w:name w:val="xl320"/>
    <w:basedOn w:val="Normalny"/>
    <w:rsid w:val="003B45E3"/>
    <w:pPr>
      <w:spacing w:before="100" w:beforeAutospacing="1" w:after="100" w:afterAutospacing="1" w:line="240" w:lineRule="auto"/>
    </w:pPr>
    <w:rPr>
      <w:rFonts w:ascii="Times New Roman" w:hAnsi="Times New Roman"/>
    </w:rPr>
  </w:style>
  <w:style w:type="paragraph" w:customStyle="1" w:styleId="xl321">
    <w:name w:val="xl321"/>
    <w:basedOn w:val="Normalny"/>
    <w:rsid w:val="003B45E3"/>
    <w:pPr>
      <w:spacing w:before="100" w:beforeAutospacing="1" w:after="100" w:afterAutospacing="1" w:line="240" w:lineRule="auto"/>
    </w:pPr>
    <w:rPr>
      <w:rFonts w:ascii="Times New Roman" w:hAnsi="Times New Roman"/>
    </w:rPr>
  </w:style>
  <w:style w:type="paragraph" w:customStyle="1" w:styleId="xl322">
    <w:name w:val="xl322"/>
    <w:basedOn w:val="Normalny"/>
    <w:rsid w:val="003B45E3"/>
    <w:pPr>
      <w:spacing w:before="100" w:beforeAutospacing="1" w:after="100" w:afterAutospacing="1" w:line="240" w:lineRule="auto"/>
    </w:pPr>
    <w:rPr>
      <w:rFonts w:ascii="Times New Roman" w:hAnsi="Times New Roman"/>
    </w:rPr>
  </w:style>
  <w:style w:type="paragraph" w:customStyle="1" w:styleId="xl323">
    <w:name w:val="xl323"/>
    <w:basedOn w:val="Normalny"/>
    <w:rsid w:val="003B45E3"/>
    <w:pPr>
      <w:spacing w:before="100" w:beforeAutospacing="1" w:after="100" w:afterAutospacing="1" w:line="240" w:lineRule="auto"/>
    </w:pPr>
    <w:rPr>
      <w:b/>
      <w:bCs/>
    </w:rPr>
  </w:style>
  <w:style w:type="paragraph" w:customStyle="1" w:styleId="xl324">
    <w:name w:val="xl324"/>
    <w:basedOn w:val="Normalny"/>
    <w:rsid w:val="003B45E3"/>
    <w:pPr>
      <w:spacing w:before="100" w:beforeAutospacing="1" w:after="100" w:afterAutospacing="1" w:line="240" w:lineRule="auto"/>
      <w:jc w:val="center"/>
      <w:textAlignment w:val="center"/>
    </w:pPr>
    <w:rPr>
      <w:sz w:val="12"/>
      <w:szCs w:val="12"/>
    </w:rPr>
  </w:style>
  <w:style w:type="paragraph" w:customStyle="1" w:styleId="xl325">
    <w:name w:val="xl325"/>
    <w:basedOn w:val="Normalny"/>
    <w:rsid w:val="003B45E3"/>
    <w:pPr>
      <w:spacing w:before="100" w:beforeAutospacing="1" w:after="100" w:afterAutospacing="1" w:line="240" w:lineRule="auto"/>
      <w:jc w:val="center"/>
      <w:textAlignment w:val="center"/>
    </w:pPr>
    <w:rPr>
      <w:b/>
      <w:bCs/>
    </w:rPr>
  </w:style>
  <w:style w:type="paragraph" w:customStyle="1" w:styleId="xl326">
    <w:name w:val="xl326"/>
    <w:basedOn w:val="Normalny"/>
    <w:rsid w:val="003B45E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7">
    <w:name w:val="xl327"/>
    <w:basedOn w:val="Normalny"/>
    <w:rsid w:val="003B45E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8">
    <w:name w:val="xl328"/>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29">
    <w:name w:val="xl329"/>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0">
    <w:name w:val="xl330"/>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1">
    <w:name w:val="xl331"/>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32">
    <w:name w:val="xl332"/>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3">
    <w:name w:val="xl333"/>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4">
    <w:name w:val="xl334"/>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5">
    <w:name w:val="xl335"/>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6">
    <w:name w:val="xl336"/>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7">
    <w:name w:val="xl337"/>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8">
    <w:name w:val="xl338"/>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9">
    <w:name w:val="xl339"/>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40">
    <w:name w:val="xl340"/>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41">
    <w:name w:val="xl341"/>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2">
    <w:name w:val="xl342"/>
    <w:basedOn w:val="Normalny"/>
    <w:rsid w:val="003B45E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3">
    <w:name w:val="xl343"/>
    <w:basedOn w:val="Normalny"/>
    <w:rsid w:val="003B45E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4">
    <w:name w:val="xl344"/>
    <w:basedOn w:val="Normalny"/>
    <w:rsid w:val="003B45E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5">
    <w:name w:val="xl345"/>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6">
    <w:name w:val="xl346"/>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7">
    <w:name w:val="xl347"/>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8">
    <w:name w:val="xl348"/>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49">
    <w:name w:val="xl349"/>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0">
    <w:name w:val="xl350"/>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1">
    <w:name w:val="xl351"/>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2">
    <w:name w:val="xl352"/>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3">
    <w:name w:val="xl353"/>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4">
    <w:name w:val="xl354"/>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355">
    <w:name w:val="xl355"/>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6">
    <w:name w:val="xl356"/>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7">
    <w:name w:val="xl357"/>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font5">
    <w:name w:val="font5"/>
    <w:basedOn w:val="Normalny"/>
    <w:rsid w:val="009C0057"/>
    <w:pPr>
      <w:spacing w:before="100" w:beforeAutospacing="1" w:after="100" w:afterAutospacing="1" w:line="240" w:lineRule="auto"/>
    </w:pPr>
    <w:rPr>
      <w:sz w:val="12"/>
      <w:szCs w:val="12"/>
    </w:rPr>
  </w:style>
  <w:style w:type="paragraph" w:customStyle="1" w:styleId="font6">
    <w:name w:val="font6"/>
    <w:basedOn w:val="Normalny"/>
    <w:rsid w:val="009C0057"/>
    <w:pPr>
      <w:spacing w:before="100" w:beforeAutospacing="1" w:after="100" w:afterAutospacing="1" w:line="240" w:lineRule="auto"/>
    </w:pPr>
    <w:rPr>
      <w:i/>
      <w:iCs/>
      <w:sz w:val="12"/>
      <w:szCs w:val="12"/>
      <w:u w:val="single"/>
    </w:rPr>
  </w:style>
  <w:style w:type="paragraph" w:customStyle="1" w:styleId="font7">
    <w:name w:val="font7"/>
    <w:basedOn w:val="Normalny"/>
    <w:rsid w:val="009C0057"/>
    <w:pPr>
      <w:spacing w:before="100" w:beforeAutospacing="1" w:after="100" w:afterAutospacing="1" w:line="240" w:lineRule="auto"/>
    </w:pPr>
    <w:rPr>
      <w:i/>
      <w:iCs/>
      <w:sz w:val="12"/>
      <w:szCs w:val="12"/>
    </w:rPr>
  </w:style>
  <w:style w:type="paragraph" w:customStyle="1" w:styleId="xl168">
    <w:name w:val="xl168"/>
    <w:basedOn w:val="Normalny"/>
    <w:rsid w:val="009C0057"/>
    <w:pPr>
      <w:spacing w:before="100" w:beforeAutospacing="1" w:after="100" w:afterAutospacing="1" w:line="240" w:lineRule="auto"/>
      <w:textAlignment w:val="center"/>
    </w:pPr>
    <w:rPr>
      <w:sz w:val="16"/>
      <w:szCs w:val="16"/>
    </w:rPr>
  </w:style>
  <w:style w:type="paragraph" w:customStyle="1" w:styleId="xl169">
    <w:name w:val="xl169"/>
    <w:basedOn w:val="Normalny"/>
    <w:rsid w:val="009C0057"/>
    <w:pPr>
      <w:spacing w:before="100" w:beforeAutospacing="1" w:after="100" w:afterAutospacing="1" w:line="240" w:lineRule="auto"/>
      <w:textAlignment w:val="center"/>
    </w:pPr>
    <w:rPr>
      <w:b/>
      <w:bCs/>
      <w:sz w:val="22"/>
      <w:szCs w:val="22"/>
    </w:rPr>
  </w:style>
  <w:style w:type="paragraph" w:customStyle="1" w:styleId="xl170">
    <w:name w:val="xl170"/>
    <w:basedOn w:val="Normalny"/>
    <w:rsid w:val="009C0057"/>
    <w:pPr>
      <w:spacing w:before="100" w:beforeAutospacing="1" w:after="100" w:afterAutospacing="1" w:line="240" w:lineRule="auto"/>
      <w:textAlignment w:val="center"/>
    </w:pPr>
    <w:rPr>
      <w:sz w:val="12"/>
      <w:szCs w:val="12"/>
    </w:rPr>
  </w:style>
  <w:style w:type="paragraph" w:customStyle="1" w:styleId="xl171">
    <w:name w:val="xl171"/>
    <w:basedOn w:val="Normalny"/>
    <w:rsid w:val="009C0057"/>
    <w:pP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9C0057"/>
    <w:pPr>
      <w:spacing w:before="100" w:beforeAutospacing="1" w:after="100" w:afterAutospacing="1" w:line="240" w:lineRule="auto"/>
      <w:textAlignment w:val="center"/>
    </w:pPr>
    <w:rPr>
      <w:b/>
      <w:bCs/>
      <w:sz w:val="12"/>
      <w:szCs w:val="12"/>
    </w:rPr>
  </w:style>
  <w:style w:type="paragraph" w:customStyle="1" w:styleId="xl173">
    <w:name w:val="xl173"/>
    <w:basedOn w:val="Normalny"/>
    <w:rsid w:val="009C0057"/>
    <w:pPr>
      <w:spacing w:before="100" w:beforeAutospacing="1" w:after="100" w:afterAutospacing="1" w:line="240" w:lineRule="auto"/>
      <w:jc w:val="right"/>
      <w:textAlignment w:val="center"/>
    </w:pPr>
    <w:rPr>
      <w:b/>
      <w:bCs/>
      <w:sz w:val="12"/>
      <w:szCs w:val="12"/>
    </w:rPr>
  </w:style>
  <w:style w:type="paragraph" w:customStyle="1" w:styleId="xl174">
    <w:name w:val="xl174"/>
    <w:basedOn w:val="Normalny"/>
    <w:rsid w:val="009C0057"/>
    <w:pPr>
      <w:spacing w:before="100" w:beforeAutospacing="1" w:after="100" w:afterAutospacing="1" w:line="240" w:lineRule="auto"/>
      <w:textAlignment w:val="center"/>
    </w:pPr>
    <w:rPr>
      <w:b/>
      <w:bCs/>
      <w:sz w:val="16"/>
      <w:szCs w:val="16"/>
    </w:rPr>
  </w:style>
  <w:style w:type="paragraph" w:customStyle="1" w:styleId="xl175">
    <w:name w:val="xl175"/>
    <w:basedOn w:val="Normalny"/>
    <w:rsid w:val="009C0057"/>
    <w:pPr>
      <w:spacing w:before="100" w:beforeAutospacing="1" w:after="100" w:afterAutospacing="1" w:line="240" w:lineRule="auto"/>
      <w:textAlignment w:val="center"/>
    </w:pPr>
    <w:rPr>
      <w:sz w:val="8"/>
      <w:szCs w:val="8"/>
    </w:rPr>
  </w:style>
  <w:style w:type="paragraph" w:customStyle="1" w:styleId="xl176">
    <w:name w:val="xl176"/>
    <w:basedOn w:val="Normalny"/>
    <w:rsid w:val="009C0057"/>
    <w:pPr>
      <w:spacing w:before="100" w:beforeAutospacing="1" w:after="100" w:afterAutospacing="1" w:line="240" w:lineRule="auto"/>
      <w:textAlignment w:val="center"/>
    </w:pPr>
    <w:rPr>
      <w:b/>
      <w:bCs/>
    </w:rPr>
  </w:style>
  <w:style w:type="paragraph" w:customStyle="1" w:styleId="xl177">
    <w:name w:val="xl177"/>
    <w:basedOn w:val="Normalny"/>
    <w:rsid w:val="009C0057"/>
    <w:pPr>
      <w:spacing w:before="100" w:beforeAutospacing="1" w:after="100" w:afterAutospacing="1" w:line="240" w:lineRule="auto"/>
      <w:textAlignment w:val="center"/>
    </w:pPr>
    <w:rPr>
      <w:b/>
      <w:bCs/>
      <w:sz w:val="18"/>
      <w:szCs w:val="18"/>
    </w:rPr>
  </w:style>
  <w:style w:type="paragraph" w:customStyle="1" w:styleId="xl178">
    <w:name w:val="xl178"/>
    <w:basedOn w:val="Normalny"/>
    <w:rsid w:val="009C0057"/>
    <w:pPr>
      <w:spacing w:before="100" w:beforeAutospacing="1" w:after="100" w:afterAutospacing="1" w:line="240" w:lineRule="auto"/>
      <w:textAlignment w:val="center"/>
    </w:pPr>
    <w:rPr>
      <w:b/>
      <w:bCs/>
      <w:sz w:val="8"/>
      <w:szCs w:val="8"/>
    </w:rPr>
  </w:style>
  <w:style w:type="paragraph" w:customStyle="1" w:styleId="xl179">
    <w:name w:val="xl179"/>
    <w:basedOn w:val="Normalny"/>
    <w:rsid w:val="009C0057"/>
    <w:pPr>
      <w:spacing w:before="100" w:beforeAutospacing="1" w:after="100" w:afterAutospacing="1" w:line="240" w:lineRule="auto"/>
      <w:textAlignment w:val="center"/>
    </w:pPr>
    <w:rPr>
      <w:b/>
      <w:bCs/>
      <w:sz w:val="12"/>
      <w:szCs w:val="12"/>
    </w:rPr>
  </w:style>
  <w:style w:type="paragraph" w:customStyle="1" w:styleId="xl180">
    <w:name w:val="xl180"/>
    <w:basedOn w:val="Normalny"/>
    <w:rsid w:val="009C0057"/>
    <w:pPr>
      <w:spacing w:before="100" w:beforeAutospacing="1" w:after="100" w:afterAutospacing="1" w:line="240" w:lineRule="auto"/>
      <w:textAlignment w:val="center"/>
    </w:pPr>
    <w:rPr>
      <w:b/>
      <w:bCs/>
      <w:sz w:val="12"/>
      <w:szCs w:val="12"/>
    </w:rPr>
  </w:style>
  <w:style w:type="paragraph" w:customStyle="1" w:styleId="xl181">
    <w:name w:val="xl181"/>
    <w:basedOn w:val="Normalny"/>
    <w:rsid w:val="009C0057"/>
    <w:pPr>
      <w:spacing w:before="100" w:beforeAutospacing="1" w:after="100" w:afterAutospacing="1" w:line="240" w:lineRule="auto"/>
      <w:textAlignment w:val="center"/>
    </w:pPr>
    <w:rPr>
      <w:color w:val="3C9654"/>
      <w:sz w:val="16"/>
      <w:szCs w:val="16"/>
    </w:rPr>
  </w:style>
  <w:style w:type="paragraph" w:customStyle="1" w:styleId="xl182">
    <w:name w:val="xl182"/>
    <w:basedOn w:val="Normalny"/>
    <w:rsid w:val="009C0057"/>
    <w:pPr>
      <w:spacing w:before="100" w:beforeAutospacing="1" w:after="100" w:afterAutospacing="1" w:line="240" w:lineRule="auto"/>
      <w:textAlignment w:val="center"/>
    </w:pPr>
    <w:rPr>
      <w:color w:val="FF1818"/>
      <w:sz w:val="16"/>
      <w:szCs w:val="16"/>
    </w:rPr>
  </w:style>
  <w:style w:type="paragraph" w:customStyle="1" w:styleId="xl183">
    <w:name w:val="xl183"/>
    <w:basedOn w:val="Normalny"/>
    <w:rsid w:val="009C0057"/>
    <w:pPr>
      <w:spacing w:before="100" w:beforeAutospacing="1" w:after="100" w:afterAutospacing="1" w:line="240" w:lineRule="auto"/>
      <w:textAlignment w:val="center"/>
    </w:pPr>
    <w:rPr>
      <w:b/>
      <w:bCs/>
      <w:color w:val="3C9654"/>
      <w:sz w:val="16"/>
      <w:szCs w:val="16"/>
    </w:rPr>
  </w:style>
  <w:style w:type="paragraph" w:customStyle="1" w:styleId="xl184">
    <w:name w:val="xl184"/>
    <w:basedOn w:val="Normalny"/>
    <w:rsid w:val="009C0057"/>
    <w:pPr>
      <w:shd w:val="clear" w:color="000000" w:fill="FFFFFF"/>
      <w:spacing w:before="100" w:beforeAutospacing="1" w:after="100" w:afterAutospacing="1" w:line="240" w:lineRule="auto"/>
      <w:textAlignment w:val="center"/>
    </w:pPr>
    <w:rPr>
      <w:sz w:val="18"/>
      <w:szCs w:val="18"/>
    </w:rPr>
  </w:style>
  <w:style w:type="paragraph" w:customStyle="1" w:styleId="xl185">
    <w:name w:val="xl185"/>
    <w:basedOn w:val="Normalny"/>
    <w:rsid w:val="009C0057"/>
    <w:pPr>
      <w:spacing w:before="100" w:beforeAutospacing="1" w:after="100" w:afterAutospacing="1" w:line="240" w:lineRule="auto"/>
      <w:jc w:val="right"/>
      <w:textAlignment w:val="center"/>
    </w:pPr>
    <w:rPr>
      <w:sz w:val="12"/>
      <w:szCs w:val="12"/>
    </w:rPr>
  </w:style>
  <w:style w:type="paragraph" w:customStyle="1" w:styleId="xl186">
    <w:name w:val="xl186"/>
    <w:basedOn w:val="Normalny"/>
    <w:rsid w:val="009C0057"/>
    <w:pPr>
      <w:shd w:val="clear" w:color="000000" w:fill="8DB0DB"/>
      <w:spacing w:before="100" w:beforeAutospacing="1" w:after="100" w:afterAutospacing="1" w:line="240" w:lineRule="auto"/>
      <w:jc w:val="center"/>
      <w:textAlignment w:val="center"/>
    </w:pPr>
    <w:rPr>
      <w:b/>
      <w:bCs/>
      <w:sz w:val="12"/>
      <w:szCs w:val="12"/>
    </w:rPr>
  </w:style>
  <w:style w:type="paragraph" w:customStyle="1" w:styleId="xl187">
    <w:name w:val="xl187"/>
    <w:basedOn w:val="Normalny"/>
    <w:rsid w:val="009C0057"/>
    <w:pPr>
      <w:spacing w:before="100" w:beforeAutospacing="1" w:after="100" w:afterAutospacing="1" w:line="240" w:lineRule="auto"/>
      <w:textAlignment w:val="center"/>
    </w:pPr>
    <w:rPr>
      <w:i/>
      <w:iCs/>
      <w:sz w:val="12"/>
      <w:szCs w:val="12"/>
      <w:u w:val="single"/>
    </w:rPr>
  </w:style>
  <w:style w:type="paragraph" w:customStyle="1" w:styleId="xl188">
    <w:name w:val="xl188"/>
    <w:basedOn w:val="Normalny"/>
    <w:rsid w:val="009C0057"/>
    <w:pPr>
      <w:spacing w:before="100" w:beforeAutospacing="1" w:after="100" w:afterAutospacing="1" w:line="240" w:lineRule="auto"/>
      <w:textAlignment w:val="center"/>
    </w:pPr>
    <w:rPr>
      <w:sz w:val="12"/>
      <w:szCs w:val="12"/>
    </w:rPr>
  </w:style>
  <w:style w:type="paragraph" w:customStyle="1" w:styleId="xl189">
    <w:name w:val="xl189"/>
    <w:basedOn w:val="Normalny"/>
    <w:rsid w:val="009C0057"/>
    <w:pPr>
      <w:spacing w:before="100" w:beforeAutospacing="1" w:after="100" w:afterAutospacing="1" w:line="240" w:lineRule="auto"/>
      <w:textAlignment w:val="center"/>
    </w:pPr>
    <w:rPr>
      <w:i/>
      <w:iCs/>
      <w:sz w:val="12"/>
      <w:szCs w:val="12"/>
      <w:u w:val="single"/>
    </w:rPr>
  </w:style>
  <w:style w:type="paragraph" w:customStyle="1" w:styleId="xl190">
    <w:name w:val="xl190"/>
    <w:basedOn w:val="Normalny"/>
    <w:rsid w:val="009C0057"/>
    <w:pPr>
      <w:spacing w:before="100" w:beforeAutospacing="1" w:after="100" w:afterAutospacing="1" w:line="240" w:lineRule="auto"/>
      <w:textAlignment w:val="center"/>
    </w:pPr>
    <w:rPr>
      <w:i/>
      <w:iCs/>
      <w:sz w:val="12"/>
      <w:szCs w:val="12"/>
    </w:rPr>
  </w:style>
  <w:style w:type="paragraph" w:customStyle="1" w:styleId="xl191">
    <w:name w:val="xl191"/>
    <w:basedOn w:val="Normalny"/>
    <w:rsid w:val="009C0057"/>
    <w:pPr>
      <w:spacing w:before="100" w:beforeAutospacing="1" w:after="100" w:afterAutospacing="1" w:line="240" w:lineRule="auto"/>
      <w:textAlignment w:val="center"/>
    </w:pPr>
    <w:rPr>
      <w:i/>
      <w:iCs/>
      <w:sz w:val="12"/>
      <w:szCs w:val="12"/>
    </w:rPr>
  </w:style>
  <w:style w:type="paragraph" w:customStyle="1" w:styleId="xl192">
    <w:name w:val="xl192"/>
    <w:basedOn w:val="Normalny"/>
    <w:rsid w:val="009C0057"/>
    <w:pPr>
      <w:shd w:val="clear" w:color="000000" w:fill="CDDEE9"/>
      <w:spacing w:before="100" w:beforeAutospacing="1" w:after="100" w:afterAutospacing="1" w:line="240" w:lineRule="auto"/>
      <w:textAlignment w:val="center"/>
    </w:pPr>
    <w:rPr>
      <w:b/>
      <w:bCs/>
      <w:sz w:val="12"/>
      <w:szCs w:val="12"/>
    </w:rPr>
  </w:style>
  <w:style w:type="paragraph" w:customStyle="1" w:styleId="xl193">
    <w:name w:val="xl193"/>
    <w:basedOn w:val="Normalny"/>
    <w:rsid w:val="009C0057"/>
    <w:pPr>
      <w:shd w:val="clear" w:color="000000" w:fill="EAF1F6"/>
      <w:spacing w:before="100" w:beforeAutospacing="1" w:after="100" w:afterAutospacing="1" w:line="240" w:lineRule="auto"/>
      <w:textAlignment w:val="center"/>
    </w:pPr>
    <w:rPr>
      <w:b/>
      <w:bCs/>
      <w:sz w:val="12"/>
      <w:szCs w:val="12"/>
    </w:rPr>
  </w:style>
  <w:style w:type="paragraph" w:customStyle="1" w:styleId="xl194">
    <w:name w:val="xl194"/>
    <w:basedOn w:val="Normalny"/>
    <w:rsid w:val="009C0057"/>
    <w:pPr>
      <w:spacing w:before="100" w:beforeAutospacing="1" w:after="100" w:afterAutospacing="1" w:line="240" w:lineRule="auto"/>
      <w:textAlignment w:val="center"/>
    </w:pPr>
    <w:rPr>
      <w:i/>
      <w:iCs/>
      <w:sz w:val="12"/>
      <w:szCs w:val="12"/>
      <w:u w:val="single"/>
    </w:rPr>
  </w:style>
  <w:style w:type="paragraph" w:customStyle="1" w:styleId="xl195">
    <w:name w:val="xl195"/>
    <w:basedOn w:val="Normalny"/>
    <w:rsid w:val="009C0057"/>
    <w:pPr>
      <w:spacing w:before="100" w:beforeAutospacing="1" w:after="100" w:afterAutospacing="1" w:line="240" w:lineRule="auto"/>
      <w:textAlignment w:val="center"/>
    </w:pPr>
    <w:rPr>
      <w:sz w:val="12"/>
      <w:szCs w:val="12"/>
    </w:rPr>
  </w:style>
  <w:style w:type="paragraph" w:customStyle="1" w:styleId="xl196">
    <w:name w:val="xl196"/>
    <w:basedOn w:val="Normalny"/>
    <w:rsid w:val="009C0057"/>
    <w:pPr>
      <w:spacing w:before="100" w:beforeAutospacing="1" w:after="100" w:afterAutospacing="1" w:line="240" w:lineRule="auto"/>
      <w:textAlignment w:val="center"/>
    </w:pPr>
    <w:rPr>
      <w:sz w:val="12"/>
      <w:szCs w:val="12"/>
    </w:rPr>
  </w:style>
  <w:style w:type="paragraph" w:customStyle="1" w:styleId="xl197">
    <w:name w:val="xl197"/>
    <w:basedOn w:val="Normalny"/>
    <w:rsid w:val="009C0057"/>
    <w:pPr>
      <w:spacing w:before="100" w:beforeAutospacing="1" w:after="100" w:afterAutospacing="1" w:line="240" w:lineRule="auto"/>
      <w:textAlignment w:val="center"/>
    </w:pPr>
    <w:rPr>
      <w:sz w:val="12"/>
      <w:szCs w:val="12"/>
    </w:rPr>
  </w:style>
  <w:style w:type="paragraph" w:customStyle="1" w:styleId="xl198">
    <w:name w:val="xl198"/>
    <w:basedOn w:val="Normalny"/>
    <w:rsid w:val="009C0057"/>
    <w:pPr>
      <w:spacing w:before="100" w:beforeAutospacing="1" w:after="100" w:afterAutospacing="1" w:line="240" w:lineRule="auto"/>
      <w:textAlignment w:val="center"/>
    </w:pPr>
    <w:rPr>
      <w:sz w:val="12"/>
      <w:szCs w:val="12"/>
    </w:rPr>
  </w:style>
  <w:style w:type="paragraph" w:customStyle="1" w:styleId="xl199">
    <w:name w:val="xl199"/>
    <w:basedOn w:val="Normalny"/>
    <w:rsid w:val="009C0057"/>
    <w:pPr>
      <w:shd w:val="clear" w:color="000000" w:fill="B6D9E6"/>
      <w:spacing w:before="100" w:beforeAutospacing="1" w:after="100" w:afterAutospacing="1" w:line="240" w:lineRule="auto"/>
      <w:textAlignment w:val="center"/>
    </w:pPr>
    <w:rPr>
      <w:b/>
      <w:bCs/>
      <w:sz w:val="12"/>
      <w:szCs w:val="12"/>
    </w:rPr>
  </w:style>
  <w:style w:type="paragraph" w:customStyle="1" w:styleId="xl200">
    <w:name w:val="xl200"/>
    <w:basedOn w:val="Normalny"/>
    <w:rsid w:val="009C0057"/>
    <w:pPr>
      <w:shd w:val="clear" w:color="000000" w:fill="B6D9E6"/>
      <w:spacing w:before="100" w:beforeAutospacing="1" w:after="100" w:afterAutospacing="1" w:line="240" w:lineRule="auto"/>
      <w:jc w:val="right"/>
      <w:textAlignment w:val="center"/>
    </w:pPr>
    <w:rPr>
      <w:b/>
      <w:bCs/>
      <w:sz w:val="12"/>
      <w:szCs w:val="12"/>
    </w:rPr>
  </w:style>
  <w:style w:type="paragraph" w:customStyle="1" w:styleId="xl201">
    <w:name w:val="xl201"/>
    <w:basedOn w:val="Normalny"/>
    <w:rsid w:val="009C0057"/>
    <w:pPr>
      <w:shd w:val="clear" w:color="000000" w:fill="CDDEE9"/>
      <w:spacing w:before="100" w:beforeAutospacing="1" w:after="100" w:afterAutospacing="1" w:line="240" w:lineRule="auto"/>
      <w:jc w:val="right"/>
      <w:textAlignment w:val="center"/>
    </w:pPr>
    <w:rPr>
      <w:b/>
      <w:bCs/>
      <w:sz w:val="12"/>
      <w:szCs w:val="12"/>
    </w:rPr>
  </w:style>
  <w:style w:type="paragraph" w:customStyle="1" w:styleId="xl202">
    <w:name w:val="xl202"/>
    <w:basedOn w:val="Normalny"/>
    <w:rsid w:val="009C0057"/>
    <w:pPr>
      <w:shd w:val="clear" w:color="000000" w:fill="EAF1F6"/>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9C0057"/>
    <w:pPr>
      <w:spacing w:before="100" w:beforeAutospacing="1" w:after="100" w:afterAutospacing="1" w:line="240" w:lineRule="auto"/>
      <w:textAlignment w:val="center"/>
    </w:pPr>
    <w:rPr>
      <w:i/>
      <w:iCs/>
      <w:sz w:val="12"/>
      <w:szCs w:val="12"/>
    </w:rPr>
  </w:style>
  <w:style w:type="paragraph" w:customStyle="1" w:styleId="xl204">
    <w:name w:val="xl204"/>
    <w:basedOn w:val="Normalny"/>
    <w:rsid w:val="009C0057"/>
    <w:pPr>
      <w:shd w:val="clear" w:color="000000" w:fill="FFFFFF"/>
      <w:spacing w:before="100" w:beforeAutospacing="1" w:after="100" w:afterAutospacing="1" w:line="240" w:lineRule="auto"/>
      <w:jc w:val="right"/>
      <w:textAlignment w:val="center"/>
    </w:pPr>
    <w:rPr>
      <w:b/>
      <w:bCs/>
      <w:sz w:val="12"/>
      <w:szCs w:val="12"/>
    </w:rPr>
  </w:style>
  <w:style w:type="paragraph" w:customStyle="1" w:styleId="xl205">
    <w:name w:val="xl205"/>
    <w:basedOn w:val="Normalny"/>
    <w:rsid w:val="009C0057"/>
    <w:pPr>
      <w:spacing w:before="100" w:beforeAutospacing="1" w:after="100" w:afterAutospacing="1" w:line="240" w:lineRule="auto"/>
      <w:textAlignment w:val="center"/>
    </w:pPr>
    <w:rPr>
      <w:color w:val="000000"/>
      <w:sz w:val="12"/>
      <w:szCs w:val="12"/>
    </w:rPr>
  </w:style>
  <w:style w:type="paragraph" w:customStyle="1" w:styleId="xl206">
    <w:name w:val="xl206"/>
    <w:basedOn w:val="Normalny"/>
    <w:rsid w:val="009C0057"/>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9C0057"/>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9C0057"/>
    <w:pPr>
      <w:spacing w:before="100" w:beforeAutospacing="1" w:after="100" w:afterAutospacing="1" w:line="240" w:lineRule="auto"/>
      <w:textAlignment w:val="center"/>
    </w:pPr>
    <w:rPr>
      <w:i/>
      <w:iCs/>
      <w:sz w:val="12"/>
      <w:szCs w:val="12"/>
    </w:rPr>
  </w:style>
  <w:style w:type="paragraph" w:customStyle="1" w:styleId="xl209">
    <w:name w:val="xl209"/>
    <w:basedOn w:val="Normalny"/>
    <w:rsid w:val="009C0057"/>
    <w:pPr>
      <w:spacing w:before="100" w:beforeAutospacing="1" w:after="100" w:afterAutospacing="1" w:line="240" w:lineRule="auto"/>
      <w:jc w:val="both"/>
      <w:textAlignment w:val="center"/>
    </w:pPr>
    <w:rPr>
      <w:sz w:val="12"/>
      <w:szCs w:val="12"/>
    </w:rPr>
  </w:style>
  <w:style w:type="paragraph" w:customStyle="1" w:styleId="xl210">
    <w:name w:val="xl210"/>
    <w:basedOn w:val="Normalny"/>
    <w:rsid w:val="009C0057"/>
    <w:pPr>
      <w:spacing w:before="100" w:beforeAutospacing="1" w:after="100" w:afterAutospacing="1" w:line="240" w:lineRule="auto"/>
      <w:textAlignment w:val="top"/>
    </w:pPr>
    <w:rPr>
      <w:sz w:val="12"/>
      <w:szCs w:val="12"/>
    </w:rPr>
  </w:style>
  <w:style w:type="paragraph" w:customStyle="1" w:styleId="xl211">
    <w:name w:val="xl211"/>
    <w:basedOn w:val="Normalny"/>
    <w:rsid w:val="009C0057"/>
    <w:pPr>
      <w:spacing w:before="100" w:beforeAutospacing="1" w:after="100" w:afterAutospacing="1" w:line="240" w:lineRule="auto"/>
      <w:jc w:val="both"/>
      <w:textAlignment w:val="top"/>
    </w:pPr>
    <w:rPr>
      <w:sz w:val="12"/>
      <w:szCs w:val="12"/>
    </w:rPr>
  </w:style>
  <w:style w:type="paragraph" w:customStyle="1" w:styleId="xl212">
    <w:name w:val="xl212"/>
    <w:basedOn w:val="Normalny"/>
    <w:rsid w:val="009C0057"/>
    <w:pPr>
      <w:shd w:val="clear" w:color="000000" w:fill="EAF1F6"/>
      <w:spacing w:before="100" w:beforeAutospacing="1" w:after="100" w:afterAutospacing="1" w:line="240" w:lineRule="auto"/>
      <w:textAlignment w:val="center"/>
    </w:pPr>
    <w:rPr>
      <w:b/>
      <w:bCs/>
      <w:sz w:val="12"/>
      <w:szCs w:val="12"/>
    </w:rPr>
  </w:style>
  <w:style w:type="paragraph" w:customStyle="1" w:styleId="xl213">
    <w:name w:val="xl213"/>
    <w:basedOn w:val="Normalny"/>
    <w:rsid w:val="009C0057"/>
    <w:pPr>
      <w:spacing w:before="100" w:beforeAutospacing="1" w:after="100" w:afterAutospacing="1" w:line="240" w:lineRule="auto"/>
      <w:jc w:val="both"/>
      <w:textAlignment w:val="center"/>
    </w:pPr>
    <w:rPr>
      <w:i/>
      <w:iCs/>
      <w:sz w:val="12"/>
      <w:szCs w:val="12"/>
    </w:rPr>
  </w:style>
  <w:style w:type="paragraph" w:customStyle="1" w:styleId="xl214">
    <w:name w:val="xl214"/>
    <w:basedOn w:val="Normalny"/>
    <w:rsid w:val="009C0057"/>
    <w:pPr>
      <w:spacing w:before="100" w:beforeAutospacing="1" w:after="100" w:afterAutospacing="1" w:line="240" w:lineRule="auto"/>
    </w:pPr>
    <w:rPr>
      <w:sz w:val="12"/>
      <w:szCs w:val="12"/>
    </w:rPr>
  </w:style>
  <w:style w:type="paragraph" w:styleId="Tekstdymka">
    <w:name w:val="Balloon Text"/>
    <w:basedOn w:val="Normalny"/>
    <w:link w:val="TekstdymkaZnak"/>
    <w:rsid w:val="009C0057"/>
    <w:pPr>
      <w:spacing w:line="240" w:lineRule="auto"/>
    </w:pPr>
    <w:rPr>
      <w:rFonts w:ascii="Tahoma" w:hAnsi="Tahoma" w:cs="Tahoma"/>
      <w:sz w:val="16"/>
      <w:szCs w:val="16"/>
    </w:rPr>
  </w:style>
  <w:style w:type="character" w:customStyle="1" w:styleId="TekstdymkaZnak">
    <w:name w:val="Tekst dymka Znak"/>
    <w:link w:val="Tekstdymka"/>
    <w:rsid w:val="009C0057"/>
    <w:rPr>
      <w:rFonts w:ascii="Tahoma" w:hAnsi="Tahoma" w:cs="Tahoma"/>
      <w:sz w:val="16"/>
      <w:szCs w:val="16"/>
    </w:rPr>
  </w:style>
  <w:style w:type="paragraph" w:customStyle="1" w:styleId="xl149">
    <w:name w:val="xl149"/>
    <w:basedOn w:val="Normalny"/>
    <w:rsid w:val="00FB1584"/>
    <w:pPr>
      <w:spacing w:before="100" w:beforeAutospacing="1" w:after="100" w:afterAutospacing="1" w:line="240" w:lineRule="auto"/>
    </w:pPr>
    <w:rPr>
      <w:rFonts w:ascii="Times New Roman" w:hAnsi="Times New Roman"/>
    </w:rPr>
  </w:style>
  <w:style w:type="paragraph" w:customStyle="1" w:styleId="xl150">
    <w:name w:val="xl150"/>
    <w:basedOn w:val="Normalny"/>
    <w:rsid w:val="00FB1584"/>
    <w:pPr>
      <w:spacing w:before="100" w:beforeAutospacing="1" w:after="100" w:afterAutospacing="1" w:line="240" w:lineRule="auto"/>
    </w:pPr>
    <w:rPr>
      <w:rFonts w:ascii="Times New Roman" w:hAnsi="Times New Roman"/>
    </w:rPr>
  </w:style>
  <w:style w:type="paragraph" w:customStyle="1" w:styleId="xl151">
    <w:name w:val="xl151"/>
    <w:basedOn w:val="Normalny"/>
    <w:rsid w:val="00FB1584"/>
    <w:pPr>
      <w:spacing w:before="100" w:beforeAutospacing="1" w:after="100" w:afterAutospacing="1" w:line="240" w:lineRule="auto"/>
    </w:pPr>
    <w:rPr>
      <w:rFonts w:ascii="Times New Roman" w:hAnsi="Times New Roman"/>
    </w:rPr>
  </w:style>
  <w:style w:type="paragraph" w:customStyle="1" w:styleId="xl152">
    <w:name w:val="xl152"/>
    <w:basedOn w:val="Normalny"/>
    <w:rsid w:val="00FB1584"/>
    <w:pPr>
      <w:spacing w:before="100" w:beforeAutospacing="1" w:after="100" w:afterAutospacing="1" w:line="240" w:lineRule="auto"/>
    </w:pPr>
    <w:rPr>
      <w:rFonts w:ascii="Times New Roman" w:hAnsi="Times New Roman"/>
    </w:rPr>
  </w:style>
  <w:style w:type="paragraph" w:customStyle="1" w:styleId="xl153">
    <w:name w:val="xl153"/>
    <w:basedOn w:val="Normalny"/>
    <w:rsid w:val="00FB1584"/>
    <w:pPr>
      <w:spacing w:before="100" w:beforeAutospacing="1" w:after="100" w:afterAutospacing="1" w:line="240" w:lineRule="auto"/>
    </w:pPr>
    <w:rPr>
      <w:b/>
      <w:bCs/>
    </w:rPr>
  </w:style>
  <w:style w:type="paragraph" w:customStyle="1" w:styleId="xl154">
    <w:name w:val="xl154"/>
    <w:basedOn w:val="Normalny"/>
    <w:rsid w:val="00FB1584"/>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FB1584"/>
    <w:pPr>
      <w:spacing w:before="100" w:beforeAutospacing="1" w:after="100" w:afterAutospacing="1" w:line="240" w:lineRule="auto"/>
      <w:jc w:val="center"/>
      <w:textAlignment w:val="center"/>
    </w:pPr>
    <w:rPr>
      <w:b/>
      <w:bCs/>
    </w:rPr>
  </w:style>
  <w:style w:type="paragraph" w:customStyle="1" w:styleId="xl156">
    <w:name w:val="xl156"/>
    <w:basedOn w:val="Normalny"/>
    <w:rsid w:val="00FB158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FB158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FB158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FB158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FB158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215">
    <w:name w:val="xl215"/>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86215B"/>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86215B"/>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86215B"/>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221">
    <w:name w:val="xl221"/>
    <w:basedOn w:val="Normalny"/>
    <w:rsid w:val="0086215B"/>
    <w:pPr>
      <w:spacing w:before="100" w:beforeAutospacing="1" w:after="100" w:afterAutospacing="1" w:line="240" w:lineRule="auto"/>
      <w:jc w:val="right"/>
      <w:textAlignment w:val="center"/>
    </w:pPr>
    <w:rPr>
      <w:b/>
      <w:bCs/>
      <w:i/>
      <w:iCs/>
      <w:color w:val="000000"/>
      <w:sz w:val="12"/>
      <w:szCs w:val="12"/>
    </w:rPr>
  </w:style>
  <w:style w:type="paragraph" w:customStyle="1" w:styleId="xl222">
    <w:name w:val="xl222"/>
    <w:basedOn w:val="Normalny"/>
    <w:rsid w:val="0086215B"/>
    <w:pPr>
      <w:spacing w:before="100" w:beforeAutospacing="1" w:after="100" w:afterAutospacing="1" w:line="240" w:lineRule="auto"/>
      <w:jc w:val="right"/>
      <w:textAlignment w:val="center"/>
    </w:pPr>
    <w:rPr>
      <w:i/>
      <w:iCs/>
      <w:color w:val="000000"/>
      <w:sz w:val="12"/>
      <w:szCs w:val="12"/>
    </w:rPr>
  </w:style>
  <w:style w:type="paragraph" w:customStyle="1" w:styleId="xl223">
    <w:name w:val="xl223"/>
    <w:basedOn w:val="Normalny"/>
    <w:rsid w:val="0086215B"/>
    <w:pPr>
      <w:spacing w:before="100" w:beforeAutospacing="1" w:after="100" w:afterAutospacing="1" w:line="240" w:lineRule="auto"/>
      <w:textAlignment w:val="center"/>
    </w:pPr>
    <w:rPr>
      <w:b/>
      <w:bCs/>
      <w:i/>
      <w:iCs/>
      <w:color w:val="000000"/>
      <w:sz w:val="12"/>
      <w:szCs w:val="12"/>
    </w:rPr>
  </w:style>
  <w:style w:type="paragraph" w:customStyle="1" w:styleId="xl224">
    <w:name w:val="xl224"/>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225">
    <w:name w:val="xl225"/>
    <w:basedOn w:val="Normalny"/>
    <w:rsid w:val="0086215B"/>
    <w:pPr>
      <w:spacing w:before="100" w:beforeAutospacing="1" w:after="100" w:afterAutospacing="1" w:line="240" w:lineRule="auto"/>
      <w:textAlignment w:val="center"/>
    </w:pPr>
    <w:rPr>
      <w:b/>
      <w:bCs/>
      <w:color w:val="000000"/>
      <w:sz w:val="12"/>
      <w:szCs w:val="12"/>
    </w:rPr>
  </w:style>
  <w:style w:type="paragraph" w:customStyle="1" w:styleId="xl226">
    <w:name w:val="xl226"/>
    <w:basedOn w:val="Normalny"/>
    <w:rsid w:val="0086215B"/>
    <w:pPr>
      <w:spacing w:before="100" w:beforeAutospacing="1" w:after="100" w:afterAutospacing="1" w:line="240" w:lineRule="auto"/>
      <w:jc w:val="both"/>
      <w:textAlignment w:val="center"/>
    </w:pPr>
    <w:rPr>
      <w:i/>
      <w:iCs/>
      <w:color w:val="000000"/>
      <w:sz w:val="12"/>
      <w:szCs w:val="12"/>
      <w:u w:val="single"/>
    </w:rPr>
  </w:style>
  <w:style w:type="paragraph" w:customStyle="1" w:styleId="xl227">
    <w:name w:val="xl227"/>
    <w:basedOn w:val="Normalny"/>
    <w:rsid w:val="0086215B"/>
    <w:pPr>
      <w:spacing w:before="100" w:beforeAutospacing="1" w:after="100" w:afterAutospacing="1" w:line="240" w:lineRule="auto"/>
      <w:jc w:val="both"/>
      <w:textAlignment w:val="center"/>
    </w:pPr>
    <w:rPr>
      <w:i/>
      <w:iCs/>
      <w:color w:val="000000"/>
      <w:sz w:val="12"/>
      <w:szCs w:val="12"/>
    </w:rPr>
  </w:style>
  <w:style w:type="paragraph" w:customStyle="1" w:styleId="xl228">
    <w:name w:val="xl228"/>
    <w:basedOn w:val="Normalny"/>
    <w:rsid w:val="0086215B"/>
    <w:pPr>
      <w:spacing w:before="100" w:beforeAutospacing="1" w:after="100" w:afterAutospacing="1" w:line="240" w:lineRule="auto"/>
      <w:textAlignment w:val="center"/>
    </w:pPr>
    <w:rPr>
      <w:color w:val="000000"/>
      <w:sz w:val="12"/>
      <w:szCs w:val="12"/>
    </w:rPr>
  </w:style>
  <w:style w:type="paragraph" w:customStyle="1" w:styleId="xl229">
    <w:name w:val="xl229"/>
    <w:basedOn w:val="Normalny"/>
    <w:rsid w:val="0086215B"/>
    <w:pPr>
      <w:spacing w:before="100" w:beforeAutospacing="1" w:after="100" w:afterAutospacing="1" w:line="240" w:lineRule="auto"/>
    </w:pPr>
    <w:rPr>
      <w:color w:val="000000"/>
      <w:sz w:val="12"/>
      <w:szCs w:val="12"/>
    </w:rPr>
  </w:style>
  <w:style w:type="paragraph" w:customStyle="1" w:styleId="xl230">
    <w:name w:val="xl230"/>
    <w:basedOn w:val="Normalny"/>
    <w:rsid w:val="0086215B"/>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1">
    <w:name w:val="xl231"/>
    <w:basedOn w:val="Normalny"/>
    <w:rsid w:val="0086215B"/>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2">
    <w:name w:val="xl232"/>
    <w:basedOn w:val="Normalny"/>
    <w:rsid w:val="0086215B"/>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3">
    <w:name w:val="xl233"/>
    <w:basedOn w:val="Normalny"/>
    <w:rsid w:val="0086215B"/>
    <w:pPr>
      <w:spacing w:before="100" w:beforeAutospacing="1" w:after="100" w:afterAutospacing="1" w:line="240" w:lineRule="auto"/>
      <w:textAlignment w:val="center"/>
    </w:pPr>
    <w:rPr>
      <w:b/>
      <w:bCs/>
      <w:color w:val="000000"/>
      <w:sz w:val="12"/>
      <w:szCs w:val="12"/>
    </w:rPr>
  </w:style>
  <w:style w:type="paragraph" w:customStyle="1" w:styleId="xl234">
    <w:name w:val="xl234"/>
    <w:basedOn w:val="Normalny"/>
    <w:rsid w:val="0086215B"/>
    <w:pPr>
      <w:spacing w:before="100" w:beforeAutospacing="1" w:after="100" w:afterAutospacing="1" w:line="240" w:lineRule="auto"/>
      <w:textAlignment w:val="center"/>
    </w:pPr>
    <w:rPr>
      <w:color w:val="000000"/>
      <w:sz w:val="12"/>
      <w:szCs w:val="12"/>
      <w:u w:val="single"/>
    </w:rPr>
  </w:style>
  <w:style w:type="paragraph" w:customStyle="1" w:styleId="xl235">
    <w:name w:val="xl235"/>
    <w:basedOn w:val="Normalny"/>
    <w:rsid w:val="0086215B"/>
    <w:pPr>
      <w:spacing w:before="100" w:beforeAutospacing="1" w:after="100" w:afterAutospacing="1" w:line="240" w:lineRule="auto"/>
      <w:jc w:val="right"/>
      <w:textAlignment w:val="center"/>
    </w:pPr>
    <w:rPr>
      <w:color w:val="000000"/>
      <w:sz w:val="12"/>
      <w:szCs w:val="12"/>
    </w:rPr>
  </w:style>
  <w:style w:type="paragraph" w:customStyle="1" w:styleId="xl236">
    <w:name w:val="xl236"/>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237">
    <w:name w:val="xl237"/>
    <w:basedOn w:val="Normalny"/>
    <w:rsid w:val="0086215B"/>
    <w:pPr>
      <w:spacing w:before="100" w:beforeAutospacing="1" w:after="100" w:afterAutospacing="1" w:line="240" w:lineRule="auto"/>
    </w:pPr>
    <w:rPr>
      <w:i/>
      <w:iCs/>
      <w:color w:val="000000"/>
      <w:sz w:val="12"/>
      <w:szCs w:val="12"/>
    </w:rPr>
  </w:style>
  <w:style w:type="paragraph" w:customStyle="1" w:styleId="xl238">
    <w:name w:val="xl238"/>
    <w:basedOn w:val="Normalny"/>
    <w:rsid w:val="0086215B"/>
    <w:pPr>
      <w:spacing w:before="100" w:beforeAutospacing="1" w:after="100" w:afterAutospacing="1" w:line="240" w:lineRule="auto"/>
    </w:pPr>
    <w:rPr>
      <w:color w:val="000000"/>
      <w:sz w:val="12"/>
      <w:szCs w:val="12"/>
    </w:rPr>
  </w:style>
  <w:style w:type="paragraph" w:customStyle="1" w:styleId="xl239">
    <w:name w:val="xl239"/>
    <w:basedOn w:val="Normalny"/>
    <w:rsid w:val="0086215B"/>
    <w:pPr>
      <w:spacing w:before="100" w:beforeAutospacing="1" w:after="100" w:afterAutospacing="1" w:line="240" w:lineRule="auto"/>
    </w:pPr>
    <w:rPr>
      <w:color w:val="000000"/>
      <w:sz w:val="12"/>
      <w:szCs w:val="12"/>
    </w:rPr>
  </w:style>
  <w:style w:type="paragraph" w:customStyle="1" w:styleId="xl240">
    <w:name w:val="xl240"/>
    <w:basedOn w:val="Normalny"/>
    <w:rsid w:val="0086215B"/>
    <w:pPr>
      <w:spacing w:before="100" w:beforeAutospacing="1" w:after="100" w:afterAutospacing="1" w:line="240" w:lineRule="auto"/>
    </w:pPr>
    <w:rPr>
      <w:color w:val="000000"/>
      <w:sz w:val="12"/>
      <w:szCs w:val="12"/>
    </w:rPr>
  </w:style>
  <w:style w:type="paragraph" w:customStyle="1" w:styleId="xl241">
    <w:name w:val="xl241"/>
    <w:basedOn w:val="Normalny"/>
    <w:rsid w:val="0086215B"/>
    <w:pPr>
      <w:spacing w:before="100" w:beforeAutospacing="1" w:after="100" w:afterAutospacing="1" w:line="240" w:lineRule="auto"/>
    </w:pPr>
    <w:rPr>
      <w:i/>
      <w:iCs/>
      <w:color w:val="000000"/>
      <w:sz w:val="12"/>
      <w:szCs w:val="12"/>
      <w:u w:val="single"/>
    </w:rPr>
  </w:style>
  <w:style w:type="paragraph" w:customStyle="1" w:styleId="xl242">
    <w:name w:val="xl242"/>
    <w:basedOn w:val="Normalny"/>
    <w:rsid w:val="0086215B"/>
    <w:pPr>
      <w:spacing w:before="100" w:beforeAutospacing="1" w:after="100" w:afterAutospacing="1" w:line="240" w:lineRule="auto"/>
    </w:pPr>
    <w:rPr>
      <w:i/>
      <w:iCs/>
      <w:color w:val="000000"/>
      <w:sz w:val="12"/>
      <w:szCs w:val="12"/>
    </w:rPr>
  </w:style>
  <w:style w:type="paragraph" w:customStyle="1" w:styleId="xl243">
    <w:name w:val="xl243"/>
    <w:basedOn w:val="Normalny"/>
    <w:rsid w:val="0086215B"/>
    <w:pPr>
      <w:spacing w:before="100" w:beforeAutospacing="1" w:after="100" w:afterAutospacing="1" w:line="240" w:lineRule="auto"/>
      <w:textAlignment w:val="center"/>
    </w:pPr>
    <w:rPr>
      <w:color w:val="000000"/>
      <w:sz w:val="12"/>
      <w:szCs w:val="12"/>
      <w:u w:val="single"/>
    </w:rPr>
  </w:style>
  <w:style w:type="paragraph" w:customStyle="1" w:styleId="xl244">
    <w:name w:val="xl244"/>
    <w:basedOn w:val="Normalny"/>
    <w:rsid w:val="0086215B"/>
    <w:pPr>
      <w:spacing w:before="100" w:beforeAutospacing="1" w:after="100" w:afterAutospacing="1" w:line="240" w:lineRule="auto"/>
      <w:jc w:val="right"/>
      <w:textAlignment w:val="center"/>
    </w:pPr>
    <w:rPr>
      <w:color w:val="000000"/>
      <w:sz w:val="12"/>
      <w:szCs w:val="12"/>
      <w:u w:val="single"/>
    </w:rPr>
  </w:style>
  <w:style w:type="paragraph" w:customStyle="1" w:styleId="xl245">
    <w:name w:val="xl245"/>
    <w:basedOn w:val="Normalny"/>
    <w:rsid w:val="0086215B"/>
    <w:pPr>
      <w:spacing w:before="100" w:beforeAutospacing="1" w:after="100" w:afterAutospacing="1" w:line="240" w:lineRule="auto"/>
      <w:jc w:val="right"/>
      <w:textAlignment w:val="center"/>
    </w:pPr>
    <w:rPr>
      <w:i/>
      <w:iCs/>
      <w:color w:val="000000"/>
      <w:sz w:val="12"/>
      <w:szCs w:val="12"/>
    </w:rPr>
  </w:style>
  <w:style w:type="paragraph" w:customStyle="1" w:styleId="xl246">
    <w:name w:val="xl246"/>
    <w:basedOn w:val="Normalny"/>
    <w:rsid w:val="0086215B"/>
    <w:pPr>
      <w:spacing w:before="100" w:beforeAutospacing="1" w:after="100" w:afterAutospacing="1" w:line="240" w:lineRule="auto"/>
      <w:ind w:firstLineChars="300" w:firstLine="300"/>
    </w:pPr>
    <w:rPr>
      <w:i/>
      <w:iCs/>
      <w:color w:val="000000"/>
      <w:sz w:val="12"/>
      <w:szCs w:val="12"/>
    </w:rPr>
  </w:style>
  <w:style w:type="paragraph" w:customStyle="1" w:styleId="xl247">
    <w:name w:val="xl247"/>
    <w:basedOn w:val="Normalny"/>
    <w:rsid w:val="0086215B"/>
    <w:pPr>
      <w:spacing w:before="100" w:beforeAutospacing="1" w:after="100" w:afterAutospacing="1" w:line="240" w:lineRule="auto"/>
      <w:ind w:firstLineChars="200" w:firstLine="200"/>
    </w:pPr>
    <w:rPr>
      <w:i/>
      <w:iCs/>
      <w:color w:val="000000"/>
      <w:sz w:val="12"/>
      <w:szCs w:val="12"/>
    </w:rPr>
  </w:style>
  <w:style w:type="paragraph" w:customStyle="1" w:styleId="xl248">
    <w:name w:val="xl248"/>
    <w:basedOn w:val="Normalny"/>
    <w:rsid w:val="0086215B"/>
    <w:pPr>
      <w:spacing w:before="100" w:beforeAutospacing="1" w:after="100" w:afterAutospacing="1" w:line="240" w:lineRule="auto"/>
    </w:pPr>
    <w:rPr>
      <w:i/>
      <w:iCs/>
      <w:color w:val="000000"/>
      <w:sz w:val="12"/>
      <w:szCs w:val="12"/>
    </w:rPr>
  </w:style>
  <w:style w:type="paragraph" w:customStyle="1" w:styleId="xl249">
    <w:name w:val="xl249"/>
    <w:basedOn w:val="Normalny"/>
    <w:rsid w:val="0086215B"/>
    <w:pPr>
      <w:spacing w:before="100" w:beforeAutospacing="1" w:after="100" w:afterAutospacing="1" w:line="240" w:lineRule="auto"/>
      <w:jc w:val="right"/>
      <w:textAlignment w:val="center"/>
    </w:pPr>
    <w:rPr>
      <w:color w:val="000000"/>
      <w:sz w:val="12"/>
      <w:szCs w:val="12"/>
    </w:rPr>
  </w:style>
  <w:style w:type="paragraph" w:customStyle="1" w:styleId="xl250">
    <w:name w:val="xl250"/>
    <w:basedOn w:val="Normalny"/>
    <w:rsid w:val="0086215B"/>
    <w:pPr>
      <w:spacing w:before="100" w:beforeAutospacing="1" w:after="100" w:afterAutospacing="1" w:line="240" w:lineRule="auto"/>
      <w:textAlignment w:val="center"/>
    </w:pPr>
    <w:rPr>
      <w:b/>
      <w:bCs/>
      <w:color w:val="000000"/>
      <w:sz w:val="12"/>
      <w:szCs w:val="12"/>
    </w:rPr>
  </w:style>
  <w:style w:type="paragraph" w:customStyle="1" w:styleId="xl251">
    <w:name w:val="xl251"/>
    <w:basedOn w:val="Normalny"/>
    <w:rsid w:val="0086215B"/>
    <w:pPr>
      <w:spacing w:before="100" w:beforeAutospacing="1" w:after="100" w:afterAutospacing="1" w:line="240" w:lineRule="auto"/>
      <w:textAlignment w:val="center"/>
    </w:pPr>
    <w:rPr>
      <w:color w:val="000000"/>
      <w:sz w:val="12"/>
      <w:szCs w:val="12"/>
      <w:u w:val="single"/>
    </w:rPr>
  </w:style>
  <w:style w:type="paragraph" w:customStyle="1" w:styleId="xl252">
    <w:name w:val="xl252"/>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253">
    <w:name w:val="xl253"/>
    <w:basedOn w:val="Normalny"/>
    <w:rsid w:val="0086215B"/>
    <w:pPr>
      <w:spacing w:before="100" w:beforeAutospacing="1" w:after="100" w:afterAutospacing="1" w:line="240" w:lineRule="auto"/>
      <w:jc w:val="right"/>
      <w:textAlignment w:val="center"/>
    </w:pPr>
    <w:rPr>
      <w:i/>
      <w:iCs/>
      <w:color w:val="000000"/>
      <w:sz w:val="12"/>
      <w:szCs w:val="12"/>
    </w:rPr>
  </w:style>
  <w:style w:type="paragraph" w:customStyle="1" w:styleId="xl254">
    <w:name w:val="xl254"/>
    <w:basedOn w:val="Normalny"/>
    <w:rsid w:val="0086215B"/>
    <w:pPr>
      <w:spacing w:before="100" w:beforeAutospacing="1" w:after="100" w:afterAutospacing="1" w:line="240" w:lineRule="auto"/>
      <w:textAlignment w:val="center"/>
    </w:pPr>
    <w:rPr>
      <w:sz w:val="12"/>
      <w:szCs w:val="12"/>
    </w:rPr>
  </w:style>
  <w:style w:type="paragraph" w:customStyle="1" w:styleId="xl255">
    <w:name w:val="xl255"/>
    <w:basedOn w:val="Normalny"/>
    <w:rsid w:val="0086215B"/>
    <w:pPr>
      <w:spacing w:before="100" w:beforeAutospacing="1" w:after="100" w:afterAutospacing="1" w:line="240" w:lineRule="auto"/>
      <w:jc w:val="both"/>
      <w:textAlignment w:val="center"/>
    </w:pPr>
    <w:rPr>
      <w:i/>
      <w:iCs/>
      <w:sz w:val="12"/>
      <w:szCs w:val="12"/>
    </w:rPr>
  </w:style>
  <w:style w:type="paragraph" w:customStyle="1" w:styleId="xl256">
    <w:name w:val="xl256"/>
    <w:basedOn w:val="Normalny"/>
    <w:rsid w:val="0086215B"/>
    <w:pPr>
      <w:spacing w:before="100" w:beforeAutospacing="1" w:after="100" w:afterAutospacing="1" w:line="240" w:lineRule="auto"/>
      <w:jc w:val="right"/>
      <w:textAlignment w:val="center"/>
    </w:pPr>
    <w:rPr>
      <w:i/>
      <w:iCs/>
      <w:color w:val="000000"/>
      <w:sz w:val="12"/>
      <w:szCs w:val="12"/>
    </w:rPr>
  </w:style>
  <w:style w:type="paragraph" w:customStyle="1" w:styleId="xl257">
    <w:name w:val="xl257"/>
    <w:basedOn w:val="Normalny"/>
    <w:rsid w:val="0086215B"/>
    <w:pPr>
      <w:spacing w:before="100" w:beforeAutospacing="1" w:after="100" w:afterAutospacing="1" w:line="240" w:lineRule="auto"/>
      <w:textAlignment w:val="center"/>
    </w:pPr>
    <w:rPr>
      <w:i/>
      <w:iCs/>
      <w:sz w:val="12"/>
      <w:szCs w:val="12"/>
      <w:u w:val="single"/>
    </w:rPr>
  </w:style>
  <w:style w:type="paragraph" w:customStyle="1" w:styleId="xl258">
    <w:name w:val="xl258"/>
    <w:basedOn w:val="Normalny"/>
    <w:rsid w:val="0086215B"/>
    <w:pPr>
      <w:spacing w:before="100" w:beforeAutospacing="1" w:after="100" w:afterAutospacing="1" w:line="240" w:lineRule="auto"/>
      <w:jc w:val="right"/>
      <w:textAlignment w:val="center"/>
    </w:pPr>
    <w:rPr>
      <w:color w:val="000000"/>
      <w:sz w:val="12"/>
      <w:szCs w:val="12"/>
    </w:rPr>
  </w:style>
  <w:style w:type="paragraph" w:customStyle="1" w:styleId="xl259">
    <w:name w:val="xl259"/>
    <w:basedOn w:val="Normalny"/>
    <w:rsid w:val="0086215B"/>
    <w:pPr>
      <w:shd w:val="clear" w:color="000000" w:fill="FFFDC1"/>
      <w:spacing w:before="100" w:beforeAutospacing="1" w:after="100" w:afterAutospacing="1" w:line="240" w:lineRule="auto"/>
      <w:textAlignment w:val="center"/>
    </w:pPr>
    <w:rPr>
      <w:color w:val="000000"/>
      <w:sz w:val="12"/>
      <w:szCs w:val="12"/>
    </w:rPr>
  </w:style>
  <w:style w:type="paragraph" w:customStyle="1" w:styleId="xl260">
    <w:name w:val="xl260"/>
    <w:basedOn w:val="Normalny"/>
    <w:rsid w:val="0086215B"/>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1">
    <w:name w:val="xl261"/>
    <w:basedOn w:val="Normalny"/>
    <w:rsid w:val="0086215B"/>
    <w:pPr>
      <w:spacing w:before="100" w:beforeAutospacing="1" w:after="100" w:afterAutospacing="1" w:line="240" w:lineRule="auto"/>
      <w:jc w:val="right"/>
      <w:textAlignment w:val="center"/>
    </w:pPr>
    <w:rPr>
      <w:i/>
      <w:iCs/>
      <w:color w:val="000000"/>
      <w:sz w:val="12"/>
      <w:szCs w:val="12"/>
    </w:rPr>
  </w:style>
  <w:style w:type="paragraph" w:customStyle="1" w:styleId="xl262">
    <w:name w:val="xl262"/>
    <w:basedOn w:val="Normalny"/>
    <w:rsid w:val="0086215B"/>
    <w:pPr>
      <w:spacing w:before="100" w:beforeAutospacing="1" w:after="100" w:afterAutospacing="1" w:line="240" w:lineRule="auto"/>
      <w:textAlignment w:val="center"/>
    </w:pPr>
    <w:rPr>
      <w:color w:val="000000"/>
      <w:sz w:val="12"/>
      <w:szCs w:val="12"/>
    </w:rPr>
  </w:style>
  <w:style w:type="paragraph" w:customStyle="1" w:styleId="xl263">
    <w:name w:val="xl263"/>
    <w:basedOn w:val="Normalny"/>
    <w:rsid w:val="0086215B"/>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4">
    <w:name w:val="xl264"/>
    <w:basedOn w:val="Normalny"/>
    <w:rsid w:val="0086215B"/>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5">
    <w:name w:val="xl265"/>
    <w:basedOn w:val="Normalny"/>
    <w:rsid w:val="0086215B"/>
    <w:pPr>
      <w:spacing w:before="100" w:beforeAutospacing="1" w:after="100" w:afterAutospacing="1" w:line="240" w:lineRule="auto"/>
      <w:textAlignment w:val="center"/>
    </w:pPr>
    <w:rPr>
      <w:i/>
      <w:iCs/>
      <w:sz w:val="12"/>
      <w:szCs w:val="12"/>
    </w:rPr>
  </w:style>
  <w:style w:type="paragraph" w:customStyle="1" w:styleId="xl266">
    <w:name w:val="xl266"/>
    <w:basedOn w:val="Normalny"/>
    <w:rsid w:val="0086215B"/>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7">
    <w:name w:val="xl267"/>
    <w:basedOn w:val="Normalny"/>
    <w:rsid w:val="0086215B"/>
    <w:pPr>
      <w:spacing w:before="100" w:beforeAutospacing="1" w:after="100" w:afterAutospacing="1" w:line="240" w:lineRule="auto"/>
      <w:textAlignment w:val="center"/>
    </w:pPr>
    <w:rPr>
      <w:i/>
      <w:iCs/>
      <w:sz w:val="12"/>
      <w:szCs w:val="12"/>
      <w:u w:val="single"/>
    </w:rPr>
  </w:style>
  <w:style w:type="paragraph" w:customStyle="1" w:styleId="xl268">
    <w:name w:val="xl268"/>
    <w:basedOn w:val="Normalny"/>
    <w:rsid w:val="0086215B"/>
    <w:pPr>
      <w:spacing w:before="100" w:beforeAutospacing="1" w:after="100" w:afterAutospacing="1" w:line="240" w:lineRule="auto"/>
      <w:jc w:val="right"/>
      <w:textAlignment w:val="center"/>
    </w:pPr>
    <w:rPr>
      <w:color w:val="000000"/>
      <w:sz w:val="12"/>
      <w:szCs w:val="12"/>
    </w:rPr>
  </w:style>
  <w:style w:type="paragraph" w:customStyle="1" w:styleId="xl269">
    <w:name w:val="xl269"/>
    <w:basedOn w:val="Normalny"/>
    <w:rsid w:val="0086215B"/>
    <w:pPr>
      <w:shd w:val="clear" w:color="B7CFE8" w:fill="D5E3F2"/>
      <w:spacing w:before="100" w:beforeAutospacing="1" w:after="100" w:afterAutospacing="1" w:line="240" w:lineRule="auto"/>
      <w:textAlignment w:val="center"/>
    </w:pPr>
    <w:rPr>
      <w:b/>
      <w:bCs/>
      <w:sz w:val="14"/>
      <w:szCs w:val="14"/>
    </w:rPr>
  </w:style>
  <w:style w:type="paragraph" w:customStyle="1" w:styleId="xl270">
    <w:name w:val="xl270"/>
    <w:basedOn w:val="Normalny"/>
    <w:rsid w:val="0086215B"/>
    <w:pPr>
      <w:spacing w:before="100" w:beforeAutospacing="1" w:after="100" w:afterAutospacing="1" w:line="240" w:lineRule="auto"/>
      <w:jc w:val="center"/>
      <w:textAlignment w:val="center"/>
    </w:pPr>
    <w:rPr>
      <w:i/>
      <w:iCs/>
      <w:color w:val="000000"/>
      <w:sz w:val="12"/>
      <w:szCs w:val="12"/>
    </w:rPr>
  </w:style>
  <w:style w:type="paragraph" w:customStyle="1" w:styleId="xl271">
    <w:name w:val="xl271"/>
    <w:basedOn w:val="Normalny"/>
    <w:rsid w:val="0086215B"/>
    <w:pPr>
      <w:shd w:val="clear" w:color="000000" w:fill="FFFDC1"/>
      <w:spacing w:before="100" w:beforeAutospacing="1" w:after="100" w:afterAutospacing="1" w:line="240" w:lineRule="auto"/>
      <w:textAlignment w:val="center"/>
    </w:pPr>
    <w:rPr>
      <w:color w:val="000000"/>
      <w:sz w:val="12"/>
      <w:szCs w:val="12"/>
    </w:rPr>
  </w:style>
  <w:style w:type="paragraph" w:customStyle="1" w:styleId="xl272">
    <w:name w:val="xl272"/>
    <w:basedOn w:val="Normalny"/>
    <w:rsid w:val="0086215B"/>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3">
    <w:name w:val="xl273"/>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274">
    <w:name w:val="xl274"/>
    <w:basedOn w:val="Normalny"/>
    <w:rsid w:val="0086215B"/>
    <w:pPr>
      <w:spacing w:before="100" w:beforeAutospacing="1" w:after="100" w:afterAutospacing="1" w:line="240" w:lineRule="auto"/>
      <w:textAlignment w:val="center"/>
    </w:pPr>
    <w:rPr>
      <w:i/>
      <w:iCs/>
      <w:sz w:val="12"/>
      <w:szCs w:val="12"/>
    </w:rPr>
  </w:style>
  <w:style w:type="paragraph" w:customStyle="1" w:styleId="xl275">
    <w:name w:val="xl275"/>
    <w:basedOn w:val="Normalny"/>
    <w:rsid w:val="0086215B"/>
    <w:pPr>
      <w:spacing w:before="100" w:beforeAutospacing="1" w:after="100" w:afterAutospacing="1" w:line="240" w:lineRule="auto"/>
      <w:textAlignment w:val="center"/>
    </w:pPr>
    <w:rPr>
      <w:i/>
      <w:iCs/>
      <w:sz w:val="12"/>
      <w:szCs w:val="12"/>
    </w:rPr>
  </w:style>
  <w:style w:type="paragraph" w:customStyle="1" w:styleId="xl276">
    <w:name w:val="xl276"/>
    <w:basedOn w:val="Normalny"/>
    <w:rsid w:val="0086215B"/>
    <w:pPr>
      <w:spacing w:before="100" w:beforeAutospacing="1" w:after="100" w:afterAutospacing="1" w:line="240" w:lineRule="auto"/>
      <w:jc w:val="right"/>
      <w:textAlignment w:val="center"/>
    </w:pPr>
    <w:rPr>
      <w:i/>
      <w:iCs/>
      <w:sz w:val="12"/>
      <w:szCs w:val="12"/>
    </w:rPr>
  </w:style>
  <w:style w:type="paragraph" w:customStyle="1" w:styleId="xl277">
    <w:name w:val="xl277"/>
    <w:basedOn w:val="Normalny"/>
    <w:rsid w:val="0086215B"/>
    <w:pPr>
      <w:spacing w:before="100" w:beforeAutospacing="1" w:after="100" w:afterAutospacing="1" w:line="240" w:lineRule="auto"/>
      <w:textAlignment w:val="center"/>
    </w:pPr>
    <w:rPr>
      <w:b/>
      <w:bCs/>
      <w:color w:val="000000"/>
      <w:sz w:val="14"/>
      <w:szCs w:val="14"/>
    </w:rPr>
  </w:style>
  <w:style w:type="paragraph" w:customStyle="1" w:styleId="xl278">
    <w:name w:val="xl278"/>
    <w:basedOn w:val="Normalny"/>
    <w:rsid w:val="0086215B"/>
    <w:pPr>
      <w:spacing w:before="100" w:beforeAutospacing="1" w:after="100" w:afterAutospacing="1" w:line="240" w:lineRule="auto"/>
      <w:textAlignment w:val="center"/>
    </w:pPr>
    <w:rPr>
      <w:b/>
      <w:bCs/>
      <w:color w:val="000000"/>
      <w:sz w:val="14"/>
      <w:szCs w:val="14"/>
    </w:rPr>
  </w:style>
  <w:style w:type="paragraph" w:customStyle="1" w:styleId="xl279">
    <w:name w:val="xl279"/>
    <w:basedOn w:val="Normalny"/>
    <w:rsid w:val="0086215B"/>
    <w:pPr>
      <w:spacing w:before="100" w:beforeAutospacing="1" w:after="100" w:afterAutospacing="1" w:line="240" w:lineRule="auto"/>
      <w:jc w:val="right"/>
      <w:textAlignment w:val="center"/>
    </w:pPr>
    <w:rPr>
      <w:b/>
      <w:bCs/>
      <w:color w:val="000000"/>
      <w:sz w:val="14"/>
      <w:szCs w:val="14"/>
    </w:rPr>
  </w:style>
  <w:style w:type="paragraph" w:customStyle="1" w:styleId="xl280">
    <w:name w:val="xl280"/>
    <w:basedOn w:val="Normalny"/>
    <w:rsid w:val="0086215B"/>
    <w:pPr>
      <w:spacing w:before="100" w:beforeAutospacing="1" w:after="100" w:afterAutospacing="1" w:line="240" w:lineRule="auto"/>
      <w:jc w:val="right"/>
      <w:textAlignment w:val="center"/>
    </w:pPr>
    <w:rPr>
      <w:b/>
      <w:bCs/>
      <w:color w:val="000000"/>
      <w:sz w:val="14"/>
      <w:szCs w:val="14"/>
    </w:rPr>
  </w:style>
  <w:style w:type="paragraph" w:customStyle="1" w:styleId="xl281">
    <w:name w:val="xl281"/>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282">
    <w:name w:val="xl282"/>
    <w:basedOn w:val="Normalny"/>
    <w:rsid w:val="0086215B"/>
    <w:pPr>
      <w:spacing w:before="100" w:beforeAutospacing="1" w:after="100" w:afterAutospacing="1" w:line="240" w:lineRule="auto"/>
      <w:jc w:val="both"/>
      <w:textAlignment w:val="center"/>
    </w:pPr>
    <w:rPr>
      <w:i/>
      <w:iCs/>
      <w:color w:val="000000"/>
      <w:sz w:val="12"/>
      <w:szCs w:val="12"/>
    </w:rPr>
  </w:style>
  <w:style w:type="paragraph" w:customStyle="1" w:styleId="xl283">
    <w:name w:val="xl283"/>
    <w:basedOn w:val="Normalny"/>
    <w:rsid w:val="0086215B"/>
    <w:pPr>
      <w:spacing w:before="100" w:beforeAutospacing="1" w:after="100" w:afterAutospacing="1" w:line="240" w:lineRule="auto"/>
      <w:jc w:val="both"/>
    </w:pPr>
    <w:rPr>
      <w:i/>
      <w:iCs/>
      <w:color w:val="000000"/>
      <w:sz w:val="12"/>
      <w:szCs w:val="12"/>
    </w:rPr>
  </w:style>
  <w:style w:type="paragraph" w:customStyle="1" w:styleId="xl284">
    <w:name w:val="xl284"/>
    <w:basedOn w:val="Normalny"/>
    <w:rsid w:val="0086215B"/>
    <w:pPr>
      <w:spacing w:before="100" w:beforeAutospacing="1" w:after="100" w:afterAutospacing="1" w:line="240" w:lineRule="auto"/>
      <w:jc w:val="both"/>
      <w:textAlignment w:val="center"/>
    </w:pPr>
    <w:rPr>
      <w:color w:val="000000"/>
      <w:sz w:val="12"/>
      <w:szCs w:val="12"/>
    </w:rPr>
  </w:style>
  <w:style w:type="paragraph" w:customStyle="1" w:styleId="xl285">
    <w:name w:val="xl285"/>
    <w:basedOn w:val="Normalny"/>
    <w:rsid w:val="0086215B"/>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6">
    <w:name w:val="xl286"/>
    <w:basedOn w:val="Normalny"/>
    <w:rsid w:val="0086215B"/>
    <w:pPr>
      <w:shd w:val="clear" w:color="000000" w:fill="FFFFFF"/>
      <w:spacing w:before="100" w:beforeAutospacing="1" w:after="100" w:afterAutospacing="1" w:line="240" w:lineRule="auto"/>
      <w:jc w:val="both"/>
    </w:pPr>
    <w:rPr>
      <w:i/>
      <w:iCs/>
      <w:color w:val="000000"/>
      <w:sz w:val="12"/>
      <w:szCs w:val="12"/>
    </w:rPr>
  </w:style>
  <w:style w:type="paragraph" w:customStyle="1" w:styleId="xl287">
    <w:name w:val="xl287"/>
    <w:basedOn w:val="Normalny"/>
    <w:rsid w:val="0086215B"/>
    <w:pPr>
      <w:shd w:val="clear" w:color="000000" w:fill="FFFFFF"/>
      <w:spacing w:before="100" w:beforeAutospacing="1" w:after="100" w:afterAutospacing="1" w:line="240" w:lineRule="auto"/>
      <w:textAlignment w:val="center"/>
    </w:pPr>
    <w:rPr>
      <w:i/>
      <w:iCs/>
      <w:sz w:val="12"/>
      <w:szCs w:val="12"/>
    </w:rPr>
  </w:style>
  <w:style w:type="paragraph" w:customStyle="1" w:styleId="xl288">
    <w:name w:val="xl288"/>
    <w:basedOn w:val="Normalny"/>
    <w:rsid w:val="0086215B"/>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89">
    <w:name w:val="xl289"/>
    <w:basedOn w:val="Normalny"/>
    <w:rsid w:val="0086215B"/>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0">
    <w:name w:val="xl290"/>
    <w:basedOn w:val="Normalny"/>
    <w:rsid w:val="0086215B"/>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1">
    <w:name w:val="xl291"/>
    <w:basedOn w:val="Normalny"/>
    <w:rsid w:val="0086215B"/>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2">
    <w:name w:val="xl292"/>
    <w:basedOn w:val="Normalny"/>
    <w:rsid w:val="0086215B"/>
    <w:pPr>
      <w:spacing w:before="100" w:beforeAutospacing="1" w:after="100" w:afterAutospacing="1" w:line="240" w:lineRule="auto"/>
      <w:jc w:val="right"/>
      <w:textAlignment w:val="center"/>
    </w:pPr>
    <w:rPr>
      <w:color w:val="000000"/>
      <w:sz w:val="12"/>
      <w:szCs w:val="12"/>
    </w:rPr>
  </w:style>
  <w:style w:type="paragraph" w:customStyle="1" w:styleId="xl293">
    <w:name w:val="xl293"/>
    <w:basedOn w:val="Normalny"/>
    <w:rsid w:val="0086215B"/>
    <w:pPr>
      <w:spacing w:before="100" w:beforeAutospacing="1" w:after="100" w:afterAutospacing="1" w:line="240" w:lineRule="auto"/>
      <w:textAlignment w:val="center"/>
    </w:pPr>
    <w:rPr>
      <w:b/>
      <w:bCs/>
      <w:i/>
      <w:iCs/>
      <w:color w:val="008080"/>
      <w:sz w:val="28"/>
      <w:szCs w:val="28"/>
    </w:rPr>
  </w:style>
  <w:style w:type="paragraph" w:customStyle="1" w:styleId="xl294">
    <w:name w:val="xl294"/>
    <w:basedOn w:val="Normalny"/>
    <w:rsid w:val="0086215B"/>
    <w:pPr>
      <w:spacing w:before="100" w:beforeAutospacing="1" w:after="100" w:afterAutospacing="1" w:line="240" w:lineRule="auto"/>
      <w:ind w:firstLineChars="200" w:firstLine="200"/>
      <w:textAlignment w:val="center"/>
    </w:pPr>
    <w:rPr>
      <w:i/>
      <w:iCs/>
      <w:sz w:val="12"/>
      <w:szCs w:val="12"/>
    </w:rPr>
  </w:style>
  <w:style w:type="paragraph" w:customStyle="1" w:styleId="xl295">
    <w:name w:val="xl295"/>
    <w:basedOn w:val="Normalny"/>
    <w:rsid w:val="0086215B"/>
    <w:pPr>
      <w:spacing w:before="100" w:beforeAutospacing="1" w:after="100" w:afterAutospacing="1" w:line="240" w:lineRule="auto"/>
      <w:textAlignment w:val="center"/>
    </w:pPr>
    <w:rPr>
      <w:sz w:val="12"/>
      <w:szCs w:val="12"/>
    </w:rPr>
  </w:style>
  <w:style w:type="paragraph" w:customStyle="1" w:styleId="xl296">
    <w:name w:val="xl296"/>
    <w:basedOn w:val="Normalny"/>
    <w:rsid w:val="0086215B"/>
    <w:pPr>
      <w:spacing w:before="100" w:beforeAutospacing="1" w:after="100" w:afterAutospacing="1" w:line="240" w:lineRule="auto"/>
      <w:textAlignment w:val="center"/>
    </w:pPr>
    <w:rPr>
      <w:i/>
      <w:iCs/>
      <w:sz w:val="12"/>
      <w:szCs w:val="12"/>
    </w:rPr>
  </w:style>
  <w:style w:type="paragraph" w:customStyle="1" w:styleId="xl297">
    <w:name w:val="xl297"/>
    <w:basedOn w:val="Normalny"/>
    <w:rsid w:val="0086215B"/>
    <w:pPr>
      <w:spacing w:before="100" w:beforeAutospacing="1" w:after="100" w:afterAutospacing="1" w:line="240" w:lineRule="auto"/>
      <w:jc w:val="right"/>
      <w:textAlignment w:val="center"/>
    </w:pPr>
    <w:rPr>
      <w:i/>
      <w:iCs/>
      <w:color w:val="000000"/>
      <w:sz w:val="12"/>
      <w:szCs w:val="12"/>
    </w:rPr>
  </w:style>
  <w:style w:type="paragraph" w:customStyle="1" w:styleId="xl298">
    <w:name w:val="xl298"/>
    <w:basedOn w:val="Normalny"/>
    <w:rsid w:val="0086215B"/>
    <w:pPr>
      <w:spacing w:before="100" w:beforeAutospacing="1" w:after="100" w:afterAutospacing="1" w:line="240" w:lineRule="auto"/>
      <w:jc w:val="right"/>
      <w:textAlignment w:val="center"/>
    </w:pPr>
    <w:rPr>
      <w:i/>
      <w:iCs/>
      <w:color w:val="000000"/>
      <w:sz w:val="12"/>
      <w:szCs w:val="12"/>
    </w:rPr>
  </w:style>
  <w:style w:type="paragraph" w:customStyle="1" w:styleId="xl299">
    <w:name w:val="xl299"/>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300">
    <w:name w:val="xl300"/>
    <w:basedOn w:val="Normalny"/>
    <w:rsid w:val="0086215B"/>
    <w:pPr>
      <w:spacing w:before="100" w:beforeAutospacing="1" w:after="100" w:afterAutospacing="1" w:line="240" w:lineRule="auto"/>
      <w:textAlignment w:val="center"/>
    </w:pPr>
    <w:rPr>
      <w:i/>
      <w:iCs/>
      <w:sz w:val="12"/>
      <w:szCs w:val="12"/>
    </w:rPr>
  </w:style>
  <w:style w:type="paragraph" w:customStyle="1" w:styleId="xl301">
    <w:name w:val="xl301"/>
    <w:basedOn w:val="Normalny"/>
    <w:rsid w:val="0086215B"/>
    <w:pPr>
      <w:spacing w:before="100" w:beforeAutospacing="1" w:after="100" w:afterAutospacing="1" w:line="240" w:lineRule="auto"/>
      <w:textAlignment w:val="center"/>
    </w:pPr>
    <w:rPr>
      <w:i/>
      <w:iCs/>
      <w:sz w:val="12"/>
      <w:szCs w:val="12"/>
    </w:rPr>
  </w:style>
  <w:style w:type="paragraph" w:customStyle="1" w:styleId="xl302">
    <w:name w:val="xl302"/>
    <w:basedOn w:val="Normalny"/>
    <w:rsid w:val="0086215B"/>
    <w:pPr>
      <w:spacing w:before="100" w:beforeAutospacing="1" w:after="100" w:afterAutospacing="1" w:line="240" w:lineRule="auto"/>
      <w:jc w:val="both"/>
      <w:textAlignment w:val="center"/>
    </w:pPr>
    <w:rPr>
      <w:i/>
      <w:iCs/>
      <w:sz w:val="12"/>
      <w:szCs w:val="12"/>
      <w:u w:val="single"/>
    </w:rPr>
  </w:style>
  <w:style w:type="paragraph" w:customStyle="1" w:styleId="xl303">
    <w:name w:val="xl303"/>
    <w:basedOn w:val="Normalny"/>
    <w:rsid w:val="0086215B"/>
    <w:pPr>
      <w:shd w:val="clear" w:color="B7CFE8" w:fill="D5E3F2"/>
      <w:spacing w:before="100" w:beforeAutospacing="1" w:after="100" w:afterAutospacing="1" w:line="240" w:lineRule="auto"/>
      <w:textAlignment w:val="center"/>
    </w:pPr>
    <w:rPr>
      <w:b/>
      <w:bCs/>
      <w:sz w:val="14"/>
      <w:szCs w:val="14"/>
    </w:rPr>
  </w:style>
  <w:style w:type="paragraph" w:customStyle="1" w:styleId="xl128">
    <w:name w:val="xl128"/>
    <w:basedOn w:val="Normalny"/>
    <w:rsid w:val="00D879C1"/>
    <w:pPr>
      <w:spacing w:before="100" w:beforeAutospacing="1" w:after="100" w:afterAutospacing="1" w:line="240" w:lineRule="auto"/>
    </w:pPr>
    <w:rPr>
      <w:sz w:val="12"/>
      <w:szCs w:val="12"/>
    </w:rPr>
  </w:style>
  <w:style w:type="paragraph" w:customStyle="1" w:styleId="xl129">
    <w:name w:val="xl129"/>
    <w:basedOn w:val="Normalny"/>
    <w:rsid w:val="00D879C1"/>
    <w:pPr>
      <w:spacing w:before="100" w:beforeAutospacing="1" w:after="100" w:afterAutospacing="1" w:line="240" w:lineRule="auto"/>
    </w:pPr>
    <w:rPr>
      <w:sz w:val="12"/>
      <w:szCs w:val="12"/>
    </w:rPr>
  </w:style>
  <w:style w:type="paragraph" w:customStyle="1" w:styleId="xl130">
    <w:name w:val="xl130"/>
    <w:basedOn w:val="Normalny"/>
    <w:rsid w:val="00D879C1"/>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D879C1"/>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D879C1"/>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D879C1"/>
    <w:pPr>
      <w:spacing w:before="100" w:beforeAutospacing="1" w:after="100" w:afterAutospacing="1" w:line="240" w:lineRule="auto"/>
    </w:pPr>
    <w:rPr>
      <w:b/>
      <w:bCs/>
      <w:sz w:val="12"/>
      <w:szCs w:val="12"/>
    </w:rPr>
  </w:style>
  <w:style w:type="paragraph" w:customStyle="1" w:styleId="xl134">
    <w:name w:val="xl134"/>
    <w:basedOn w:val="Normalny"/>
    <w:rsid w:val="00D879C1"/>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D879C1"/>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D879C1"/>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D879C1"/>
    <w:pPr>
      <w:spacing w:before="100" w:beforeAutospacing="1" w:after="100" w:afterAutospacing="1" w:line="240" w:lineRule="auto"/>
    </w:pPr>
    <w:rPr>
      <w:sz w:val="12"/>
      <w:szCs w:val="12"/>
    </w:rPr>
  </w:style>
  <w:style w:type="paragraph" w:customStyle="1" w:styleId="xl138">
    <w:name w:val="xl138"/>
    <w:basedOn w:val="Normalny"/>
    <w:rsid w:val="00D879C1"/>
    <w:pPr>
      <w:spacing w:before="100" w:beforeAutospacing="1" w:after="100" w:afterAutospacing="1" w:line="240" w:lineRule="auto"/>
      <w:jc w:val="center"/>
    </w:pPr>
    <w:rPr>
      <w:sz w:val="12"/>
      <w:szCs w:val="12"/>
    </w:rPr>
  </w:style>
  <w:style w:type="paragraph" w:customStyle="1" w:styleId="xl139">
    <w:name w:val="xl139"/>
    <w:basedOn w:val="Normalny"/>
    <w:rsid w:val="00D879C1"/>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D879C1"/>
    <w:pPr>
      <w:spacing w:before="100" w:beforeAutospacing="1" w:after="100" w:afterAutospacing="1" w:line="240" w:lineRule="auto"/>
      <w:jc w:val="center"/>
    </w:pPr>
    <w:rPr>
      <w:b/>
      <w:bCs/>
      <w:sz w:val="12"/>
      <w:szCs w:val="12"/>
    </w:rPr>
  </w:style>
  <w:style w:type="paragraph" w:customStyle="1" w:styleId="xl141">
    <w:name w:val="xl141"/>
    <w:basedOn w:val="Normalny"/>
    <w:rsid w:val="00D879C1"/>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D879C1"/>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D879C1"/>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D879C1"/>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D879C1"/>
    <w:pPr>
      <w:spacing w:before="100" w:beforeAutospacing="1" w:after="100" w:afterAutospacing="1" w:line="240" w:lineRule="auto"/>
    </w:pPr>
    <w:rPr>
      <w:b/>
      <w:bCs/>
      <w:sz w:val="12"/>
      <w:szCs w:val="12"/>
    </w:rPr>
  </w:style>
  <w:style w:type="paragraph" w:customStyle="1" w:styleId="xl146">
    <w:name w:val="xl146"/>
    <w:basedOn w:val="Normalny"/>
    <w:rsid w:val="00D879C1"/>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D879C1"/>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D879C1"/>
    <w:pPr>
      <w:shd w:val="clear" w:color="000000" w:fill="EAF1F6"/>
      <w:spacing w:before="100" w:beforeAutospacing="1" w:after="100" w:afterAutospacing="1" w:line="240" w:lineRule="auto"/>
    </w:pPr>
    <w:rPr>
      <w:b/>
      <w:bCs/>
      <w:i/>
      <w:iCs/>
      <w:sz w:val="12"/>
      <w:szCs w:val="12"/>
    </w:rPr>
  </w:style>
  <w:style w:type="paragraph" w:customStyle="1" w:styleId="xl304">
    <w:name w:val="xl304"/>
    <w:basedOn w:val="Normalny"/>
    <w:rsid w:val="007A1D4F"/>
    <w:pPr>
      <w:shd w:val="clear" w:color="B7CFE8" w:fill="D5E3F2"/>
      <w:spacing w:before="100" w:beforeAutospacing="1" w:after="100" w:afterAutospacing="1" w:line="240" w:lineRule="auto"/>
      <w:textAlignment w:val="center"/>
    </w:pPr>
    <w:rPr>
      <w:b/>
      <w:bCs/>
      <w:sz w:val="14"/>
      <w:szCs w:val="14"/>
    </w:rPr>
  </w:style>
  <w:style w:type="paragraph" w:customStyle="1" w:styleId="font8">
    <w:name w:val="font8"/>
    <w:basedOn w:val="Normalny"/>
    <w:rsid w:val="00E93375"/>
    <w:pPr>
      <w:spacing w:before="100" w:beforeAutospacing="1" w:after="100" w:afterAutospacing="1" w:line="240" w:lineRule="auto"/>
    </w:pPr>
    <w:rPr>
      <w:i/>
      <w:iCs/>
      <w:sz w:val="12"/>
      <w:szCs w:val="12"/>
    </w:rPr>
  </w:style>
  <w:style w:type="paragraph" w:customStyle="1" w:styleId="font9">
    <w:name w:val="font9"/>
    <w:basedOn w:val="Normalny"/>
    <w:rsid w:val="00F20A72"/>
    <w:pPr>
      <w:spacing w:before="100" w:beforeAutospacing="1" w:after="100" w:afterAutospacing="1" w:line="240" w:lineRule="auto"/>
    </w:pPr>
    <w:rPr>
      <w:i/>
      <w:iCs/>
      <w:color w:val="000000"/>
      <w:sz w:val="12"/>
      <w:szCs w:val="12"/>
      <w:u w:val="single"/>
    </w:rPr>
  </w:style>
  <w:style w:type="paragraph" w:customStyle="1" w:styleId="font10">
    <w:name w:val="font10"/>
    <w:basedOn w:val="Normalny"/>
    <w:rsid w:val="00F20A72"/>
    <w:pPr>
      <w:spacing w:before="100" w:beforeAutospacing="1" w:after="100" w:afterAutospacing="1" w:line="240" w:lineRule="auto"/>
    </w:pPr>
    <w:rPr>
      <w:i/>
      <w:iCs/>
      <w:color w:val="000000"/>
      <w:sz w:val="12"/>
      <w:szCs w:val="12"/>
    </w:rPr>
  </w:style>
  <w:style w:type="paragraph" w:styleId="Akapitzlist">
    <w:name w:val="List Paragraph"/>
    <w:basedOn w:val="Normalny"/>
    <w:uiPriority w:val="34"/>
    <w:qFormat/>
    <w:rsid w:val="00D67D22"/>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9372CD"/>
    <w:pPr>
      <w:spacing w:before="100" w:beforeAutospacing="1" w:after="100" w:afterAutospacing="1" w:line="240" w:lineRule="auto"/>
    </w:pPr>
    <w:rPr>
      <w:rFonts w:ascii="Times New Roman" w:hAnsi="Times New Roman"/>
    </w:rPr>
  </w:style>
  <w:style w:type="paragraph" w:customStyle="1" w:styleId="xl305">
    <w:name w:val="xl305"/>
    <w:basedOn w:val="Normalny"/>
    <w:rsid w:val="00D93A78"/>
    <w:pPr>
      <w:shd w:val="clear" w:color="C0C0C0" w:fill="B8CCE4"/>
      <w:spacing w:before="100" w:beforeAutospacing="1" w:after="100" w:afterAutospacing="1" w:line="240" w:lineRule="auto"/>
      <w:textAlignment w:val="center"/>
    </w:pPr>
    <w:rPr>
      <w:b/>
      <w:bCs/>
      <w:sz w:val="14"/>
      <w:szCs w:val="14"/>
    </w:rPr>
  </w:style>
  <w:style w:type="paragraph" w:customStyle="1" w:styleId="Default">
    <w:name w:val="Default"/>
    <w:rsid w:val="00451299"/>
    <w:pPr>
      <w:autoSpaceDE w:val="0"/>
      <w:autoSpaceDN w:val="0"/>
      <w:adjustRightInd w:val="0"/>
    </w:pPr>
    <w:rPr>
      <w:rFonts w:ascii="Verdana" w:hAnsi="Verdana" w:cs="Verdana"/>
      <w:color w:val="000000"/>
      <w:sz w:val="24"/>
      <w:szCs w:val="24"/>
    </w:rPr>
  </w:style>
  <w:style w:type="paragraph" w:customStyle="1" w:styleId="xl73">
    <w:name w:val="xl73"/>
    <w:basedOn w:val="Normalny"/>
    <w:rsid w:val="00F2601A"/>
    <w:pPr>
      <w:spacing w:before="100" w:beforeAutospacing="1" w:after="100" w:afterAutospacing="1" w:line="240" w:lineRule="auto"/>
      <w:textAlignment w:val="center"/>
    </w:pPr>
    <w:rPr>
      <w:sz w:val="16"/>
      <w:szCs w:val="16"/>
    </w:rPr>
  </w:style>
  <w:style w:type="paragraph" w:customStyle="1" w:styleId="xl74">
    <w:name w:val="xl74"/>
    <w:basedOn w:val="Normalny"/>
    <w:rsid w:val="00F2601A"/>
    <w:pPr>
      <w:spacing w:before="100" w:beforeAutospacing="1" w:after="100" w:afterAutospacing="1" w:line="240" w:lineRule="auto"/>
      <w:jc w:val="right"/>
      <w:textAlignment w:val="center"/>
    </w:pPr>
    <w:rPr>
      <w:sz w:val="16"/>
      <w:szCs w:val="16"/>
    </w:rPr>
  </w:style>
  <w:style w:type="paragraph" w:customStyle="1" w:styleId="xl75">
    <w:name w:val="xl75"/>
    <w:basedOn w:val="Normalny"/>
    <w:rsid w:val="00F2601A"/>
    <w:pPr>
      <w:spacing w:before="100" w:beforeAutospacing="1" w:after="100" w:afterAutospacing="1" w:line="240" w:lineRule="auto"/>
      <w:textAlignment w:val="center"/>
    </w:pPr>
    <w:rPr>
      <w:color w:val="000000"/>
      <w:sz w:val="16"/>
      <w:szCs w:val="16"/>
    </w:rPr>
  </w:style>
  <w:style w:type="paragraph" w:customStyle="1" w:styleId="xl76">
    <w:name w:val="xl76"/>
    <w:basedOn w:val="Normalny"/>
    <w:rsid w:val="00F2601A"/>
    <w:pPr>
      <w:spacing w:before="100" w:beforeAutospacing="1" w:after="100" w:afterAutospacing="1" w:line="240" w:lineRule="auto"/>
      <w:jc w:val="right"/>
      <w:textAlignment w:val="center"/>
    </w:pPr>
    <w:rPr>
      <w:sz w:val="16"/>
      <w:szCs w:val="16"/>
    </w:rPr>
  </w:style>
  <w:style w:type="paragraph" w:customStyle="1" w:styleId="xl77">
    <w:name w:val="xl77"/>
    <w:basedOn w:val="Normalny"/>
    <w:rsid w:val="00F2601A"/>
    <w:pPr>
      <w:spacing w:before="100" w:beforeAutospacing="1" w:after="100" w:afterAutospacing="1" w:line="240" w:lineRule="auto"/>
      <w:jc w:val="right"/>
      <w:textAlignment w:val="center"/>
    </w:pPr>
    <w:rPr>
      <w:i/>
      <w:iCs/>
      <w:sz w:val="16"/>
      <w:szCs w:val="16"/>
    </w:rPr>
  </w:style>
  <w:style w:type="paragraph" w:customStyle="1" w:styleId="xl78">
    <w:name w:val="xl78"/>
    <w:basedOn w:val="Normalny"/>
    <w:rsid w:val="00F2601A"/>
    <w:pPr>
      <w:spacing w:before="100" w:beforeAutospacing="1" w:after="100" w:afterAutospacing="1" w:line="240" w:lineRule="auto"/>
      <w:textAlignment w:val="center"/>
    </w:pPr>
    <w:rPr>
      <w:i/>
      <w:iCs/>
      <w:sz w:val="16"/>
      <w:szCs w:val="16"/>
      <w:u w:val="single"/>
    </w:rPr>
  </w:style>
  <w:style w:type="paragraph" w:customStyle="1" w:styleId="xl79">
    <w:name w:val="xl79"/>
    <w:basedOn w:val="Normalny"/>
    <w:rsid w:val="00F2601A"/>
    <w:pPr>
      <w:spacing w:before="100" w:beforeAutospacing="1" w:after="100" w:afterAutospacing="1" w:line="240" w:lineRule="auto"/>
      <w:textAlignment w:val="center"/>
    </w:pPr>
    <w:rPr>
      <w:sz w:val="16"/>
      <w:szCs w:val="16"/>
    </w:rPr>
  </w:style>
  <w:style w:type="paragraph" w:customStyle="1" w:styleId="xl80">
    <w:name w:val="xl80"/>
    <w:basedOn w:val="Normalny"/>
    <w:rsid w:val="00F2601A"/>
    <w:pPr>
      <w:spacing w:before="100" w:beforeAutospacing="1" w:after="100" w:afterAutospacing="1" w:line="240" w:lineRule="auto"/>
      <w:textAlignment w:val="center"/>
    </w:pPr>
    <w:rPr>
      <w:i/>
      <w:iCs/>
      <w:sz w:val="16"/>
      <w:szCs w:val="16"/>
      <w:u w:val="single"/>
    </w:rPr>
  </w:style>
  <w:style w:type="paragraph" w:customStyle="1" w:styleId="xl81">
    <w:name w:val="xl81"/>
    <w:basedOn w:val="Normalny"/>
    <w:rsid w:val="00F2601A"/>
    <w:pPr>
      <w:spacing w:before="100" w:beforeAutospacing="1" w:after="100" w:afterAutospacing="1" w:line="240" w:lineRule="auto"/>
      <w:textAlignment w:val="center"/>
    </w:pPr>
    <w:rPr>
      <w:color w:val="00B050"/>
      <w:sz w:val="16"/>
      <w:szCs w:val="16"/>
    </w:rPr>
  </w:style>
  <w:style w:type="paragraph" w:customStyle="1" w:styleId="xl82">
    <w:name w:val="xl82"/>
    <w:basedOn w:val="Normalny"/>
    <w:rsid w:val="00F2601A"/>
    <w:pPr>
      <w:spacing w:before="100" w:beforeAutospacing="1" w:after="100" w:afterAutospacing="1" w:line="240" w:lineRule="auto"/>
      <w:textAlignment w:val="center"/>
    </w:pPr>
    <w:rPr>
      <w:i/>
      <w:iCs/>
      <w:sz w:val="16"/>
      <w:szCs w:val="16"/>
    </w:rPr>
  </w:style>
  <w:style w:type="paragraph" w:customStyle="1" w:styleId="xl83">
    <w:name w:val="xl83"/>
    <w:basedOn w:val="Normalny"/>
    <w:rsid w:val="00F2601A"/>
    <w:pPr>
      <w:spacing w:before="100" w:beforeAutospacing="1" w:after="100" w:afterAutospacing="1" w:line="240" w:lineRule="auto"/>
      <w:textAlignment w:val="center"/>
    </w:pPr>
    <w:rPr>
      <w:sz w:val="16"/>
      <w:szCs w:val="16"/>
    </w:rPr>
  </w:style>
  <w:style w:type="paragraph" w:customStyle="1" w:styleId="xl84">
    <w:name w:val="xl84"/>
    <w:basedOn w:val="Normalny"/>
    <w:rsid w:val="00F2601A"/>
    <w:pPr>
      <w:spacing w:before="100" w:beforeAutospacing="1" w:after="100" w:afterAutospacing="1" w:line="240" w:lineRule="auto"/>
      <w:textAlignment w:val="center"/>
    </w:pPr>
    <w:rPr>
      <w:b/>
      <w:bCs/>
      <w:sz w:val="16"/>
      <w:szCs w:val="16"/>
    </w:rPr>
  </w:style>
  <w:style w:type="paragraph" w:customStyle="1" w:styleId="xl85">
    <w:name w:val="xl85"/>
    <w:basedOn w:val="Normalny"/>
    <w:rsid w:val="00F2601A"/>
    <w:pPr>
      <w:spacing w:before="100" w:beforeAutospacing="1" w:after="100" w:afterAutospacing="1" w:line="240" w:lineRule="auto"/>
      <w:textAlignment w:val="center"/>
    </w:pPr>
    <w:rPr>
      <w:i/>
      <w:iCs/>
      <w:sz w:val="16"/>
      <w:szCs w:val="16"/>
      <w:u w:val="single"/>
    </w:rPr>
  </w:style>
  <w:style w:type="paragraph" w:customStyle="1" w:styleId="xl86">
    <w:name w:val="xl86"/>
    <w:basedOn w:val="Normalny"/>
    <w:rsid w:val="00F2601A"/>
    <w:pPr>
      <w:spacing w:before="100" w:beforeAutospacing="1" w:after="100" w:afterAutospacing="1" w:line="240" w:lineRule="auto"/>
      <w:jc w:val="both"/>
      <w:textAlignment w:val="center"/>
    </w:pPr>
    <w:rPr>
      <w:sz w:val="16"/>
      <w:szCs w:val="16"/>
    </w:rPr>
  </w:style>
  <w:style w:type="paragraph" w:customStyle="1" w:styleId="xl87">
    <w:name w:val="xl87"/>
    <w:basedOn w:val="Normalny"/>
    <w:rsid w:val="00F2601A"/>
    <w:pPr>
      <w:spacing w:before="100" w:beforeAutospacing="1" w:after="100" w:afterAutospacing="1" w:line="240" w:lineRule="auto"/>
      <w:textAlignment w:val="center"/>
    </w:pPr>
    <w:rPr>
      <w:b/>
      <w:bCs/>
      <w:sz w:val="16"/>
      <w:szCs w:val="16"/>
    </w:rPr>
  </w:style>
  <w:style w:type="paragraph" w:customStyle="1" w:styleId="xl88">
    <w:name w:val="xl88"/>
    <w:basedOn w:val="Normalny"/>
    <w:rsid w:val="00F2601A"/>
    <w:pPr>
      <w:spacing w:before="100" w:beforeAutospacing="1" w:after="100" w:afterAutospacing="1" w:line="240" w:lineRule="auto"/>
      <w:jc w:val="right"/>
      <w:textAlignment w:val="center"/>
    </w:pPr>
    <w:rPr>
      <w:i/>
      <w:iCs/>
      <w:sz w:val="16"/>
      <w:szCs w:val="16"/>
    </w:rPr>
  </w:style>
  <w:style w:type="paragraph" w:customStyle="1" w:styleId="xl89">
    <w:name w:val="xl89"/>
    <w:basedOn w:val="Normalny"/>
    <w:rsid w:val="00F2601A"/>
    <w:pPr>
      <w:spacing w:before="100" w:beforeAutospacing="1" w:after="100" w:afterAutospacing="1" w:line="240" w:lineRule="auto"/>
      <w:jc w:val="both"/>
      <w:textAlignment w:val="center"/>
    </w:pPr>
    <w:rPr>
      <w:i/>
      <w:iCs/>
      <w:sz w:val="16"/>
      <w:szCs w:val="16"/>
    </w:rPr>
  </w:style>
  <w:style w:type="paragraph" w:customStyle="1" w:styleId="xl90">
    <w:name w:val="xl90"/>
    <w:basedOn w:val="Normalny"/>
    <w:rsid w:val="00F2601A"/>
    <w:pPr>
      <w:spacing w:before="100" w:beforeAutospacing="1" w:after="100" w:afterAutospacing="1" w:line="240" w:lineRule="auto"/>
      <w:jc w:val="right"/>
      <w:textAlignment w:val="center"/>
    </w:pPr>
    <w:rPr>
      <w:sz w:val="16"/>
      <w:szCs w:val="16"/>
    </w:rPr>
  </w:style>
  <w:style w:type="paragraph" w:customStyle="1" w:styleId="xl91">
    <w:name w:val="xl91"/>
    <w:basedOn w:val="Normalny"/>
    <w:rsid w:val="00F2601A"/>
    <w:pPr>
      <w:spacing w:before="100" w:beforeAutospacing="1" w:after="100" w:afterAutospacing="1" w:line="240" w:lineRule="auto"/>
      <w:textAlignment w:val="center"/>
    </w:pPr>
    <w:rPr>
      <w:i/>
      <w:iCs/>
      <w:sz w:val="16"/>
      <w:szCs w:val="16"/>
    </w:rPr>
  </w:style>
  <w:style w:type="paragraph" w:customStyle="1" w:styleId="xl92">
    <w:name w:val="xl92"/>
    <w:basedOn w:val="Normalny"/>
    <w:rsid w:val="00F2601A"/>
    <w:pPr>
      <w:spacing w:before="100" w:beforeAutospacing="1" w:after="100" w:afterAutospacing="1" w:line="240" w:lineRule="auto"/>
      <w:jc w:val="right"/>
      <w:textAlignment w:val="center"/>
    </w:pPr>
    <w:rPr>
      <w:b/>
      <w:bCs/>
      <w:sz w:val="16"/>
      <w:szCs w:val="16"/>
    </w:rPr>
  </w:style>
  <w:style w:type="paragraph" w:customStyle="1" w:styleId="xl93">
    <w:name w:val="xl93"/>
    <w:basedOn w:val="Normalny"/>
    <w:rsid w:val="00F2601A"/>
    <w:pPr>
      <w:spacing w:before="100" w:beforeAutospacing="1" w:after="100" w:afterAutospacing="1" w:line="240" w:lineRule="auto"/>
      <w:jc w:val="right"/>
      <w:textAlignment w:val="center"/>
    </w:pPr>
    <w:rPr>
      <w:sz w:val="16"/>
      <w:szCs w:val="16"/>
    </w:rPr>
  </w:style>
  <w:style w:type="paragraph" w:customStyle="1" w:styleId="xl94">
    <w:name w:val="xl94"/>
    <w:basedOn w:val="Normalny"/>
    <w:rsid w:val="00F2601A"/>
    <w:pPr>
      <w:spacing w:before="100" w:beforeAutospacing="1" w:after="100" w:afterAutospacing="1" w:line="240" w:lineRule="auto"/>
      <w:jc w:val="right"/>
      <w:textAlignment w:val="center"/>
    </w:pPr>
    <w:rPr>
      <w:i/>
      <w:iCs/>
      <w:sz w:val="16"/>
      <w:szCs w:val="16"/>
      <w:u w:val="single"/>
    </w:rPr>
  </w:style>
  <w:style w:type="paragraph" w:customStyle="1" w:styleId="xl95">
    <w:name w:val="xl95"/>
    <w:basedOn w:val="Normalny"/>
    <w:rsid w:val="00F2601A"/>
    <w:pPr>
      <w:shd w:val="clear" w:color="000000" w:fill="EAF1F6"/>
      <w:spacing w:before="100" w:beforeAutospacing="1" w:after="100" w:afterAutospacing="1" w:line="240" w:lineRule="auto"/>
      <w:jc w:val="right"/>
      <w:textAlignment w:val="center"/>
    </w:pPr>
    <w:rPr>
      <w:b/>
      <w:bCs/>
      <w:sz w:val="16"/>
      <w:szCs w:val="16"/>
    </w:rPr>
  </w:style>
  <w:style w:type="paragraph" w:customStyle="1" w:styleId="xl96">
    <w:name w:val="xl96"/>
    <w:basedOn w:val="Normalny"/>
    <w:rsid w:val="00F2601A"/>
    <w:pPr>
      <w:shd w:val="clear" w:color="000000" w:fill="EAF1F6"/>
      <w:spacing w:before="100" w:beforeAutospacing="1" w:after="100" w:afterAutospacing="1" w:line="240" w:lineRule="auto"/>
      <w:jc w:val="right"/>
      <w:textAlignment w:val="center"/>
    </w:pPr>
    <w:rPr>
      <w:b/>
      <w:bCs/>
      <w:sz w:val="16"/>
      <w:szCs w:val="16"/>
    </w:rPr>
  </w:style>
  <w:style w:type="paragraph" w:customStyle="1" w:styleId="xl97">
    <w:name w:val="xl97"/>
    <w:basedOn w:val="Normalny"/>
    <w:rsid w:val="00F2601A"/>
    <w:pPr>
      <w:shd w:val="clear" w:color="000000" w:fill="EAF1F6"/>
      <w:spacing w:before="100" w:beforeAutospacing="1" w:after="100" w:afterAutospacing="1" w:line="240" w:lineRule="auto"/>
      <w:textAlignment w:val="center"/>
    </w:pPr>
    <w:rPr>
      <w:b/>
      <w:bCs/>
      <w:sz w:val="16"/>
      <w:szCs w:val="16"/>
    </w:rPr>
  </w:style>
  <w:style w:type="paragraph" w:customStyle="1" w:styleId="xl98">
    <w:name w:val="xl98"/>
    <w:basedOn w:val="Normalny"/>
    <w:rsid w:val="00F2601A"/>
    <w:pPr>
      <w:shd w:val="clear" w:color="000000" w:fill="CDDEE9"/>
      <w:spacing w:before="100" w:beforeAutospacing="1" w:after="100" w:afterAutospacing="1" w:line="240" w:lineRule="auto"/>
      <w:jc w:val="right"/>
      <w:textAlignment w:val="center"/>
    </w:pPr>
    <w:rPr>
      <w:b/>
      <w:bCs/>
      <w:sz w:val="16"/>
      <w:szCs w:val="16"/>
    </w:rPr>
  </w:style>
  <w:style w:type="paragraph" w:customStyle="1" w:styleId="xl99">
    <w:name w:val="xl99"/>
    <w:basedOn w:val="Normalny"/>
    <w:rsid w:val="00F2601A"/>
    <w:pPr>
      <w:shd w:val="clear" w:color="000000" w:fill="CDDEE9"/>
      <w:spacing w:before="100" w:beforeAutospacing="1" w:after="100" w:afterAutospacing="1" w:line="240" w:lineRule="auto"/>
      <w:jc w:val="right"/>
      <w:textAlignment w:val="center"/>
    </w:pPr>
    <w:rPr>
      <w:b/>
      <w:bCs/>
      <w:sz w:val="16"/>
      <w:szCs w:val="16"/>
    </w:rPr>
  </w:style>
  <w:style w:type="paragraph" w:customStyle="1" w:styleId="xl100">
    <w:name w:val="xl100"/>
    <w:basedOn w:val="Normalny"/>
    <w:rsid w:val="00F2601A"/>
    <w:pPr>
      <w:shd w:val="clear" w:color="000000" w:fill="CDDEE9"/>
      <w:spacing w:before="100" w:beforeAutospacing="1" w:after="100" w:afterAutospacing="1" w:line="240" w:lineRule="auto"/>
      <w:textAlignment w:val="center"/>
    </w:pPr>
    <w:rPr>
      <w:b/>
      <w:bCs/>
      <w:sz w:val="16"/>
      <w:szCs w:val="16"/>
    </w:rPr>
  </w:style>
  <w:style w:type="paragraph" w:customStyle="1" w:styleId="xl101">
    <w:name w:val="xl101"/>
    <w:basedOn w:val="Normalny"/>
    <w:rsid w:val="00F2601A"/>
    <w:pPr>
      <w:shd w:val="clear" w:color="000000" w:fill="B6D9E6"/>
      <w:spacing w:before="100" w:beforeAutospacing="1" w:after="100" w:afterAutospacing="1" w:line="240" w:lineRule="auto"/>
      <w:jc w:val="right"/>
      <w:textAlignment w:val="center"/>
    </w:pPr>
    <w:rPr>
      <w:b/>
      <w:bCs/>
      <w:sz w:val="16"/>
      <w:szCs w:val="16"/>
    </w:rPr>
  </w:style>
  <w:style w:type="paragraph" w:customStyle="1" w:styleId="xl102">
    <w:name w:val="xl102"/>
    <w:basedOn w:val="Normalny"/>
    <w:rsid w:val="00F2601A"/>
    <w:pPr>
      <w:shd w:val="clear" w:color="000000" w:fill="B6D9E6"/>
      <w:spacing w:before="100" w:beforeAutospacing="1" w:after="100" w:afterAutospacing="1" w:line="240" w:lineRule="auto"/>
      <w:jc w:val="right"/>
      <w:textAlignment w:val="center"/>
    </w:pPr>
    <w:rPr>
      <w:b/>
      <w:bCs/>
      <w:sz w:val="16"/>
      <w:szCs w:val="16"/>
    </w:rPr>
  </w:style>
  <w:style w:type="paragraph" w:customStyle="1" w:styleId="xl103">
    <w:name w:val="xl103"/>
    <w:basedOn w:val="Normalny"/>
    <w:rsid w:val="00F2601A"/>
    <w:pPr>
      <w:shd w:val="clear" w:color="000000" w:fill="B6D9E6"/>
      <w:spacing w:before="100" w:beforeAutospacing="1" w:after="100" w:afterAutospacing="1" w:line="240" w:lineRule="auto"/>
      <w:textAlignment w:val="center"/>
    </w:pPr>
    <w:rPr>
      <w:b/>
      <w:bCs/>
      <w:sz w:val="16"/>
      <w:szCs w:val="16"/>
    </w:rPr>
  </w:style>
  <w:style w:type="paragraph" w:customStyle="1" w:styleId="xl104">
    <w:name w:val="xl104"/>
    <w:basedOn w:val="Normalny"/>
    <w:rsid w:val="00F2601A"/>
    <w:pPr>
      <w:spacing w:before="100" w:beforeAutospacing="1" w:after="100" w:afterAutospacing="1" w:line="240" w:lineRule="auto"/>
      <w:jc w:val="right"/>
      <w:textAlignment w:val="center"/>
    </w:pPr>
    <w:rPr>
      <w:i/>
      <w:iCs/>
      <w:sz w:val="16"/>
      <w:szCs w:val="16"/>
    </w:rPr>
  </w:style>
  <w:style w:type="paragraph" w:customStyle="1" w:styleId="xl105">
    <w:name w:val="xl105"/>
    <w:basedOn w:val="Normalny"/>
    <w:rsid w:val="00F2601A"/>
    <w:pPr>
      <w:spacing w:before="100" w:beforeAutospacing="1" w:after="100" w:afterAutospacing="1" w:line="240" w:lineRule="auto"/>
      <w:textAlignment w:val="center"/>
    </w:pPr>
    <w:rPr>
      <w:i/>
      <w:iCs/>
      <w:sz w:val="16"/>
      <w:szCs w:val="16"/>
    </w:rPr>
  </w:style>
  <w:style w:type="paragraph" w:customStyle="1" w:styleId="xl106">
    <w:name w:val="xl106"/>
    <w:basedOn w:val="Normalny"/>
    <w:rsid w:val="00F2601A"/>
    <w:pPr>
      <w:shd w:val="clear" w:color="000000" w:fill="EAF1F6"/>
      <w:spacing w:before="100" w:beforeAutospacing="1" w:after="100" w:afterAutospacing="1" w:line="240" w:lineRule="auto"/>
      <w:jc w:val="right"/>
      <w:textAlignment w:val="center"/>
    </w:pPr>
    <w:rPr>
      <w:b/>
      <w:bCs/>
      <w:sz w:val="16"/>
      <w:szCs w:val="16"/>
    </w:rPr>
  </w:style>
  <w:style w:type="paragraph" w:customStyle="1" w:styleId="xl107">
    <w:name w:val="xl107"/>
    <w:basedOn w:val="Normalny"/>
    <w:rsid w:val="00F2601A"/>
    <w:pPr>
      <w:spacing w:before="100" w:beforeAutospacing="1" w:after="100" w:afterAutospacing="1" w:line="240" w:lineRule="auto"/>
      <w:jc w:val="right"/>
      <w:textAlignment w:val="center"/>
    </w:pPr>
    <w:rPr>
      <w:b/>
      <w:bCs/>
      <w:sz w:val="16"/>
      <w:szCs w:val="16"/>
    </w:rPr>
  </w:style>
  <w:style w:type="paragraph" w:customStyle="1" w:styleId="xl108">
    <w:name w:val="xl108"/>
    <w:basedOn w:val="Normalny"/>
    <w:rsid w:val="00F2601A"/>
    <w:pPr>
      <w:spacing w:before="100" w:beforeAutospacing="1" w:after="100" w:afterAutospacing="1" w:line="240" w:lineRule="auto"/>
      <w:textAlignment w:val="top"/>
    </w:pPr>
    <w:rPr>
      <w:sz w:val="16"/>
      <w:szCs w:val="16"/>
    </w:rPr>
  </w:style>
  <w:style w:type="paragraph" w:customStyle="1" w:styleId="xl109">
    <w:name w:val="xl109"/>
    <w:basedOn w:val="Normalny"/>
    <w:rsid w:val="00F2601A"/>
    <w:pPr>
      <w:spacing w:before="100" w:beforeAutospacing="1" w:after="100" w:afterAutospacing="1" w:line="240" w:lineRule="auto"/>
      <w:textAlignment w:val="center"/>
    </w:pPr>
    <w:rPr>
      <w:color w:val="000000"/>
      <w:sz w:val="16"/>
      <w:szCs w:val="16"/>
    </w:rPr>
  </w:style>
  <w:style w:type="paragraph" w:customStyle="1" w:styleId="xl110">
    <w:name w:val="xl110"/>
    <w:basedOn w:val="Normalny"/>
    <w:rsid w:val="00F2601A"/>
    <w:pPr>
      <w:spacing w:before="100" w:beforeAutospacing="1" w:after="100" w:afterAutospacing="1" w:line="240" w:lineRule="auto"/>
      <w:textAlignment w:val="center"/>
    </w:pPr>
    <w:rPr>
      <w:color w:val="FF0000"/>
      <w:sz w:val="16"/>
      <w:szCs w:val="16"/>
    </w:rPr>
  </w:style>
  <w:style w:type="paragraph" w:customStyle="1" w:styleId="xl111">
    <w:name w:val="xl111"/>
    <w:basedOn w:val="Normalny"/>
    <w:rsid w:val="00F2601A"/>
    <w:pPr>
      <w:spacing w:before="100" w:beforeAutospacing="1" w:after="100" w:afterAutospacing="1" w:line="240" w:lineRule="auto"/>
      <w:textAlignment w:val="center"/>
    </w:pPr>
    <w:rPr>
      <w:color w:val="FF1818"/>
      <w:sz w:val="16"/>
      <w:szCs w:val="16"/>
    </w:rPr>
  </w:style>
  <w:style w:type="paragraph" w:customStyle="1" w:styleId="xl112">
    <w:name w:val="xl112"/>
    <w:basedOn w:val="Normalny"/>
    <w:rsid w:val="00F2601A"/>
    <w:pPr>
      <w:spacing w:before="100" w:beforeAutospacing="1" w:after="100" w:afterAutospacing="1" w:line="240" w:lineRule="auto"/>
      <w:jc w:val="right"/>
      <w:textAlignment w:val="center"/>
    </w:pPr>
    <w:rPr>
      <w:sz w:val="16"/>
      <w:szCs w:val="16"/>
    </w:rPr>
  </w:style>
  <w:style w:type="paragraph" w:customStyle="1" w:styleId="xl113">
    <w:name w:val="xl113"/>
    <w:basedOn w:val="Normalny"/>
    <w:rsid w:val="00F2601A"/>
    <w:pPr>
      <w:shd w:val="clear" w:color="000000" w:fill="8DB0DB"/>
      <w:spacing w:before="100" w:beforeAutospacing="1" w:after="100" w:afterAutospacing="1" w:line="240" w:lineRule="auto"/>
      <w:jc w:val="center"/>
      <w:textAlignment w:val="center"/>
    </w:pPr>
    <w:rPr>
      <w:b/>
      <w:bCs/>
      <w:sz w:val="16"/>
      <w:szCs w:val="16"/>
    </w:rPr>
  </w:style>
  <w:style w:type="paragraph" w:customStyle="1" w:styleId="xl114">
    <w:name w:val="xl114"/>
    <w:basedOn w:val="Normalny"/>
    <w:rsid w:val="00F2601A"/>
    <w:pPr>
      <w:spacing w:before="100" w:beforeAutospacing="1" w:after="100" w:afterAutospacing="1" w:line="240" w:lineRule="auto"/>
      <w:jc w:val="both"/>
      <w:textAlignment w:val="center"/>
    </w:pPr>
    <w:rPr>
      <w:sz w:val="16"/>
      <w:szCs w:val="16"/>
    </w:rPr>
  </w:style>
  <w:style w:type="paragraph" w:customStyle="1" w:styleId="xl115">
    <w:name w:val="xl115"/>
    <w:basedOn w:val="Normalny"/>
    <w:rsid w:val="00F2601A"/>
    <w:pPr>
      <w:spacing w:before="100" w:beforeAutospacing="1" w:after="100" w:afterAutospacing="1" w:line="240" w:lineRule="auto"/>
      <w:textAlignment w:val="center"/>
    </w:pPr>
    <w:rPr>
      <w:sz w:val="16"/>
      <w:szCs w:val="16"/>
    </w:rPr>
  </w:style>
  <w:style w:type="paragraph" w:customStyle="1" w:styleId="xl116">
    <w:name w:val="xl116"/>
    <w:basedOn w:val="Normalny"/>
    <w:rsid w:val="00F2601A"/>
    <w:pPr>
      <w:spacing w:before="100" w:beforeAutospacing="1" w:after="100" w:afterAutospacing="1" w:line="240" w:lineRule="auto"/>
      <w:textAlignment w:val="center"/>
    </w:pPr>
    <w:rPr>
      <w:sz w:val="16"/>
      <w:szCs w:val="16"/>
    </w:rPr>
  </w:style>
  <w:style w:type="paragraph" w:customStyle="1" w:styleId="xl117">
    <w:name w:val="xl117"/>
    <w:basedOn w:val="Normalny"/>
    <w:rsid w:val="00F2601A"/>
    <w:pPr>
      <w:spacing w:before="100" w:beforeAutospacing="1" w:after="100" w:afterAutospacing="1" w:line="240" w:lineRule="auto"/>
      <w:jc w:val="right"/>
      <w:textAlignment w:val="center"/>
    </w:pPr>
    <w:rPr>
      <w:i/>
      <w:iCs/>
      <w:sz w:val="16"/>
      <w:szCs w:val="16"/>
    </w:rPr>
  </w:style>
  <w:style w:type="paragraph" w:customStyle="1" w:styleId="xl118">
    <w:name w:val="xl118"/>
    <w:basedOn w:val="Normalny"/>
    <w:rsid w:val="00F2601A"/>
    <w:pPr>
      <w:spacing w:before="100" w:beforeAutospacing="1" w:after="100" w:afterAutospacing="1" w:line="240" w:lineRule="auto"/>
      <w:textAlignment w:val="center"/>
    </w:pPr>
    <w:rPr>
      <w:i/>
      <w:iCs/>
      <w:sz w:val="16"/>
      <w:szCs w:val="16"/>
    </w:rPr>
  </w:style>
  <w:style w:type="paragraph" w:customStyle="1" w:styleId="xl119">
    <w:name w:val="xl119"/>
    <w:basedOn w:val="Normalny"/>
    <w:rsid w:val="00F2601A"/>
    <w:pPr>
      <w:shd w:val="clear" w:color="000000" w:fill="8DB0DB"/>
      <w:spacing w:before="100" w:beforeAutospacing="1" w:after="100" w:afterAutospacing="1" w:line="240" w:lineRule="auto"/>
      <w:jc w:val="center"/>
      <w:textAlignment w:val="center"/>
    </w:pPr>
    <w:rPr>
      <w:b/>
      <w:bCs/>
      <w:sz w:val="16"/>
      <w:szCs w:val="16"/>
    </w:rPr>
  </w:style>
  <w:style w:type="paragraph" w:customStyle="1" w:styleId="xl126">
    <w:name w:val="xl126"/>
    <w:basedOn w:val="Normalny"/>
    <w:rsid w:val="00F2601A"/>
    <w:pPr>
      <w:spacing w:before="100" w:beforeAutospacing="1" w:after="100" w:afterAutospacing="1" w:line="240" w:lineRule="auto"/>
    </w:pPr>
    <w:rPr>
      <w:sz w:val="12"/>
      <w:szCs w:val="12"/>
    </w:rPr>
  </w:style>
  <w:style w:type="paragraph" w:customStyle="1" w:styleId="xl127">
    <w:name w:val="xl127"/>
    <w:basedOn w:val="Normalny"/>
    <w:rsid w:val="00F2601A"/>
    <w:pPr>
      <w:spacing w:before="100" w:beforeAutospacing="1" w:after="100" w:afterAutospacing="1" w:line="240" w:lineRule="auto"/>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188">
      <w:bodyDiv w:val="1"/>
      <w:marLeft w:val="0"/>
      <w:marRight w:val="0"/>
      <w:marTop w:val="0"/>
      <w:marBottom w:val="0"/>
      <w:divBdr>
        <w:top w:val="none" w:sz="0" w:space="0" w:color="auto"/>
        <w:left w:val="none" w:sz="0" w:space="0" w:color="auto"/>
        <w:bottom w:val="none" w:sz="0" w:space="0" w:color="auto"/>
        <w:right w:val="none" w:sz="0" w:space="0" w:color="auto"/>
      </w:divBdr>
    </w:div>
    <w:div w:id="1663478">
      <w:bodyDiv w:val="1"/>
      <w:marLeft w:val="0"/>
      <w:marRight w:val="0"/>
      <w:marTop w:val="0"/>
      <w:marBottom w:val="0"/>
      <w:divBdr>
        <w:top w:val="none" w:sz="0" w:space="0" w:color="auto"/>
        <w:left w:val="none" w:sz="0" w:space="0" w:color="auto"/>
        <w:bottom w:val="none" w:sz="0" w:space="0" w:color="auto"/>
        <w:right w:val="none" w:sz="0" w:space="0" w:color="auto"/>
      </w:divBdr>
    </w:div>
    <w:div w:id="5257462">
      <w:bodyDiv w:val="1"/>
      <w:marLeft w:val="0"/>
      <w:marRight w:val="0"/>
      <w:marTop w:val="0"/>
      <w:marBottom w:val="0"/>
      <w:divBdr>
        <w:top w:val="none" w:sz="0" w:space="0" w:color="auto"/>
        <w:left w:val="none" w:sz="0" w:space="0" w:color="auto"/>
        <w:bottom w:val="none" w:sz="0" w:space="0" w:color="auto"/>
        <w:right w:val="none" w:sz="0" w:space="0" w:color="auto"/>
      </w:divBdr>
    </w:div>
    <w:div w:id="12221876">
      <w:bodyDiv w:val="1"/>
      <w:marLeft w:val="0"/>
      <w:marRight w:val="0"/>
      <w:marTop w:val="0"/>
      <w:marBottom w:val="0"/>
      <w:divBdr>
        <w:top w:val="none" w:sz="0" w:space="0" w:color="auto"/>
        <w:left w:val="none" w:sz="0" w:space="0" w:color="auto"/>
        <w:bottom w:val="none" w:sz="0" w:space="0" w:color="auto"/>
        <w:right w:val="none" w:sz="0" w:space="0" w:color="auto"/>
      </w:divBdr>
    </w:div>
    <w:div w:id="12391366">
      <w:bodyDiv w:val="1"/>
      <w:marLeft w:val="0"/>
      <w:marRight w:val="0"/>
      <w:marTop w:val="0"/>
      <w:marBottom w:val="0"/>
      <w:divBdr>
        <w:top w:val="none" w:sz="0" w:space="0" w:color="auto"/>
        <w:left w:val="none" w:sz="0" w:space="0" w:color="auto"/>
        <w:bottom w:val="none" w:sz="0" w:space="0" w:color="auto"/>
        <w:right w:val="none" w:sz="0" w:space="0" w:color="auto"/>
      </w:divBdr>
    </w:div>
    <w:div w:id="12922319">
      <w:bodyDiv w:val="1"/>
      <w:marLeft w:val="0"/>
      <w:marRight w:val="0"/>
      <w:marTop w:val="0"/>
      <w:marBottom w:val="0"/>
      <w:divBdr>
        <w:top w:val="none" w:sz="0" w:space="0" w:color="auto"/>
        <w:left w:val="none" w:sz="0" w:space="0" w:color="auto"/>
        <w:bottom w:val="none" w:sz="0" w:space="0" w:color="auto"/>
        <w:right w:val="none" w:sz="0" w:space="0" w:color="auto"/>
      </w:divBdr>
    </w:div>
    <w:div w:id="18481747">
      <w:bodyDiv w:val="1"/>
      <w:marLeft w:val="0"/>
      <w:marRight w:val="0"/>
      <w:marTop w:val="0"/>
      <w:marBottom w:val="0"/>
      <w:divBdr>
        <w:top w:val="none" w:sz="0" w:space="0" w:color="auto"/>
        <w:left w:val="none" w:sz="0" w:space="0" w:color="auto"/>
        <w:bottom w:val="none" w:sz="0" w:space="0" w:color="auto"/>
        <w:right w:val="none" w:sz="0" w:space="0" w:color="auto"/>
      </w:divBdr>
    </w:div>
    <w:div w:id="20283096">
      <w:bodyDiv w:val="1"/>
      <w:marLeft w:val="0"/>
      <w:marRight w:val="0"/>
      <w:marTop w:val="0"/>
      <w:marBottom w:val="0"/>
      <w:divBdr>
        <w:top w:val="none" w:sz="0" w:space="0" w:color="auto"/>
        <w:left w:val="none" w:sz="0" w:space="0" w:color="auto"/>
        <w:bottom w:val="none" w:sz="0" w:space="0" w:color="auto"/>
        <w:right w:val="none" w:sz="0" w:space="0" w:color="auto"/>
      </w:divBdr>
    </w:div>
    <w:div w:id="26024787">
      <w:bodyDiv w:val="1"/>
      <w:marLeft w:val="0"/>
      <w:marRight w:val="0"/>
      <w:marTop w:val="0"/>
      <w:marBottom w:val="0"/>
      <w:divBdr>
        <w:top w:val="none" w:sz="0" w:space="0" w:color="auto"/>
        <w:left w:val="none" w:sz="0" w:space="0" w:color="auto"/>
        <w:bottom w:val="none" w:sz="0" w:space="0" w:color="auto"/>
        <w:right w:val="none" w:sz="0" w:space="0" w:color="auto"/>
      </w:divBdr>
    </w:div>
    <w:div w:id="27073703">
      <w:bodyDiv w:val="1"/>
      <w:marLeft w:val="0"/>
      <w:marRight w:val="0"/>
      <w:marTop w:val="0"/>
      <w:marBottom w:val="0"/>
      <w:divBdr>
        <w:top w:val="none" w:sz="0" w:space="0" w:color="auto"/>
        <w:left w:val="none" w:sz="0" w:space="0" w:color="auto"/>
        <w:bottom w:val="none" w:sz="0" w:space="0" w:color="auto"/>
        <w:right w:val="none" w:sz="0" w:space="0" w:color="auto"/>
      </w:divBdr>
    </w:div>
    <w:div w:id="30613240">
      <w:bodyDiv w:val="1"/>
      <w:marLeft w:val="0"/>
      <w:marRight w:val="0"/>
      <w:marTop w:val="0"/>
      <w:marBottom w:val="0"/>
      <w:divBdr>
        <w:top w:val="none" w:sz="0" w:space="0" w:color="auto"/>
        <w:left w:val="none" w:sz="0" w:space="0" w:color="auto"/>
        <w:bottom w:val="none" w:sz="0" w:space="0" w:color="auto"/>
        <w:right w:val="none" w:sz="0" w:space="0" w:color="auto"/>
      </w:divBdr>
    </w:div>
    <w:div w:id="30957298">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4403060">
      <w:bodyDiv w:val="1"/>
      <w:marLeft w:val="0"/>
      <w:marRight w:val="0"/>
      <w:marTop w:val="0"/>
      <w:marBottom w:val="0"/>
      <w:divBdr>
        <w:top w:val="none" w:sz="0" w:space="0" w:color="auto"/>
        <w:left w:val="none" w:sz="0" w:space="0" w:color="auto"/>
        <w:bottom w:val="none" w:sz="0" w:space="0" w:color="auto"/>
        <w:right w:val="none" w:sz="0" w:space="0" w:color="auto"/>
      </w:divBdr>
    </w:div>
    <w:div w:id="54933922">
      <w:bodyDiv w:val="1"/>
      <w:marLeft w:val="0"/>
      <w:marRight w:val="0"/>
      <w:marTop w:val="0"/>
      <w:marBottom w:val="0"/>
      <w:divBdr>
        <w:top w:val="none" w:sz="0" w:space="0" w:color="auto"/>
        <w:left w:val="none" w:sz="0" w:space="0" w:color="auto"/>
        <w:bottom w:val="none" w:sz="0" w:space="0" w:color="auto"/>
        <w:right w:val="none" w:sz="0" w:space="0" w:color="auto"/>
      </w:divBdr>
    </w:div>
    <w:div w:id="64188794">
      <w:bodyDiv w:val="1"/>
      <w:marLeft w:val="0"/>
      <w:marRight w:val="0"/>
      <w:marTop w:val="0"/>
      <w:marBottom w:val="0"/>
      <w:divBdr>
        <w:top w:val="none" w:sz="0" w:space="0" w:color="auto"/>
        <w:left w:val="none" w:sz="0" w:space="0" w:color="auto"/>
        <w:bottom w:val="none" w:sz="0" w:space="0" w:color="auto"/>
        <w:right w:val="none" w:sz="0" w:space="0" w:color="auto"/>
      </w:divBdr>
    </w:div>
    <w:div w:id="74211394">
      <w:bodyDiv w:val="1"/>
      <w:marLeft w:val="0"/>
      <w:marRight w:val="0"/>
      <w:marTop w:val="0"/>
      <w:marBottom w:val="0"/>
      <w:divBdr>
        <w:top w:val="none" w:sz="0" w:space="0" w:color="auto"/>
        <w:left w:val="none" w:sz="0" w:space="0" w:color="auto"/>
        <w:bottom w:val="none" w:sz="0" w:space="0" w:color="auto"/>
        <w:right w:val="none" w:sz="0" w:space="0" w:color="auto"/>
      </w:divBdr>
    </w:div>
    <w:div w:id="77483325">
      <w:bodyDiv w:val="1"/>
      <w:marLeft w:val="0"/>
      <w:marRight w:val="0"/>
      <w:marTop w:val="0"/>
      <w:marBottom w:val="0"/>
      <w:divBdr>
        <w:top w:val="none" w:sz="0" w:space="0" w:color="auto"/>
        <w:left w:val="none" w:sz="0" w:space="0" w:color="auto"/>
        <w:bottom w:val="none" w:sz="0" w:space="0" w:color="auto"/>
        <w:right w:val="none" w:sz="0" w:space="0" w:color="auto"/>
      </w:divBdr>
    </w:div>
    <w:div w:id="79373573">
      <w:bodyDiv w:val="1"/>
      <w:marLeft w:val="0"/>
      <w:marRight w:val="0"/>
      <w:marTop w:val="0"/>
      <w:marBottom w:val="0"/>
      <w:divBdr>
        <w:top w:val="none" w:sz="0" w:space="0" w:color="auto"/>
        <w:left w:val="none" w:sz="0" w:space="0" w:color="auto"/>
        <w:bottom w:val="none" w:sz="0" w:space="0" w:color="auto"/>
        <w:right w:val="none" w:sz="0" w:space="0" w:color="auto"/>
      </w:divBdr>
    </w:div>
    <w:div w:id="88694819">
      <w:bodyDiv w:val="1"/>
      <w:marLeft w:val="0"/>
      <w:marRight w:val="0"/>
      <w:marTop w:val="0"/>
      <w:marBottom w:val="0"/>
      <w:divBdr>
        <w:top w:val="none" w:sz="0" w:space="0" w:color="auto"/>
        <w:left w:val="none" w:sz="0" w:space="0" w:color="auto"/>
        <w:bottom w:val="none" w:sz="0" w:space="0" w:color="auto"/>
        <w:right w:val="none" w:sz="0" w:space="0" w:color="auto"/>
      </w:divBdr>
    </w:div>
    <w:div w:id="91168164">
      <w:bodyDiv w:val="1"/>
      <w:marLeft w:val="0"/>
      <w:marRight w:val="0"/>
      <w:marTop w:val="0"/>
      <w:marBottom w:val="0"/>
      <w:divBdr>
        <w:top w:val="none" w:sz="0" w:space="0" w:color="auto"/>
        <w:left w:val="none" w:sz="0" w:space="0" w:color="auto"/>
        <w:bottom w:val="none" w:sz="0" w:space="0" w:color="auto"/>
        <w:right w:val="none" w:sz="0" w:space="0" w:color="auto"/>
      </w:divBdr>
    </w:div>
    <w:div w:id="91440768">
      <w:bodyDiv w:val="1"/>
      <w:marLeft w:val="0"/>
      <w:marRight w:val="0"/>
      <w:marTop w:val="0"/>
      <w:marBottom w:val="0"/>
      <w:divBdr>
        <w:top w:val="none" w:sz="0" w:space="0" w:color="auto"/>
        <w:left w:val="none" w:sz="0" w:space="0" w:color="auto"/>
        <w:bottom w:val="none" w:sz="0" w:space="0" w:color="auto"/>
        <w:right w:val="none" w:sz="0" w:space="0" w:color="auto"/>
      </w:divBdr>
    </w:div>
    <w:div w:id="97455293">
      <w:bodyDiv w:val="1"/>
      <w:marLeft w:val="0"/>
      <w:marRight w:val="0"/>
      <w:marTop w:val="0"/>
      <w:marBottom w:val="0"/>
      <w:divBdr>
        <w:top w:val="none" w:sz="0" w:space="0" w:color="auto"/>
        <w:left w:val="none" w:sz="0" w:space="0" w:color="auto"/>
        <w:bottom w:val="none" w:sz="0" w:space="0" w:color="auto"/>
        <w:right w:val="none" w:sz="0" w:space="0" w:color="auto"/>
      </w:divBdr>
    </w:div>
    <w:div w:id="99376304">
      <w:bodyDiv w:val="1"/>
      <w:marLeft w:val="0"/>
      <w:marRight w:val="0"/>
      <w:marTop w:val="0"/>
      <w:marBottom w:val="0"/>
      <w:divBdr>
        <w:top w:val="none" w:sz="0" w:space="0" w:color="auto"/>
        <w:left w:val="none" w:sz="0" w:space="0" w:color="auto"/>
        <w:bottom w:val="none" w:sz="0" w:space="0" w:color="auto"/>
        <w:right w:val="none" w:sz="0" w:space="0" w:color="auto"/>
      </w:divBdr>
    </w:div>
    <w:div w:id="108354417">
      <w:bodyDiv w:val="1"/>
      <w:marLeft w:val="0"/>
      <w:marRight w:val="0"/>
      <w:marTop w:val="0"/>
      <w:marBottom w:val="0"/>
      <w:divBdr>
        <w:top w:val="none" w:sz="0" w:space="0" w:color="auto"/>
        <w:left w:val="none" w:sz="0" w:space="0" w:color="auto"/>
        <w:bottom w:val="none" w:sz="0" w:space="0" w:color="auto"/>
        <w:right w:val="none" w:sz="0" w:space="0" w:color="auto"/>
      </w:divBdr>
    </w:div>
    <w:div w:id="109784931">
      <w:bodyDiv w:val="1"/>
      <w:marLeft w:val="0"/>
      <w:marRight w:val="0"/>
      <w:marTop w:val="0"/>
      <w:marBottom w:val="0"/>
      <w:divBdr>
        <w:top w:val="none" w:sz="0" w:space="0" w:color="auto"/>
        <w:left w:val="none" w:sz="0" w:space="0" w:color="auto"/>
        <w:bottom w:val="none" w:sz="0" w:space="0" w:color="auto"/>
        <w:right w:val="none" w:sz="0" w:space="0" w:color="auto"/>
      </w:divBdr>
    </w:div>
    <w:div w:id="129520189">
      <w:bodyDiv w:val="1"/>
      <w:marLeft w:val="0"/>
      <w:marRight w:val="0"/>
      <w:marTop w:val="0"/>
      <w:marBottom w:val="0"/>
      <w:divBdr>
        <w:top w:val="none" w:sz="0" w:space="0" w:color="auto"/>
        <w:left w:val="none" w:sz="0" w:space="0" w:color="auto"/>
        <w:bottom w:val="none" w:sz="0" w:space="0" w:color="auto"/>
        <w:right w:val="none" w:sz="0" w:space="0" w:color="auto"/>
      </w:divBdr>
    </w:div>
    <w:div w:id="132797332">
      <w:bodyDiv w:val="1"/>
      <w:marLeft w:val="0"/>
      <w:marRight w:val="0"/>
      <w:marTop w:val="0"/>
      <w:marBottom w:val="0"/>
      <w:divBdr>
        <w:top w:val="none" w:sz="0" w:space="0" w:color="auto"/>
        <w:left w:val="none" w:sz="0" w:space="0" w:color="auto"/>
        <w:bottom w:val="none" w:sz="0" w:space="0" w:color="auto"/>
        <w:right w:val="none" w:sz="0" w:space="0" w:color="auto"/>
      </w:divBdr>
    </w:div>
    <w:div w:id="133184194">
      <w:bodyDiv w:val="1"/>
      <w:marLeft w:val="0"/>
      <w:marRight w:val="0"/>
      <w:marTop w:val="0"/>
      <w:marBottom w:val="0"/>
      <w:divBdr>
        <w:top w:val="none" w:sz="0" w:space="0" w:color="auto"/>
        <w:left w:val="none" w:sz="0" w:space="0" w:color="auto"/>
        <w:bottom w:val="none" w:sz="0" w:space="0" w:color="auto"/>
        <w:right w:val="none" w:sz="0" w:space="0" w:color="auto"/>
      </w:divBdr>
    </w:div>
    <w:div w:id="134104969">
      <w:bodyDiv w:val="1"/>
      <w:marLeft w:val="0"/>
      <w:marRight w:val="0"/>
      <w:marTop w:val="0"/>
      <w:marBottom w:val="0"/>
      <w:divBdr>
        <w:top w:val="none" w:sz="0" w:space="0" w:color="auto"/>
        <w:left w:val="none" w:sz="0" w:space="0" w:color="auto"/>
        <w:bottom w:val="none" w:sz="0" w:space="0" w:color="auto"/>
        <w:right w:val="none" w:sz="0" w:space="0" w:color="auto"/>
      </w:divBdr>
    </w:div>
    <w:div w:id="138114044">
      <w:bodyDiv w:val="1"/>
      <w:marLeft w:val="0"/>
      <w:marRight w:val="0"/>
      <w:marTop w:val="0"/>
      <w:marBottom w:val="0"/>
      <w:divBdr>
        <w:top w:val="none" w:sz="0" w:space="0" w:color="auto"/>
        <w:left w:val="none" w:sz="0" w:space="0" w:color="auto"/>
        <w:bottom w:val="none" w:sz="0" w:space="0" w:color="auto"/>
        <w:right w:val="none" w:sz="0" w:space="0" w:color="auto"/>
      </w:divBdr>
    </w:div>
    <w:div w:id="140510228">
      <w:bodyDiv w:val="1"/>
      <w:marLeft w:val="0"/>
      <w:marRight w:val="0"/>
      <w:marTop w:val="0"/>
      <w:marBottom w:val="0"/>
      <w:divBdr>
        <w:top w:val="none" w:sz="0" w:space="0" w:color="auto"/>
        <w:left w:val="none" w:sz="0" w:space="0" w:color="auto"/>
        <w:bottom w:val="none" w:sz="0" w:space="0" w:color="auto"/>
        <w:right w:val="none" w:sz="0" w:space="0" w:color="auto"/>
      </w:divBdr>
    </w:div>
    <w:div w:id="142044562">
      <w:bodyDiv w:val="1"/>
      <w:marLeft w:val="0"/>
      <w:marRight w:val="0"/>
      <w:marTop w:val="0"/>
      <w:marBottom w:val="0"/>
      <w:divBdr>
        <w:top w:val="none" w:sz="0" w:space="0" w:color="auto"/>
        <w:left w:val="none" w:sz="0" w:space="0" w:color="auto"/>
        <w:bottom w:val="none" w:sz="0" w:space="0" w:color="auto"/>
        <w:right w:val="none" w:sz="0" w:space="0" w:color="auto"/>
      </w:divBdr>
    </w:div>
    <w:div w:id="143857527">
      <w:bodyDiv w:val="1"/>
      <w:marLeft w:val="0"/>
      <w:marRight w:val="0"/>
      <w:marTop w:val="0"/>
      <w:marBottom w:val="0"/>
      <w:divBdr>
        <w:top w:val="none" w:sz="0" w:space="0" w:color="auto"/>
        <w:left w:val="none" w:sz="0" w:space="0" w:color="auto"/>
        <w:bottom w:val="none" w:sz="0" w:space="0" w:color="auto"/>
        <w:right w:val="none" w:sz="0" w:space="0" w:color="auto"/>
      </w:divBdr>
    </w:div>
    <w:div w:id="149056472">
      <w:bodyDiv w:val="1"/>
      <w:marLeft w:val="0"/>
      <w:marRight w:val="0"/>
      <w:marTop w:val="0"/>
      <w:marBottom w:val="0"/>
      <w:divBdr>
        <w:top w:val="none" w:sz="0" w:space="0" w:color="auto"/>
        <w:left w:val="none" w:sz="0" w:space="0" w:color="auto"/>
        <w:bottom w:val="none" w:sz="0" w:space="0" w:color="auto"/>
        <w:right w:val="none" w:sz="0" w:space="0" w:color="auto"/>
      </w:divBdr>
    </w:div>
    <w:div w:id="162093520">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6290013">
      <w:bodyDiv w:val="1"/>
      <w:marLeft w:val="0"/>
      <w:marRight w:val="0"/>
      <w:marTop w:val="0"/>
      <w:marBottom w:val="0"/>
      <w:divBdr>
        <w:top w:val="none" w:sz="0" w:space="0" w:color="auto"/>
        <w:left w:val="none" w:sz="0" w:space="0" w:color="auto"/>
        <w:bottom w:val="none" w:sz="0" w:space="0" w:color="auto"/>
        <w:right w:val="none" w:sz="0" w:space="0" w:color="auto"/>
      </w:divBdr>
    </w:div>
    <w:div w:id="170687650">
      <w:bodyDiv w:val="1"/>
      <w:marLeft w:val="0"/>
      <w:marRight w:val="0"/>
      <w:marTop w:val="0"/>
      <w:marBottom w:val="0"/>
      <w:divBdr>
        <w:top w:val="none" w:sz="0" w:space="0" w:color="auto"/>
        <w:left w:val="none" w:sz="0" w:space="0" w:color="auto"/>
        <w:bottom w:val="none" w:sz="0" w:space="0" w:color="auto"/>
        <w:right w:val="none" w:sz="0" w:space="0" w:color="auto"/>
      </w:divBdr>
    </w:div>
    <w:div w:id="182474803">
      <w:bodyDiv w:val="1"/>
      <w:marLeft w:val="0"/>
      <w:marRight w:val="0"/>
      <w:marTop w:val="0"/>
      <w:marBottom w:val="0"/>
      <w:divBdr>
        <w:top w:val="none" w:sz="0" w:space="0" w:color="auto"/>
        <w:left w:val="none" w:sz="0" w:space="0" w:color="auto"/>
        <w:bottom w:val="none" w:sz="0" w:space="0" w:color="auto"/>
        <w:right w:val="none" w:sz="0" w:space="0" w:color="auto"/>
      </w:divBdr>
    </w:div>
    <w:div w:id="183250649">
      <w:bodyDiv w:val="1"/>
      <w:marLeft w:val="0"/>
      <w:marRight w:val="0"/>
      <w:marTop w:val="0"/>
      <w:marBottom w:val="0"/>
      <w:divBdr>
        <w:top w:val="none" w:sz="0" w:space="0" w:color="auto"/>
        <w:left w:val="none" w:sz="0" w:space="0" w:color="auto"/>
        <w:bottom w:val="none" w:sz="0" w:space="0" w:color="auto"/>
        <w:right w:val="none" w:sz="0" w:space="0" w:color="auto"/>
      </w:divBdr>
    </w:div>
    <w:div w:id="186869982">
      <w:bodyDiv w:val="1"/>
      <w:marLeft w:val="0"/>
      <w:marRight w:val="0"/>
      <w:marTop w:val="0"/>
      <w:marBottom w:val="0"/>
      <w:divBdr>
        <w:top w:val="none" w:sz="0" w:space="0" w:color="auto"/>
        <w:left w:val="none" w:sz="0" w:space="0" w:color="auto"/>
        <w:bottom w:val="none" w:sz="0" w:space="0" w:color="auto"/>
        <w:right w:val="none" w:sz="0" w:space="0" w:color="auto"/>
      </w:divBdr>
    </w:div>
    <w:div w:id="187530667">
      <w:bodyDiv w:val="1"/>
      <w:marLeft w:val="0"/>
      <w:marRight w:val="0"/>
      <w:marTop w:val="0"/>
      <w:marBottom w:val="0"/>
      <w:divBdr>
        <w:top w:val="none" w:sz="0" w:space="0" w:color="auto"/>
        <w:left w:val="none" w:sz="0" w:space="0" w:color="auto"/>
        <w:bottom w:val="none" w:sz="0" w:space="0" w:color="auto"/>
        <w:right w:val="none" w:sz="0" w:space="0" w:color="auto"/>
      </w:divBdr>
    </w:div>
    <w:div w:id="193462359">
      <w:bodyDiv w:val="1"/>
      <w:marLeft w:val="0"/>
      <w:marRight w:val="0"/>
      <w:marTop w:val="0"/>
      <w:marBottom w:val="0"/>
      <w:divBdr>
        <w:top w:val="none" w:sz="0" w:space="0" w:color="auto"/>
        <w:left w:val="none" w:sz="0" w:space="0" w:color="auto"/>
        <w:bottom w:val="none" w:sz="0" w:space="0" w:color="auto"/>
        <w:right w:val="none" w:sz="0" w:space="0" w:color="auto"/>
      </w:divBdr>
    </w:div>
    <w:div w:id="197545533">
      <w:bodyDiv w:val="1"/>
      <w:marLeft w:val="0"/>
      <w:marRight w:val="0"/>
      <w:marTop w:val="0"/>
      <w:marBottom w:val="0"/>
      <w:divBdr>
        <w:top w:val="none" w:sz="0" w:space="0" w:color="auto"/>
        <w:left w:val="none" w:sz="0" w:space="0" w:color="auto"/>
        <w:bottom w:val="none" w:sz="0" w:space="0" w:color="auto"/>
        <w:right w:val="none" w:sz="0" w:space="0" w:color="auto"/>
      </w:divBdr>
    </w:div>
    <w:div w:id="197745435">
      <w:bodyDiv w:val="1"/>
      <w:marLeft w:val="0"/>
      <w:marRight w:val="0"/>
      <w:marTop w:val="0"/>
      <w:marBottom w:val="0"/>
      <w:divBdr>
        <w:top w:val="none" w:sz="0" w:space="0" w:color="auto"/>
        <w:left w:val="none" w:sz="0" w:space="0" w:color="auto"/>
        <w:bottom w:val="none" w:sz="0" w:space="0" w:color="auto"/>
        <w:right w:val="none" w:sz="0" w:space="0" w:color="auto"/>
      </w:divBdr>
    </w:div>
    <w:div w:id="206990715">
      <w:bodyDiv w:val="1"/>
      <w:marLeft w:val="0"/>
      <w:marRight w:val="0"/>
      <w:marTop w:val="0"/>
      <w:marBottom w:val="0"/>
      <w:divBdr>
        <w:top w:val="none" w:sz="0" w:space="0" w:color="auto"/>
        <w:left w:val="none" w:sz="0" w:space="0" w:color="auto"/>
        <w:bottom w:val="none" w:sz="0" w:space="0" w:color="auto"/>
        <w:right w:val="none" w:sz="0" w:space="0" w:color="auto"/>
      </w:divBdr>
    </w:div>
    <w:div w:id="207185972">
      <w:bodyDiv w:val="1"/>
      <w:marLeft w:val="0"/>
      <w:marRight w:val="0"/>
      <w:marTop w:val="0"/>
      <w:marBottom w:val="0"/>
      <w:divBdr>
        <w:top w:val="none" w:sz="0" w:space="0" w:color="auto"/>
        <w:left w:val="none" w:sz="0" w:space="0" w:color="auto"/>
        <w:bottom w:val="none" w:sz="0" w:space="0" w:color="auto"/>
        <w:right w:val="none" w:sz="0" w:space="0" w:color="auto"/>
      </w:divBdr>
    </w:div>
    <w:div w:id="216817885">
      <w:bodyDiv w:val="1"/>
      <w:marLeft w:val="0"/>
      <w:marRight w:val="0"/>
      <w:marTop w:val="0"/>
      <w:marBottom w:val="0"/>
      <w:divBdr>
        <w:top w:val="none" w:sz="0" w:space="0" w:color="auto"/>
        <w:left w:val="none" w:sz="0" w:space="0" w:color="auto"/>
        <w:bottom w:val="none" w:sz="0" w:space="0" w:color="auto"/>
        <w:right w:val="none" w:sz="0" w:space="0" w:color="auto"/>
      </w:divBdr>
    </w:div>
    <w:div w:id="216934177">
      <w:bodyDiv w:val="1"/>
      <w:marLeft w:val="0"/>
      <w:marRight w:val="0"/>
      <w:marTop w:val="0"/>
      <w:marBottom w:val="0"/>
      <w:divBdr>
        <w:top w:val="none" w:sz="0" w:space="0" w:color="auto"/>
        <w:left w:val="none" w:sz="0" w:space="0" w:color="auto"/>
        <w:bottom w:val="none" w:sz="0" w:space="0" w:color="auto"/>
        <w:right w:val="none" w:sz="0" w:space="0" w:color="auto"/>
      </w:divBdr>
    </w:div>
    <w:div w:id="228732207">
      <w:bodyDiv w:val="1"/>
      <w:marLeft w:val="0"/>
      <w:marRight w:val="0"/>
      <w:marTop w:val="0"/>
      <w:marBottom w:val="0"/>
      <w:divBdr>
        <w:top w:val="none" w:sz="0" w:space="0" w:color="auto"/>
        <w:left w:val="none" w:sz="0" w:space="0" w:color="auto"/>
        <w:bottom w:val="none" w:sz="0" w:space="0" w:color="auto"/>
        <w:right w:val="none" w:sz="0" w:space="0" w:color="auto"/>
      </w:divBdr>
    </w:div>
    <w:div w:id="231552066">
      <w:bodyDiv w:val="1"/>
      <w:marLeft w:val="0"/>
      <w:marRight w:val="0"/>
      <w:marTop w:val="0"/>
      <w:marBottom w:val="0"/>
      <w:divBdr>
        <w:top w:val="none" w:sz="0" w:space="0" w:color="auto"/>
        <w:left w:val="none" w:sz="0" w:space="0" w:color="auto"/>
        <w:bottom w:val="none" w:sz="0" w:space="0" w:color="auto"/>
        <w:right w:val="none" w:sz="0" w:space="0" w:color="auto"/>
      </w:divBdr>
    </w:div>
    <w:div w:id="233009030">
      <w:bodyDiv w:val="1"/>
      <w:marLeft w:val="0"/>
      <w:marRight w:val="0"/>
      <w:marTop w:val="0"/>
      <w:marBottom w:val="0"/>
      <w:divBdr>
        <w:top w:val="none" w:sz="0" w:space="0" w:color="auto"/>
        <w:left w:val="none" w:sz="0" w:space="0" w:color="auto"/>
        <w:bottom w:val="none" w:sz="0" w:space="0" w:color="auto"/>
        <w:right w:val="none" w:sz="0" w:space="0" w:color="auto"/>
      </w:divBdr>
    </w:div>
    <w:div w:id="234970646">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5266638">
      <w:bodyDiv w:val="1"/>
      <w:marLeft w:val="0"/>
      <w:marRight w:val="0"/>
      <w:marTop w:val="0"/>
      <w:marBottom w:val="0"/>
      <w:divBdr>
        <w:top w:val="none" w:sz="0" w:space="0" w:color="auto"/>
        <w:left w:val="none" w:sz="0" w:space="0" w:color="auto"/>
        <w:bottom w:val="none" w:sz="0" w:space="0" w:color="auto"/>
        <w:right w:val="none" w:sz="0" w:space="0" w:color="auto"/>
      </w:divBdr>
    </w:div>
    <w:div w:id="247155759">
      <w:bodyDiv w:val="1"/>
      <w:marLeft w:val="0"/>
      <w:marRight w:val="0"/>
      <w:marTop w:val="0"/>
      <w:marBottom w:val="0"/>
      <w:divBdr>
        <w:top w:val="none" w:sz="0" w:space="0" w:color="auto"/>
        <w:left w:val="none" w:sz="0" w:space="0" w:color="auto"/>
        <w:bottom w:val="none" w:sz="0" w:space="0" w:color="auto"/>
        <w:right w:val="none" w:sz="0" w:space="0" w:color="auto"/>
      </w:divBdr>
    </w:div>
    <w:div w:id="250898699">
      <w:bodyDiv w:val="1"/>
      <w:marLeft w:val="0"/>
      <w:marRight w:val="0"/>
      <w:marTop w:val="0"/>
      <w:marBottom w:val="0"/>
      <w:divBdr>
        <w:top w:val="none" w:sz="0" w:space="0" w:color="auto"/>
        <w:left w:val="none" w:sz="0" w:space="0" w:color="auto"/>
        <w:bottom w:val="none" w:sz="0" w:space="0" w:color="auto"/>
        <w:right w:val="none" w:sz="0" w:space="0" w:color="auto"/>
      </w:divBdr>
    </w:div>
    <w:div w:id="259681644">
      <w:bodyDiv w:val="1"/>
      <w:marLeft w:val="0"/>
      <w:marRight w:val="0"/>
      <w:marTop w:val="0"/>
      <w:marBottom w:val="0"/>
      <w:divBdr>
        <w:top w:val="none" w:sz="0" w:space="0" w:color="auto"/>
        <w:left w:val="none" w:sz="0" w:space="0" w:color="auto"/>
        <w:bottom w:val="none" w:sz="0" w:space="0" w:color="auto"/>
        <w:right w:val="none" w:sz="0" w:space="0" w:color="auto"/>
      </w:divBdr>
    </w:div>
    <w:div w:id="259990473">
      <w:bodyDiv w:val="1"/>
      <w:marLeft w:val="0"/>
      <w:marRight w:val="0"/>
      <w:marTop w:val="0"/>
      <w:marBottom w:val="0"/>
      <w:divBdr>
        <w:top w:val="none" w:sz="0" w:space="0" w:color="auto"/>
        <w:left w:val="none" w:sz="0" w:space="0" w:color="auto"/>
        <w:bottom w:val="none" w:sz="0" w:space="0" w:color="auto"/>
        <w:right w:val="none" w:sz="0" w:space="0" w:color="auto"/>
      </w:divBdr>
    </w:div>
    <w:div w:id="264506182">
      <w:bodyDiv w:val="1"/>
      <w:marLeft w:val="0"/>
      <w:marRight w:val="0"/>
      <w:marTop w:val="0"/>
      <w:marBottom w:val="0"/>
      <w:divBdr>
        <w:top w:val="none" w:sz="0" w:space="0" w:color="auto"/>
        <w:left w:val="none" w:sz="0" w:space="0" w:color="auto"/>
        <w:bottom w:val="none" w:sz="0" w:space="0" w:color="auto"/>
        <w:right w:val="none" w:sz="0" w:space="0" w:color="auto"/>
      </w:divBdr>
    </w:div>
    <w:div w:id="277419699">
      <w:bodyDiv w:val="1"/>
      <w:marLeft w:val="0"/>
      <w:marRight w:val="0"/>
      <w:marTop w:val="0"/>
      <w:marBottom w:val="0"/>
      <w:divBdr>
        <w:top w:val="none" w:sz="0" w:space="0" w:color="auto"/>
        <w:left w:val="none" w:sz="0" w:space="0" w:color="auto"/>
        <w:bottom w:val="none" w:sz="0" w:space="0" w:color="auto"/>
        <w:right w:val="none" w:sz="0" w:space="0" w:color="auto"/>
      </w:divBdr>
    </w:div>
    <w:div w:id="281695252">
      <w:bodyDiv w:val="1"/>
      <w:marLeft w:val="0"/>
      <w:marRight w:val="0"/>
      <w:marTop w:val="0"/>
      <w:marBottom w:val="0"/>
      <w:divBdr>
        <w:top w:val="none" w:sz="0" w:space="0" w:color="auto"/>
        <w:left w:val="none" w:sz="0" w:space="0" w:color="auto"/>
        <w:bottom w:val="none" w:sz="0" w:space="0" w:color="auto"/>
        <w:right w:val="none" w:sz="0" w:space="0" w:color="auto"/>
      </w:divBdr>
    </w:div>
    <w:div w:id="287660808">
      <w:bodyDiv w:val="1"/>
      <w:marLeft w:val="0"/>
      <w:marRight w:val="0"/>
      <w:marTop w:val="0"/>
      <w:marBottom w:val="0"/>
      <w:divBdr>
        <w:top w:val="none" w:sz="0" w:space="0" w:color="auto"/>
        <w:left w:val="none" w:sz="0" w:space="0" w:color="auto"/>
        <w:bottom w:val="none" w:sz="0" w:space="0" w:color="auto"/>
        <w:right w:val="none" w:sz="0" w:space="0" w:color="auto"/>
      </w:divBdr>
    </w:div>
    <w:div w:id="288783246">
      <w:bodyDiv w:val="1"/>
      <w:marLeft w:val="0"/>
      <w:marRight w:val="0"/>
      <w:marTop w:val="0"/>
      <w:marBottom w:val="0"/>
      <w:divBdr>
        <w:top w:val="none" w:sz="0" w:space="0" w:color="auto"/>
        <w:left w:val="none" w:sz="0" w:space="0" w:color="auto"/>
        <w:bottom w:val="none" w:sz="0" w:space="0" w:color="auto"/>
        <w:right w:val="none" w:sz="0" w:space="0" w:color="auto"/>
      </w:divBdr>
    </w:div>
    <w:div w:id="289364859">
      <w:bodyDiv w:val="1"/>
      <w:marLeft w:val="0"/>
      <w:marRight w:val="0"/>
      <w:marTop w:val="0"/>
      <w:marBottom w:val="0"/>
      <w:divBdr>
        <w:top w:val="none" w:sz="0" w:space="0" w:color="auto"/>
        <w:left w:val="none" w:sz="0" w:space="0" w:color="auto"/>
        <w:bottom w:val="none" w:sz="0" w:space="0" w:color="auto"/>
        <w:right w:val="none" w:sz="0" w:space="0" w:color="auto"/>
      </w:divBdr>
    </w:div>
    <w:div w:id="289483215">
      <w:bodyDiv w:val="1"/>
      <w:marLeft w:val="0"/>
      <w:marRight w:val="0"/>
      <w:marTop w:val="0"/>
      <w:marBottom w:val="0"/>
      <w:divBdr>
        <w:top w:val="none" w:sz="0" w:space="0" w:color="auto"/>
        <w:left w:val="none" w:sz="0" w:space="0" w:color="auto"/>
        <w:bottom w:val="none" w:sz="0" w:space="0" w:color="auto"/>
        <w:right w:val="none" w:sz="0" w:space="0" w:color="auto"/>
      </w:divBdr>
    </w:div>
    <w:div w:id="290094138">
      <w:bodyDiv w:val="1"/>
      <w:marLeft w:val="0"/>
      <w:marRight w:val="0"/>
      <w:marTop w:val="0"/>
      <w:marBottom w:val="0"/>
      <w:divBdr>
        <w:top w:val="none" w:sz="0" w:space="0" w:color="auto"/>
        <w:left w:val="none" w:sz="0" w:space="0" w:color="auto"/>
        <w:bottom w:val="none" w:sz="0" w:space="0" w:color="auto"/>
        <w:right w:val="none" w:sz="0" w:space="0" w:color="auto"/>
      </w:divBdr>
    </w:div>
    <w:div w:id="295599895">
      <w:bodyDiv w:val="1"/>
      <w:marLeft w:val="0"/>
      <w:marRight w:val="0"/>
      <w:marTop w:val="0"/>
      <w:marBottom w:val="0"/>
      <w:divBdr>
        <w:top w:val="none" w:sz="0" w:space="0" w:color="auto"/>
        <w:left w:val="none" w:sz="0" w:space="0" w:color="auto"/>
        <w:bottom w:val="none" w:sz="0" w:space="0" w:color="auto"/>
        <w:right w:val="none" w:sz="0" w:space="0" w:color="auto"/>
      </w:divBdr>
    </w:div>
    <w:div w:id="306783036">
      <w:bodyDiv w:val="1"/>
      <w:marLeft w:val="0"/>
      <w:marRight w:val="0"/>
      <w:marTop w:val="0"/>
      <w:marBottom w:val="0"/>
      <w:divBdr>
        <w:top w:val="none" w:sz="0" w:space="0" w:color="auto"/>
        <w:left w:val="none" w:sz="0" w:space="0" w:color="auto"/>
        <w:bottom w:val="none" w:sz="0" w:space="0" w:color="auto"/>
        <w:right w:val="none" w:sz="0" w:space="0" w:color="auto"/>
      </w:divBdr>
    </w:div>
    <w:div w:id="307440309">
      <w:bodyDiv w:val="1"/>
      <w:marLeft w:val="0"/>
      <w:marRight w:val="0"/>
      <w:marTop w:val="0"/>
      <w:marBottom w:val="0"/>
      <w:divBdr>
        <w:top w:val="none" w:sz="0" w:space="0" w:color="auto"/>
        <w:left w:val="none" w:sz="0" w:space="0" w:color="auto"/>
        <w:bottom w:val="none" w:sz="0" w:space="0" w:color="auto"/>
        <w:right w:val="none" w:sz="0" w:space="0" w:color="auto"/>
      </w:divBdr>
    </w:div>
    <w:div w:id="312295902">
      <w:bodyDiv w:val="1"/>
      <w:marLeft w:val="0"/>
      <w:marRight w:val="0"/>
      <w:marTop w:val="0"/>
      <w:marBottom w:val="0"/>
      <w:divBdr>
        <w:top w:val="none" w:sz="0" w:space="0" w:color="auto"/>
        <w:left w:val="none" w:sz="0" w:space="0" w:color="auto"/>
        <w:bottom w:val="none" w:sz="0" w:space="0" w:color="auto"/>
        <w:right w:val="none" w:sz="0" w:space="0" w:color="auto"/>
      </w:divBdr>
    </w:div>
    <w:div w:id="312414540">
      <w:bodyDiv w:val="1"/>
      <w:marLeft w:val="0"/>
      <w:marRight w:val="0"/>
      <w:marTop w:val="0"/>
      <w:marBottom w:val="0"/>
      <w:divBdr>
        <w:top w:val="none" w:sz="0" w:space="0" w:color="auto"/>
        <w:left w:val="none" w:sz="0" w:space="0" w:color="auto"/>
        <w:bottom w:val="none" w:sz="0" w:space="0" w:color="auto"/>
        <w:right w:val="none" w:sz="0" w:space="0" w:color="auto"/>
      </w:divBdr>
    </w:div>
    <w:div w:id="313919441">
      <w:bodyDiv w:val="1"/>
      <w:marLeft w:val="0"/>
      <w:marRight w:val="0"/>
      <w:marTop w:val="0"/>
      <w:marBottom w:val="0"/>
      <w:divBdr>
        <w:top w:val="none" w:sz="0" w:space="0" w:color="auto"/>
        <w:left w:val="none" w:sz="0" w:space="0" w:color="auto"/>
        <w:bottom w:val="none" w:sz="0" w:space="0" w:color="auto"/>
        <w:right w:val="none" w:sz="0" w:space="0" w:color="auto"/>
      </w:divBdr>
    </w:div>
    <w:div w:id="319775275">
      <w:bodyDiv w:val="1"/>
      <w:marLeft w:val="0"/>
      <w:marRight w:val="0"/>
      <w:marTop w:val="0"/>
      <w:marBottom w:val="0"/>
      <w:divBdr>
        <w:top w:val="none" w:sz="0" w:space="0" w:color="auto"/>
        <w:left w:val="none" w:sz="0" w:space="0" w:color="auto"/>
        <w:bottom w:val="none" w:sz="0" w:space="0" w:color="auto"/>
        <w:right w:val="none" w:sz="0" w:space="0" w:color="auto"/>
      </w:divBdr>
    </w:div>
    <w:div w:id="323626734">
      <w:bodyDiv w:val="1"/>
      <w:marLeft w:val="0"/>
      <w:marRight w:val="0"/>
      <w:marTop w:val="0"/>
      <w:marBottom w:val="0"/>
      <w:divBdr>
        <w:top w:val="none" w:sz="0" w:space="0" w:color="auto"/>
        <w:left w:val="none" w:sz="0" w:space="0" w:color="auto"/>
        <w:bottom w:val="none" w:sz="0" w:space="0" w:color="auto"/>
        <w:right w:val="none" w:sz="0" w:space="0" w:color="auto"/>
      </w:divBdr>
    </w:div>
    <w:div w:id="323701201">
      <w:bodyDiv w:val="1"/>
      <w:marLeft w:val="0"/>
      <w:marRight w:val="0"/>
      <w:marTop w:val="0"/>
      <w:marBottom w:val="0"/>
      <w:divBdr>
        <w:top w:val="none" w:sz="0" w:space="0" w:color="auto"/>
        <w:left w:val="none" w:sz="0" w:space="0" w:color="auto"/>
        <w:bottom w:val="none" w:sz="0" w:space="0" w:color="auto"/>
        <w:right w:val="none" w:sz="0" w:space="0" w:color="auto"/>
      </w:divBdr>
    </w:div>
    <w:div w:id="325942499">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2345057">
      <w:bodyDiv w:val="1"/>
      <w:marLeft w:val="0"/>
      <w:marRight w:val="0"/>
      <w:marTop w:val="0"/>
      <w:marBottom w:val="0"/>
      <w:divBdr>
        <w:top w:val="none" w:sz="0" w:space="0" w:color="auto"/>
        <w:left w:val="none" w:sz="0" w:space="0" w:color="auto"/>
        <w:bottom w:val="none" w:sz="0" w:space="0" w:color="auto"/>
        <w:right w:val="none" w:sz="0" w:space="0" w:color="auto"/>
      </w:divBdr>
    </w:div>
    <w:div w:id="336855544">
      <w:bodyDiv w:val="1"/>
      <w:marLeft w:val="0"/>
      <w:marRight w:val="0"/>
      <w:marTop w:val="0"/>
      <w:marBottom w:val="0"/>
      <w:divBdr>
        <w:top w:val="none" w:sz="0" w:space="0" w:color="auto"/>
        <w:left w:val="none" w:sz="0" w:space="0" w:color="auto"/>
        <w:bottom w:val="none" w:sz="0" w:space="0" w:color="auto"/>
        <w:right w:val="none" w:sz="0" w:space="0" w:color="auto"/>
      </w:divBdr>
    </w:div>
    <w:div w:id="340593117">
      <w:bodyDiv w:val="1"/>
      <w:marLeft w:val="0"/>
      <w:marRight w:val="0"/>
      <w:marTop w:val="0"/>
      <w:marBottom w:val="0"/>
      <w:divBdr>
        <w:top w:val="none" w:sz="0" w:space="0" w:color="auto"/>
        <w:left w:val="none" w:sz="0" w:space="0" w:color="auto"/>
        <w:bottom w:val="none" w:sz="0" w:space="0" w:color="auto"/>
        <w:right w:val="none" w:sz="0" w:space="0" w:color="auto"/>
      </w:divBdr>
    </w:div>
    <w:div w:id="343360763">
      <w:bodyDiv w:val="1"/>
      <w:marLeft w:val="0"/>
      <w:marRight w:val="0"/>
      <w:marTop w:val="0"/>
      <w:marBottom w:val="0"/>
      <w:divBdr>
        <w:top w:val="none" w:sz="0" w:space="0" w:color="auto"/>
        <w:left w:val="none" w:sz="0" w:space="0" w:color="auto"/>
        <w:bottom w:val="none" w:sz="0" w:space="0" w:color="auto"/>
        <w:right w:val="none" w:sz="0" w:space="0" w:color="auto"/>
      </w:divBdr>
    </w:div>
    <w:div w:id="348876469">
      <w:bodyDiv w:val="1"/>
      <w:marLeft w:val="0"/>
      <w:marRight w:val="0"/>
      <w:marTop w:val="0"/>
      <w:marBottom w:val="0"/>
      <w:divBdr>
        <w:top w:val="none" w:sz="0" w:space="0" w:color="auto"/>
        <w:left w:val="none" w:sz="0" w:space="0" w:color="auto"/>
        <w:bottom w:val="none" w:sz="0" w:space="0" w:color="auto"/>
        <w:right w:val="none" w:sz="0" w:space="0" w:color="auto"/>
      </w:divBdr>
    </w:div>
    <w:div w:id="355665686">
      <w:bodyDiv w:val="1"/>
      <w:marLeft w:val="0"/>
      <w:marRight w:val="0"/>
      <w:marTop w:val="0"/>
      <w:marBottom w:val="0"/>
      <w:divBdr>
        <w:top w:val="none" w:sz="0" w:space="0" w:color="auto"/>
        <w:left w:val="none" w:sz="0" w:space="0" w:color="auto"/>
        <w:bottom w:val="none" w:sz="0" w:space="0" w:color="auto"/>
        <w:right w:val="none" w:sz="0" w:space="0" w:color="auto"/>
      </w:divBdr>
    </w:div>
    <w:div w:id="357007113">
      <w:bodyDiv w:val="1"/>
      <w:marLeft w:val="0"/>
      <w:marRight w:val="0"/>
      <w:marTop w:val="0"/>
      <w:marBottom w:val="0"/>
      <w:divBdr>
        <w:top w:val="none" w:sz="0" w:space="0" w:color="auto"/>
        <w:left w:val="none" w:sz="0" w:space="0" w:color="auto"/>
        <w:bottom w:val="none" w:sz="0" w:space="0" w:color="auto"/>
        <w:right w:val="none" w:sz="0" w:space="0" w:color="auto"/>
      </w:divBdr>
    </w:div>
    <w:div w:id="357707013">
      <w:bodyDiv w:val="1"/>
      <w:marLeft w:val="0"/>
      <w:marRight w:val="0"/>
      <w:marTop w:val="0"/>
      <w:marBottom w:val="0"/>
      <w:divBdr>
        <w:top w:val="none" w:sz="0" w:space="0" w:color="auto"/>
        <w:left w:val="none" w:sz="0" w:space="0" w:color="auto"/>
        <w:bottom w:val="none" w:sz="0" w:space="0" w:color="auto"/>
        <w:right w:val="none" w:sz="0" w:space="0" w:color="auto"/>
      </w:divBdr>
    </w:div>
    <w:div w:id="362289185">
      <w:bodyDiv w:val="1"/>
      <w:marLeft w:val="0"/>
      <w:marRight w:val="0"/>
      <w:marTop w:val="0"/>
      <w:marBottom w:val="0"/>
      <w:divBdr>
        <w:top w:val="none" w:sz="0" w:space="0" w:color="auto"/>
        <w:left w:val="none" w:sz="0" w:space="0" w:color="auto"/>
        <w:bottom w:val="none" w:sz="0" w:space="0" w:color="auto"/>
        <w:right w:val="none" w:sz="0" w:space="0" w:color="auto"/>
      </w:divBdr>
    </w:div>
    <w:div w:id="363336857">
      <w:bodyDiv w:val="1"/>
      <w:marLeft w:val="0"/>
      <w:marRight w:val="0"/>
      <w:marTop w:val="0"/>
      <w:marBottom w:val="0"/>
      <w:divBdr>
        <w:top w:val="none" w:sz="0" w:space="0" w:color="auto"/>
        <w:left w:val="none" w:sz="0" w:space="0" w:color="auto"/>
        <w:bottom w:val="none" w:sz="0" w:space="0" w:color="auto"/>
        <w:right w:val="none" w:sz="0" w:space="0" w:color="auto"/>
      </w:divBdr>
    </w:div>
    <w:div w:id="363942148">
      <w:bodyDiv w:val="1"/>
      <w:marLeft w:val="0"/>
      <w:marRight w:val="0"/>
      <w:marTop w:val="0"/>
      <w:marBottom w:val="0"/>
      <w:divBdr>
        <w:top w:val="none" w:sz="0" w:space="0" w:color="auto"/>
        <w:left w:val="none" w:sz="0" w:space="0" w:color="auto"/>
        <w:bottom w:val="none" w:sz="0" w:space="0" w:color="auto"/>
        <w:right w:val="none" w:sz="0" w:space="0" w:color="auto"/>
      </w:divBdr>
    </w:div>
    <w:div w:id="370114069">
      <w:bodyDiv w:val="1"/>
      <w:marLeft w:val="0"/>
      <w:marRight w:val="0"/>
      <w:marTop w:val="0"/>
      <w:marBottom w:val="0"/>
      <w:divBdr>
        <w:top w:val="none" w:sz="0" w:space="0" w:color="auto"/>
        <w:left w:val="none" w:sz="0" w:space="0" w:color="auto"/>
        <w:bottom w:val="none" w:sz="0" w:space="0" w:color="auto"/>
        <w:right w:val="none" w:sz="0" w:space="0" w:color="auto"/>
      </w:divBdr>
    </w:div>
    <w:div w:id="373383935">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7070175">
      <w:bodyDiv w:val="1"/>
      <w:marLeft w:val="0"/>
      <w:marRight w:val="0"/>
      <w:marTop w:val="0"/>
      <w:marBottom w:val="0"/>
      <w:divBdr>
        <w:top w:val="none" w:sz="0" w:space="0" w:color="auto"/>
        <w:left w:val="none" w:sz="0" w:space="0" w:color="auto"/>
        <w:bottom w:val="none" w:sz="0" w:space="0" w:color="auto"/>
        <w:right w:val="none" w:sz="0" w:space="0" w:color="auto"/>
      </w:divBdr>
    </w:div>
    <w:div w:id="389814440">
      <w:bodyDiv w:val="1"/>
      <w:marLeft w:val="0"/>
      <w:marRight w:val="0"/>
      <w:marTop w:val="0"/>
      <w:marBottom w:val="0"/>
      <w:divBdr>
        <w:top w:val="none" w:sz="0" w:space="0" w:color="auto"/>
        <w:left w:val="none" w:sz="0" w:space="0" w:color="auto"/>
        <w:bottom w:val="none" w:sz="0" w:space="0" w:color="auto"/>
        <w:right w:val="none" w:sz="0" w:space="0" w:color="auto"/>
      </w:divBdr>
    </w:div>
    <w:div w:id="391319575">
      <w:bodyDiv w:val="1"/>
      <w:marLeft w:val="0"/>
      <w:marRight w:val="0"/>
      <w:marTop w:val="0"/>
      <w:marBottom w:val="0"/>
      <w:divBdr>
        <w:top w:val="none" w:sz="0" w:space="0" w:color="auto"/>
        <w:left w:val="none" w:sz="0" w:space="0" w:color="auto"/>
        <w:bottom w:val="none" w:sz="0" w:space="0" w:color="auto"/>
        <w:right w:val="none" w:sz="0" w:space="0" w:color="auto"/>
      </w:divBdr>
    </w:div>
    <w:div w:id="394549048">
      <w:bodyDiv w:val="1"/>
      <w:marLeft w:val="0"/>
      <w:marRight w:val="0"/>
      <w:marTop w:val="0"/>
      <w:marBottom w:val="0"/>
      <w:divBdr>
        <w:top w:val="none" w:sz="0" w:space="0" w:color="auto"/>
        <w:left w:val="none" w:sz="0" w:space="0" w:color="auto"/>
        <w:bottom w:val="none" w:sz="0" w:space="0" w:color="auto"/>
        <w:right w:val="none" w:sz="0" w:space="0" w:color="auto"/>
      </w:divBdr>
    </w:div>
    <w:div w:id="396709364">
      <w:bodyDiv w:val="1"/>
      <w:marLeft w:val="0"/>
      <w:marRight w:val="0"/>
      <w:marTop w:val="0"/>
      <w:marBottom w:val="0"/>
      <w:divBdr>
        <w:top w:val="none" w:sz="0" w:space="0" w:color="auto"/>
        <w:left w:val="none" w:sz="0" w:space="0" w:color="auto"/>
        <w:bottom w:val="none" w:sz="0" w:space="0" w:color="auto"/>
        <w:right w:val="none" w:sz="0" w:space="0" w:color="auto"/>
      </w:divBdr>
    </w:div>
    <w:div w:id="398554764">
      <w:bodyDiv w:val="1"/>
      <w:marLeft w:val="0"/>
      <w:marRight w:val="0"/>
      <w:marTop w:val="0"/>
      <w:marBottom w:val="0"/>
      <w:divBdr>
        <w:top w:val="none" w:sz="0" w:space="0" w:color="auto"/>
        <w:left w:val="none" w:sz="0" w:space="0" w:color="auto"/>
        <w:bottom w:val="none" w:sz="0" w:space="0" w:color="auto"/>
        <w:right w:val="none" w:sz="0" w:space="0" w:color="auto"/>
      </w:divBdr>
    </w:div>
    <w:div w:id="404650530">
      <w:bodyDiv w:val="1"/>
      <w:marLeft w:val="0"/>
      <w:marRight w:val="0"/>
      <w:marTop w:val="0"/>
      <w:marBottom w:val="0"/>
      <w:divBdr>
        <w:top w:val="none" w:sz="0" w:space="0" w:color="auto"/>
        <w:left w:val="none" w:sz="0" w:space="0" w:color="auto"/>
        <w:bottom w:val="none" w:sz="0" w:space="0" w:color="auto"/>
        <w:right w:val="none" w:sz="0" w:space="0" w:color="auto"/>
      </w:divBdr>
    </w:div>
    <w:div w:id="406733459">
      <w:bodyDiv w:val="1"/>
      <w:marLeft w:val="0"/>
      <w:marRight w:val="0"/>
      <w:marTop w:val="0"/>
      <w:marBottom w:val="0"/>
      <w:divBdr>
        <w:top w:val="none" w:sz="0" w:space="0" w:color="auto"/>
        <w:left w:val="none" w:sz="0" w:space="0" w:color="auto"/>
        <w:bottom w:val="none" w:sz="0" w:space="0" w:color="auto"/>
        <w:right w:val="none" w:sz="0" w:space="0" w:color="auto"/>
      </w:divBdr>
    </w:div>
    <w:div w:id="417290336">
      <w:bodyDiv w:val="1"/>
      <w:marLeft w:val="0"/>
      <w:marRight w:val="0"/>
      <w:marTop w:val="0"/>
      <w:marBottom w:val="0"/>
      <w:divBdr>
        <w:top w:val="none" w:sz="0" w:space="0" w:color="auto"/>
        <w:left w:val="none" w:sz="0" w:space="0" w:color="auto"/>
        <w:bottom w:val="none" w:sz="0" w:space="0" w:color="auto"/>
        <w:right w:val="none" w:sz="0" w:space="0" w:color="auto"/>
      </w:divBdr>
    </w:div>
    <w:div w:id="421226371">
      <w:bodyDiv w:val="1"/>
      <w:marLeft w:val="0"/>
      <w:marRight w:val="0"/>
      <w:marTop w:val="0"/>
      <w:marBottom w:val="0"/>
      <w:divBdr>
        <w:top w:val="none" w:sz="0" w:space="0" w:color="auto"/>
        <w:left w:val="none" w:sz="0" w:space="0" w:color="auto"/>
        <w:bottom w:val="none" w:sz="0" w:space="0" w:color="auto"/>
        <w:right w:val="none" w:sz="0" w:space="0" w:color="auto"/>
      </w:divBdr>
    </w:div>
    <w:div w:id="424493665">
      <w:bodyDiv w:val="1"/>
      <w:marLeft w:val="0"/>
      <w:marRight w:val="0"/>
      <w:marTop w:val="0"/>
      <w:marBottom w:val="0"/>
      <w:divBdr>
        <w:top w:val="none" w:sz="0" w:space="0" w:color="auto"/>
        <w:left w:val="none" w:sz="0" w:space="0" w:color="auto"/>
        <w:bottom w:val="none" w:sz="0" w:space="0" w:color="auto"/>
        <w:right w:val="none" w:sz="0" w:space="0" w:color="auto"/>
      </w:divBdr>
    </w:div>
    <w:div w:id="425728990">
      <w:bodyDiv w:val="1"/>
      <w:marLeft w:val="0"/>
      <w:marRight w:val="0"/>
      <w:marTop w:val="0"/>
      <w:marBottom w:val="0"/>
      <w:divBdr>
        <w:top w:val="none" w:sz="0" w:space="0" w:color="auto"/>
        <w:left w:val="none" w:sz="0" w:space="0" w:color="auto"/>
        <w:bottom w:val="none" w:sz="0" w:space="0" w:color="auto"/>
        <w:right w:val="none" w:sz="0" w:space="0" w:color="auto"/>
      </w:divBdr>
    </w:div>
    <w:div w:id="433285468">
      <w:bodyDiv w:val="1"/>
      <w:marLeft w:val="0"/>
      <w:marRight w:val="0"/>
      <w:marTop w:val="0"/>
      <w:marBottom w:val="0"/>
      <w:divBdr>
        <w:top w:val="none" w:sz="0" w:space="0" w:color="auto"/>
        <w:left w:val="none" w:sz="0" w:space="0" w:color="auto"/>
        <w:bottom w:val="none" w:sz="0" w:space="0" w:color="auto"/>
        <w:right w:val="none" w:sz="0" w:space="0" w:color="auto"/>
      </w:divBdr>
    </w:div>
    <w:div w:id="433979454">
      <w:bodyDiv w:val="1"/>
      <w:marLeft w:val="0"/>
      <w:marRight w:val="0"/>
      <w:marTop w:val="0"/>
      <w:marBottom w:val="0"/>
      <w:divBdr>
        <w:top w:val="none" w:sz="0" w:space="0" w:color="auto"/>
        <w:left w:val="none" w:sz="0" w:space="0" w:color="auto"/>
        <w:bottom w:val="none" w:sz="0" w:space="0" w:color="auto"/>
        <w:right w:val="none" w:sz="0" w:space="0" w:color="auto"/>
      </w:divBdr>
    </w:div>
    <w:div w:id="436371398">
      <w:bodyDiv w:val="1"/>
      <w:marLeft w:val="0"/>
      <w:marRight w:val="0"/>
      <w:marTop w:val="0"/>
      <w:marBottom w:val="0"/>
      <w:divBdr>
        <w:top w:val="none" w:sz="0" w:space="0" w:color="auto"/>
        <w:left w:val="none" w:sz="0" w:space="0" w:color="auto"/>
        <w:bottom w:val="none" w:sz="0" w:space="0" w:color="auto"/>
        <w:right w:val="none" w:sz="0" w:space="0" w:color="auto"/>
      </w:divBdr>
    </w:div>
    <w:div w:id="437602413">
      <w:bodyDiv w:val="1"/>
      <w:marLeft w:val="0"/>
      <w:marRight w:val="0"/>
      <w:marTop w:val="0"/>
      <w:marBottom w:val="0"/>
      <w:divBdr>
        <w:top w:val="none" w:sz="0" w:space="0" w:color="auto"/>
        <w:left w:val="none" w:sz="0" w:space="0" w:color="auto"/>
        <w:bottom w:val="none" w:sz="0" w:space="0" w:color="auto"/>
        <w:right w:val="none" w:sz="0" w:space="0" w:color="auto"/>
      </w:divBdr>
    </w:div>
    <w:div w:id="440342972">
      <w:bodyDiv w:val="1"/>
      <w:marLeft w:val="0"/>
      <w:marRight w:val="0"/>
      <w:marTop w:val="0"/>
      <w:marBottom w:val="0"/>
      <w:divBdr>
        <w:top w:val="none" w:sz="0" w:space="0" w:color="auto"/>
        <w:left w:val="none" w:sz="0" w:space="0" w:color="auto"/>
        <w:bottom w:val="none" w:sz="0" w:space="0" w:color="auto"/>
        <w:right w:val="none" w:sz="0" w:space="0" w:color="auto"/>
      </w:divBdr>
    </w:div>
    <w:div w:id="444085920">
      <w:bodyDiv w:val="1"/>
      <w:marLeft w:val="0"/>
      <w:marRight w:val="0"/>
      <w:marTop w:val="0"/>
      <w:marBottom w:val="0"/>
      <w:divBdr>
        <w:top w:val="none" w:sz="0" w:space="0" w:color="auto"/>
        <w:left w:val="none" w:sz="0" w:space="0" w:color="auto"/>
        <w:bottom w:val="none" w:sz="0" w:space="0" w:color="auto"/>
        <w:right w:val="none" w:sz="0" w:space="0" w:color="auto"/>
      </w:divBdr>
    </w:div>
    <w:div w:id="447625249">
      <w:bodyDiv w:val="1"/>
      <w:marLeft w:val="0"/>
      <w:marRight w:val="0"/>
      <w:marTop w:val="0"/>
      <w:marBottom w:val="0"/>
      <w:divBdr>
        <w:top w:val="none" w:sz="0" w:space="0" w:color="auto"/>
        <w:left w:val="none" w:sz="0" w:space="0" w:color="auto"/>
        <w:bottom w:val="none" w:sz="0" w:space="0" w:color="auto"/>
        <w:right w:val="none" w:sz="0" w:space="0" w:color="auto"/>
      </w:divBdr>
    </w:div>
    <w:div w:id="448475044">
      <w:bodyDiv w:val="1"/>
      <w:marLeft w:val="0"/>
      <w:marRight w:val="0"/>
      <w:marTop w:val="0"/>
      <w:marBottom w:val="0"/>
      <w:divBdr>
        <w:top w:val="none" w:sz="0" w:space="0" w:color="auto"/>
        <w:left w:val="none" w:sz="0" w:space="0" w:color="auto"/>
        <w:bottom w:val="none" w:sz="0" w:space="0" w:color="auto"/>
        <w:right w:val="none" w:sz="0" w:space="0" w:color="auto"/>
      </w:divBdr>
    </w:div>
    <w:div w:id="449670641">
      <w:bodyDiv w:val="1"/>
      <w:marLeft w:val="0"/>
      <w:marRight w:val="0"/>
      <w:marTop w:val="0"/>
      <w:marBottom w:val="0"/>
      <w:divBdr>
        <w:top w:val="none" w:sz="0" w:space="0" w:color="auto"/>
        <w:left w:val="none" w:sz="0" w:space="0" w:color="auto"/>
        <w:bottom w:val="none" w:sz="0" w:space="0" w:color="auto"/>
        <w:right w:val="none" w:sz="0" w:space="0" w:color="auto"/>
      </w:divBdr>
    </w:div>
    <w:div w:id="452745706">
      <w:bodyDiv w:val="1"/>
      <w:marLeft w:val="0"/>
      <w:marRight w:val="0"/>
      <w:marTop w:val="0"/>
      <w:marBottom w:val="0"/>
      <w:divBdr>
        <w:top w:val="none" w:sz="0" w:space="0" w:color="auto"/>
        <w:left w:val="none" w:sz="0" w:space="0" w:color="auto"/>
        <w:bottom w:val="none" w:sz="0" w:space="0" w:color="auto"/>
        <w:right w:val="none" w:sz="0" w:space="0" w:color="auto"/>
      </w:divBdr>
    </w:div>
    <w:div w:id="461578359">
      <w:bodyDiv w:val="1"/>
      <w:marLeft w:val="0"/>
      <w:marRight w:val="0"/>
      <w:marTop w:val="0"/>
      <w:marBottom w:val="0"/>
      <w:divBdr>
        <w:top w:val="none" w:sz="0" w:space="0" w:color="auto"/>
        <w:left w:val="none" w:sz="0" w:space="0" w:color="auto"/>
        <w:bottom w:val="none" w:sz="0" w:space="0" w:color="auto"/>
        <w:right w:val="none" w:sz="0" w:space="0" w:color="auto"/>
      </w:divBdr>
    </w:div>
    <w:div w:id="474102189">
      <w:bodyDiv w:val="1"/>
      <w:marLeft w:val="0"/>
      <w:marRight w:val="0"/>
      <w:marTop w:val="0"/>
      <w:marBottom w:val="0"/>
      <w:divBdr>
        <w:top w:val="none" w:sz="0" w:space="0" w:color="auto"/>
        <w:left w:val="none" w:sz="0" w:space="0" w:color="auto"/>
        <w:bottom w:val="none" w:sz="0" w:space="0" w:color="auto"/>
        <w:right w:val="none" w:sz="0" w:space="0" w:color="auto"/>
      </w:divBdr>
    </w:div>
    <w:div w:id="479923920">
      <w:bodyDiv w:val="1"/>
      <w:marLeft w:val="0"/>
      <w:marRight w:val="0"/>
      <w:marTop w:val="0"/>
      <w:marBottom w:val="0"/>
      <w:divBdr>
        <w:top w:val="none" w:sz="0" w:space="0" w:color="auto"/>
        <w:left w:val="none" w:sz="0" w:space="0" w:color="auto"/>
        <w:bottom w:val="none" w:sz="0" w:space="0" w:color="auto"/>
        <w:right w:val="none" w:sz="0" w:space="0" w:color="auto"/>
      </w:divBdr>
    </w:div>
    <w:div w:id="483858421">
      <w:bodyDiv w:val="1"/>
      <w:marLeft w:val="0"/>
      <w:marRight w:val="0"/>
      <w:marTop w:val="0"/>
      <w:marBottom w:val="0"/>
      <w:divBdr>
        <w:top w:val="none" w:sz="0" w:space="0" w:color="auto"/>
        <w:left w:val="none" w:sz="0" w:space="0" w:color="auto"/>
        <w:bottom w:val="none" w:sz="0" w:space="0" w:color="auto"/>
        <w:right w:val="none" w:sz="0" w:space="0" w:color="auto"/>
      </w:divBdr>
    </w:div>
    <w:div w:id="485705802">
      <w:bodyDiv w:val="1"/>
      <w:marLeft w:val="0"/>
      <w:marRight w:val="0"/>
      <w:marTop w:val="0"/>
      <w:marBottom w:val="0"/>
      <w:divBdr>
        <w:top w:val="none" w:sz="0" w:space="0" w:color="auto"/>
        <w:left w:val="none" w:sz="0" w:space="0" w:color="auto"/>
        <w:bottom w:val="none" w:sz="0" w:space="0" w:color="auto"/>
        <w:right w:val="none" w:sz="0" w:space="0" w:color="auto"/>
      </w:divBdr>
    </w:div>
    <w:div w:id="490223280">
      <w:bodyDiv w:val="1"/>
      <w:marLeft w:val="0"/>
      <w:marRight w:val="0"/>
      <w:marTop w:val="0"/>
      <w:marBottom w:val="0"/>
      <w:divBdr>
        <w:top w:val="none" w:sz="0" w:space="0" w:color="auto"/>
        <w:left w:val="none" w:sz="0" w:space="0" w:color="auto"/>
        <w:bottom w:val="none" w:sz="0" w:space="0" w:color="auto"/>
        <w:right w:val="none" w:sz="0" w:space="0" w:color="auto"/>
      </w:divBdr>
    </w:div>
    <w:div w:id="491915242">
      <w:bodyDiv w:val="1"/>
      <w:marLeft w:val="0"/>
      <w:marRight w:val="0"/>
      <w:marTop w:val="0"/>
      <w:marBottom w:val="0"/>
      <w:divBdr>
        <w:top w:val="none" w:sz="0" w:space="0" w:color="auto"/>
        <w:left w:val="none" w:sz="0" w:space="0" w:color="auto"/>
        <w:bottom w:val="none" w:sz="0" w:space="0" w:color="auto"/>
        <w:right w:val="none" w:sz="0" w:space="0" w:color="auto"/>
      </w:divBdr>
    </w:div>
    <w:div w:id="494687791">
      <w:bodyDiv w:val="1"/>
      <w:marLeft w:val="0"/>
      <w:marRight w:val="0"/>
      <w:marTop w:val="0"/>
      <w:marBottom w:val="0"/>
      <w:divBdr>
        <w:top w:val="none" w:sz="0" w:space="0" w:color="auto"/>
        <w:left w:val="none" w:sz="0" w:space="0" w:color="auto"/>
        <w:bottom w:val="none" w:sz="0" w:space="0" w:color="auto"/>
        <w:right w:val="none" w:sz="0" w:space="0" w:color="auto"/>
      </w:divBdr>
    </w:div>
    <w:div w:id="515578699">
      <w:bodyDiv w:val="1"/>
      <w:marLeft w:val="0"/>
      <w:marRight w:val="0"/>
      <w:marTop w:val="0"/>
      <w:marBottom w:val="0"/>
      <w:divBdr>
        <w:top w:val="none" w:sz="0" w:space="0" w:color="auto"/>
        <w:left w:val="none" w:sz="0" w:space="0" w:color="auto"/>
        <w:bottom w:val="none" w:sz="0" w:space="0" w:color="auto"/>
        <w:right w:val="none" w:sz="0" w:space="0" w:color="auto"/>
      </w:divBdr>
    </w:div>
    <w:div w:id="524053574">
      <w:bodyDiv w:val="1"/>
      <w:marLeft w:val="0"/>
      <w:marRight w:val="0"/>
      <w:marTop w:val="0"/>
      <w:marBottom w:val="0"/>
      <w:divBdr>
        <w:top w:val="none" w:sz="0" w:space="0" w:color="auto"/>
        <w:left w:val="none" w:sz="0" w:space="0" w:color="auto"/>
        <w:bottom w:val="none" w:sz="0" w:space="0" w:color="auto"/>
        <w:right w:val="none" w:sz="0" w:space="0" w:color="auto"/>
      </w:divBdr>
    </w:div>
    <w:div w:id="524945988">
      <w:bodyDiv w:val="1"/>
      <w:marLeft w:val="0"/>
      <w:marRight w:val="0"/>
      <w:marTop w:val="0"/>
      <w:marBottom w:val="0"/>
      <w:divBdr>
        <w:top w:val="none" w:sz="0" w:space="0" w:color="auto"/>
        <w:left w:val="none" w:sz="0" w:space="0" w:color="auto"/>
        <w:bottom w:val="none" w:sz="0" w:space="0" w:color="auto"/>
        <w:right w:val="none" w:sz="0" w:space="0" w:color="auto"/>
      </w:divBdr>
    </w:div>
    <w:div w:id="526604145">
      <w:bodyDiv w:val="1"/>
      <w:marLeft w:val="0"/>
      <w:marRight w:val="0"/>
      <w:marTop w:val="0"/>
      <w:marBottom w:val="0"/>
      <w:divBdr>
        <w:top w:val="none" w:sz="0" w:space="0" w:color="auto"/>
        <w:left w:val="none" w:sz="0" w:space="0" w:color="auto"/>
        <w:bottom w:val="none" w:sz="0" w:space="0" w:color="auto"/>
        <w:right w:val="none" w:sz="0" w:space="0" w:color="auto"/>
      </w:divBdr>
    </w:div>
    <w:div w:id="532888475">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903513">
      <w:bodyDiv w:val="1"/>
      <w:marLeft w:val="0"/>
      <w:marRight w:val="0"/>
      <w:marTop w:val="0"/>
      <w:marBottom w:val="0"/>
      <w:divBdr>
        <w:top w:val="none" w:sz="0" w:space="0" w:color="auto"/>
        <w:left w:val="none" w:sz="0" w:space="0" w:color="auto"/>
        <w:bottom w:val="none" w:sz="0" w:space="0" w:color="auto"/>
        <w:right w:val="none" w:sz="0" w:space="0" w:color="auto"/>
      </w:divBdr>
    </w:div>
    <w:div w:id="542333482">
      <w:bodyDiv w:val="1"/>
      <w:marLeft w:val="0"/>
      <w:marRight w:val="0"/>
      <w:marTop w:val="0"/>
      <w:marBottom w:val="0"/>
      <w:divBdr>
        <w:top w:val="none" w:sz="0" w:space="0" w:color="auto"/>
        <w:left w:val="none" w:sz="0" w:space="0" w:color="auto"/>
        <w:bottom w:val="none" w:sz="0" w:space="0" w:color="auto"/>
        <w:right w:val="none" w:sz="0" w:space="0" w:color="auto"/>
      </w:divBdr>
    </w:div>
    <w:div w:id="544490923">
      <w:bodyDiv w:val="1"/>
      <w:marLeft w:val="0"/>
      <w:marRight w:val="0"/>
      <w:marTop w:val="0"/>
      <w:marBottom w:val="0"/>
      <w:divBdr>
        <w:top w:val="none" w:sz="0" w:space="0" w:color="auto"/>
        <w:left w:val="none" w:sz="0" w:space="0" w:color="auto"/>
        <w:bottom w:val="none" w:sz="0" w:space="0" w:color="auto"/>
        <w:right w:val="none" w:sz="0" w:space="0" w:color="auto"/>
      </w:divBdr>
    </w:div>
    <w:div w:id="546063777">
      <w:bodyDiv w:val="1"/>
      <w:marLeft w:val="0"/>
      <w:marRight w:val="0"/>
      <w:marTop w:val="0"/>
      <w:marBottom w:val="0"/>
      <w:divBdr>
        <w:top w:val="none" w:sz="0" w:space="0" w:color="auto"/>
        <w:left w:val="none" w:sz="0" w:space="0" w:color="auto"/>
        <w:bottom w:val="none" w:sz="0" w:space="0" w:color="auto"/>
        <w:right w:val="none" w:sz="0" w:space="0" w:color="auto"/>
      </w:divBdr>
    </w:div>
    <w:div w:id="552735634">
      <w:bodyDiv w:val="1"/>
      <w:marLeft w:val="0"/>
      <w:marRight w:val="0"/>
      <w:marTop w:val="0"/>
      <w:marBottom w:val="0"/>
      <w:divBdr>
        <w:top w:val="none" w:sz="0" w:space="0" w:color="auto"/>
        <w:left w:val="none" w:sz="0" w:space="0" w:color="auto"/>
        <w:bottom w:val="none" w:sz="0" w:space="0" w:color="auto"/>
        <w:right w:val="none" w:sz="0" w:space="0" w:color="auto"/>
      </w:divBdr>
    </w:div>
    <w:div w:id="554464466">
      <w:bodyDiv w:val="1"/>
      <w:marLeft w:val="0"/>
      <w:marRight w:val="0"/>
      <w:marTop w:val="0"/>
      <w:marBottom w:val="0"/>
      <w:divBdr>
        <w:top w:val="none" w:sz="0" w:space="0" w:color="auto"/>
        <w:left w:val="none" w:sz="0" w:space="0" w:color="auto"/>
        <w:bottom w:val="none" w:sz="0" w:space="0" w:color="auto"/>
        <w:right w:val="none" w:sz="0" w:space="0" w:color="auto"/>
      </w:divBdr>
    </w:div>
    <w:div w:id="557519664">
      <w:bodyDiv w:val="1"/>
      <w:marLeft w:val="0"/>
      <w:marRight w:val="0"/>
      <w:marTop w:val="0"/>
      <w:marBottom w:val="0"/>
      <w:divBdr>
        <w:top w:val="none" w:sz="0" w:space="0" w:color="auto"/>
        <w:left w:val="none" w:sz="0" w:space="0" w:color="auto"/>
        <w:bottom w:val="none" w:sz="0" w:space="0" w:color="auto"/>
        <w:right w:val="none" w:sz="0" w:space="0" w:color="auto"/>
      </w:divBdr>
    </w:div>
    <w:div w:id="558781863">
      <w:bodyDiv w:val="1"/>
      <w:marLeft w:val="0"/>
      <w:marRight w:val="0"/>
      <w:marTop w:val="0"/>
      <w:marBottom w:val="0"/>
      <w:divBdr>
        <w:top w:val="none" w:sz="0" w:space="0" w:color="auto"/>
        <w:left w:val="none" w:sz="0" w:space="0" w:color="auto"/>
        <w:bottom w:val="none" w:sz="0" w:space="0" w:color="auto"/>
        <w:right w:val="none" w:sz="0" w:space="0" w:color="auto"/>
      </w:divBdr>
    </w:div>
    <w:div w:id="566459503">
      <w:bodyDiv w:val="1"/>
      <w:marLeft w:val="0"/>
      <w:marRight w:val="0"/>
      <w:marTop w:val="0"/>
      <w:marBottom w:val="0"/>
      <w:divBdr>
        <w:top w:val="none" w:sz="0" w:space="0" w:color="auto"/>
        <w:left w:val="none" w:sz="0" w:space="0" w:color="auto"/>
        <w:bottom w:val="none" w:sz="0" w:space="0" w:color="auto"/>
        <w:right w:val="none" w:sz="0" w:space="0" w:color="auto"/>
      </w:divBdr>
    </w:div>
    <w:div w:id="568812116">
      <w:bodyDiv w:val="1"/>
      <w:marLeft w:val="0"/>
      <w:marRight w:val="0"/>
      <w:marTop w:val="0"/>
      <w:marBottom w:val="0"/>
      <w:divBdr>
        <w:top w:val="none" w:sz="0" w:space="0" w:color="auto"/>
        <w:left w:val="none" w:sz="0" w:space="0" w:color="auto"/>
        <w:bottom w:val="none" w:sz="0" w:space="0" w:color="auto"/>
        <w:right w:val="none" w:sz="0" w:space="0" w:color="auto"/>
      </w:divBdr>
    </w:div>
    <w:div w:id="572008873">
      <w:bodyDiv w:val="1"/>
      <w:marLeft w:val="0"/>
      <w:marRight w:val="0"/>
      <w:marTop w:val="0"/>
      <w:marBottom w:val="0"/>
      <w:divBdr>
        <w:top w:val="none" w:sz="0" w:space="0" w:color="auto"/>
        <w:left w:val="none" w:sz="0" w:space="0" w:color="auto"/>
        <w:bottom w:val="none" w:sz="0" w:space="0" w:color="auto"/>
        <w:right w:val="none" w:sz="0" w:space="0" w:color="auto"/>
      </w:divBdr>
    </w:div>
    <w:div w:id="574902113">
      <w:bodyDiv w:val="1"/>
      <w:marLeft w:val="0"/>
      <w:marRight w:val="0"/>
      <w:marTop w:val="0"/>
      <w:marBottom w:val="0"/>
      <w:divBdr>
        <w:top w:val="none" w:sz="0" w:space="0" w:color="auto"/>
        <w:left w:val="none" w:sz="0" w:space="0" w:color="auto"/>
        <w:bottom w:val="none" w:sz="0" w:space="0" w:color="auto"/>
        <w:right w:val="none" w:sz="0" w:space="0" w:color="auto"/>
      </w:divBdr>
    </w:div>
    <w:div w:id="576935871">
      <w:bodyDiv w:val="1"/>
      <w:marLeft w:val="0"/>
      <w:marRight w:val="0"/>
      <w:marTop w:val="0"/>
      <w:marBottom w:val="0"/>
      <w:divBdr>
        <w:top w:val="none" w:sz="0" w:space="0" w:color="auto"/>
        <w:left w:val="none" w:sz="0" w:space="0" w:color="auto"/>
        <w:bottom w:val="none" w:sz="0" w:space="0" w:color="auto"/>
        <w:right w:val="none" w:sz="0" w:space="0" w:color="auto"/>
      </w:divBdr>
    </w:div>
    <w:div w:id="578174295">
      <w:bodyDiv w:val="1"/>
      <w:marLeft w:val="0"/>
      <w:marRight w:val="0"/>
      <w:marTop w:val="0"/>
      <w:marBottom w:val="0"/>
      <w:divBdr>
        <w:top w:val="none" w:sz="0" w:space="0" w:color="auto"/>
        <w:left w:val="none" w:sz="0" w:space="0" w:color="auto"/>
        <w:bottom w:val="none" w:sz="0" w:space="0" w:color="auto"/>
        <w:right w:val="none" w:sz="0" w:space="0" w:color="auto"/>
      </w:divBdr>
    </w:div>
    <w:div w:id="584609618">
      <w:bodyDiv w:val="1"/>
      <w:marLeft w:val="0"/>
      <w:marRight w:val="0"/>
      <w:marTop w:val="0"/>
      <w:marBottom w:val="0"/>
      <w:divBdr>
        <w:top w:val="none" w:sz="0" w:space="0" w:color="auto"/>
        <w:left w:val="none" w:sz="0" w:space="0" w:color="auto"/>
        <w:bottom w:val="none" w:sz="0" w:space="0" w:color="auto"/>
        <w:right w:val="none" w:sz="0" w:space="0" w:color="auto"/>
      </w:divBdr>
    </w:div>
    <w:div w:id="586381495">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7712073">
      <w:bodyDiv w:val="1"/>
      <w:marLeft w:val="0"/>
      <w:marRight w:val="0"/>
      <w:marTop w:val="0"/>
      <w:marBottom w:val="0"/>
      <w:divBdr>
        <w:top w:val="none" w:sz="0" w:space="0" w:color="auto"/>
        <w:left w:val="none" w:sz="0" w:space="0" w:color="auto"/>
        <w:bottom w:val="none" w:sz="0" w:space="0" w:color="auto"/>
        <w:right w:val="none" w:sz="0" w:space="0" w:color="auto"/>
      </w:divBdr>
    </w:div>
    <w:div w:id="600456918">
      <w:bodyDiv w:val="1"/>
      <w:marLeft w:val="0"/>
      <w:marRight w:val="0"/>
      <w:marTop w:val="0"/>
      <w:marBottom w:val="0"/>
      <w:divBdr>
        <w:top w:val="none" w:sz="0" w:space="0" w:color="auto"/>
        <w:left w:val="none" w:sz="0" w:space="0" w:color="auto"/>
        <w:bottom w:val="none" w:sz="0" w:space="0" w:color="auto"/>
        <w:right w:val="none" w:sz="0" w:space="0" w:color="auto"/>
      </w:divBdr>
    </w:div>
    <w:div w:id="603659446">
      <w:bodyDiv w:val="1"/>
      <w:marLeft w:val="0"/>
      <w:marRight w:val="0"/>
      <w:marTop w:val="0"/>
      <w:marBottom w:val="0"/>
      <w:divBdr>
        <w:top w:val="none" w:sz="0" w:space="0" w:color="auto"/>
        <w:left w:val="none" w:sz="0" w:space="0" w:color="auto"/>
        <w:bottom w:val="none" w:sz="0" w:space="0" w:color="auto"/>
        <w:right w:val="none" w:sz="0" w:space="0" w:color="auto"/>
      </w:divBdr>
    </w:div>
    <w:div w:id="604269509">
      <w:bodyDiv w:val="1"/>
      <w:marLeft w:val="0"/>
      <w:marRight w:val="0"/>
      <w:marTop w:val="0"/>
      <w:marBottom w:val="0"/>
      <w:divBdr>
        <w:top w:val="none" w:sz="0" w:space="0" w:color="auto"/>
        <w:left w:val="none" w:sz="0" w:space="0" w:color="auto"/>
        <w:bottom w:val="none" w:sz="0" w:space="0" w:color="auto"/>
        <w:right w:val="none" w:sz="0" w:space="0" w:color="auto"/>
      </w:divBdr>
    </w:div>
    <w:div w:id="606695249">
      <w:bodyDiv w:val="1"/>
      <w:marLeft w:val="0"/>
      <w:marRight w:val="0"/>
      <w:marTop w:val="0"/>
      <w:marBottom w:val="0"/>
      <w:divBdr>
        <w:top w:val="none" w:sz="0" w:space="0" w:color="auto"/>
        <w:left w:val="none" w:sz="0" w:space="0" w:color="auto"/>
        <w:bottom w:val="none" w:sz="0" w:space="0" w:color="auto"/>
        <w:right w:val="none" w:sz="0" w:space="0" w:color="auto"/>
      </w:divBdr>
    </w:div>
    <w:div w:id="607278132">
      <w:bodyDiv w:val="1"/>
      <w:marLeft w:val="0"/>
      <w:marRight w:val="0"/>
      <w:marTop w:val="0"/>
      <w:marBottom w:val="0"/>
      <w:divBdr>
        <w:top w:val="none" w:sz="0" w:space="0" w:color="auto"/>
        <w:left w:val="none" w:sz="0" w:space="0" w:color="auto"/>
        <w:bottom w:val="none" w:sz="0" w:space="0" w:color="auto"/>
        <w:right w:val="none" w:sz="0" w:space="0" w:color="auto"/>
      </w:divBdr>
    </w:div>
    <w:div w:id="607354393">
      <w:bodyDiv w:val="1"/>
      <w:marLeft w:val="0"/>
      <w:marRight w:val="0"/>
      <w:marTop w:val="0"/>
      <w:marBottom w:val="0"/>
      <w:divBdr>
        <w:top w:val="none" w:sz="0" w:space="0" w:color="auto"/>
        <w:left w:val="none" w:sz="0" w:space="0" w:color="auto"/>
        <w:bottom w:val="none" w:sz="0" w:space="0" w:color="auto"/>
        <w:right w:val="none" w:sz="0" w:space="0" w:color="auto"/>
      </w:divBdr>
    </w:div>
    <w:div w:id="608319678">
      <w:bodyDiv w:val="1"/>
      <w:marLeft w:val="0"/>
      <w:marRight w:val="0"/>
      <w:marTop w:val="0"/>
      <w:marBottom w:val="0"/>
      <w:divBdr>
        <w:top w:val="none" w:sz="0" w:space="0" w:color="auto"/>
        <w:left w:val="none" w:sz="0" w:space="0" w:color="auto"/>
        <w:bottom w:val="none" w:sz="0" w:space="0" w:color="auto"/>
        <w:right w:val="none" w:sz="0" w:space="0" w:color="auto"/>
      </w:divBdr>
    </w:div>
    <w:div w:id="613751606">
      <w:bodyDiv w:val="1"/>
      <w:marLeft w:val="0"/>
      <w:marRight w:val="0"/>
      <w:marTop w:val="0"/>
      <w:marBottom w:val="0"/>
      <w:divBdr>
        <w:top w:val="none" w:sz="0" w:space="0" w:color="auto"/>
        <w:left w:val="none" w:sz="0" w:space="0" w:color="auto"/>
        <w:bottom w:val="none" w:sz="0" w:space="0" w:color="auto"/>
        <w:right w:val="none" w:sz="0" w:space="0" w:color="auto"/>
      </w:divBdr>
    </w:div>
    <w:div w:id="622537936">
      <w:bodyDiv w:val="1"/>
      <w:marLeft w:val="0"/>
      <w:marRight w:val="0"/>
      <w:marTop w:val="0"/>
      <w:marBottom w:val="0"/>
      <w:divBdr>
        <w:top w:val="none" w:sz="0" w:space="0" w:color="auto"/>
        <w:left w:val="none" w:sz="0" w:space="0" w:color="auto"/>
        <w:bottom w:val="none" w:sz="0" w:space="0" w:color="auto"/>
        <w:right w:val="none" w:sz="0" w:space="0" w:color="auto"/>
      </w:divBdr>
    </w:div>
    <w:div w:id="628365974">
      <w:bodyDiv w:val="1"/>
      <w:marLeft w:val="0"/>
      <w:marRight w:val="0"/>
      <w:marTop w:val="0"/>
      <w:marBottom w:val="0"/>
      <w:divBdr>
        <w:top w:val="none" w:sz="0" w:space="0" w:color="auto"/>
        <w:left w:val="none" w:sz="0" w:space="0" w:color="auto"/>
        <w:bottom w:val="none" w:sz="0" w:space="0" w:color="auto"/>
        <w:right w:val="none" w:sz="0" w:space="0" w:color="auto"/>
      </w:divBdr>
    </w:div>
    <w:div w:id="630287531">
      <w:bodyDiv w:val="1"/>
      <w:marLeft w:val="0"/>
      <w:marRight w:val="0"/>
      <w:marTop w:val="0"/>
      <w:marBottom w:val="0"/>
      <w:divBdr>
        <w:top w:val="none" w:sz="0" w:space="0" w:color="auto"/>
        <w:left w:val="none" w:sz="0" w:space="0" w:color="auto"/>
        <w:bottom w:val="none" w:sz="0" w:space="0" w:color="auto"/>
        <w:right w:val="none" w:sz="0" w:space="0" w:color="auto"/>
      </w:divBdr>
    </w:div>
    <w:div w:id="632751184">
      <w:bodyDiv w:val="1"/>
      <w:marLeft w:val="0"/>
      <w:marRight w:val="0"/>
      <w:marTop w:val="0"/>
      <w:marBottom w:val="0"/>
      <w:divBdr>
        <w:top w:val="none" w:sz="0" w:space="0" w:color="auto"/>
        <w:left w:val="none" w:sz="0" w:space="0" w:color="auto"/>
        <w:bottom w:val="none" w:sz="0" w:space="0" w:color="auto"/>
        <w:right w:val="none" w:sz="0" w:space="0" w:color="auto"/>
      </w:divBdr>
    </w:div>
    <w:div w:id="633489513">
      <w:bodyDiv w:val="1"/>
      <w:marLeft w:val="0"/>
      <w:marRight w:val="0"/>
      <w:marTop w:val="0"/>
      <w:marBottom w:val="0"/>
      <w:divBdr>
        <w:top w:val="none" w:sz="0" w:space="0" w:color="auto"/>
        <w:left w:val="none" w:sz="0" w:space="0" w:color="auto"/>
        <w:bottom w:val="none" w:sz="0" w:space="0" w:color="auto"/>
        <w:right w:val="none" w:sz="0" w:space="0" w:color="auto"/>
      </w:divBdr>
    </w:div>
    <w:div w:id="638076034">
      <w:bodyDiv w:val="1"/>
      <w:marLeft w:val="0"/>
      <w:marRight w:val="0"/>
      <w:marTop w:val="0"/>
      <w:marBottom w:val="0"/>
      <w:divBdr>
        <w:top w:val="none" w:sz="0" w:space="0" w:color="auto"/>
        <w:left w:val="none" w:sz="0" w:space="0" w:color="auto"/>
        <w:bottom w:val="none" w:sz="0" w:space="0" w:color="auto"/>
        <w:right w:val="none" w:sz="0" w:space="0" w:color="auto"/>
      </w:divBdr>
    </w:div>
    <w:div w:id="640503238">
      <w:bodyDiv w:val="1"/>
      <w:marLeft w:val="0"/>
      <w:marRight w:val="0"/>
      <w:marTop w:val="0"/>
      <w:marBottom w:val="0"/>
      <w:divBdr>
        <w:top w:val="none" w:sz="0" w:space="0" w:color="auto"/>
        <w:left w:val="none" w:sz="0" w:space="0" w:color="auto"/>
        <w:bottom w:val="none" w:sz="0" w:space="0" w:color="auto"/>
        <w:right w:val="none" w:sz="0" w:space="0" w:color="auto"/>
      </w:divBdr>
    </w:div>
    <w:div w:id="649674978">
      <w:bodyDiv w:val="1"/>
      <w:marLeft w:val="0"/>
      <w:marRight w:val="0"/>
      <w:marTop w:val="0"/>
      <w:marBottom w:val="0"/>
      <w:divBdr>
        <w:top w:val="none" w:sz="0" w:space="0" w:color="auto"/>
        <w:left w:val="none" w:sz="0" w:space="0" w:color="auto"/>
        <w:bottom w:val="none" w:sz="0" w:space="0" w:color="auto"/>
        <w:right w:val="none" w:sz="0" w:space="0" w:color="auto"/>
      </w:divBdr>
    </w:div>
    <w:div w:id="658073068">
      <w:bodyDiv w:val="1"/>
      <w:marLeft w:val="0"/>
      <w:marRight w:val="0"/>
      <w:marTop w:val="0"/>
      <w:marBottom w:val="0"/>
      <w:divBdr>
        <w:top w:val="none" w:sz="0" w:space="0" w:color="auto"/>
        <w:left w:val="none" w:sz="0" w:space="0" w:color="auto"/>
        <w:bottom w:val="none" w:sz="0" w:space="0" w:color="auto"/>
        <w:right w:val="none" w:sz="0" w:space="0" w:color="auto"/>
      </w:divBdr>
    </w:div>
    <w:div w:id="660744077">
      <w:bodyDiv w:val="1"/>
      <w:marLeft w:val="0"/>
      <w:marRight w:val="0"/>
      <w:marTop w:val="0"/>
      <w:marBottom w:val="0"/>
      <w:divBdr>
        <w:top w:val="none" w:sz="0" w:space="0" w:color="auto"/>
        <w:left w:val="none" w:sz="0" w:space="0" w:color="auto"/>
        <w:bottom w:val="none" w:sz="0" w:space="0" w:color="auto"/>
        <w:right w:val="none" w:sz="0" w:space="0" w:color="auto"/>
      </w:divBdr>
    </w:div>
    <w:div w:id="660936218">
      <w:bodyDiv w:val="1"/>
      <w:marLeft w:val="0"/>
      <w:marRight w:val="0"/>
      <w:marTop w:val="0"/>
      <w:marBottom w:val="0"/>
      <w:divBdr>
        <w:top w:val="none" w:sz="0" w:space="0" w:color="auto"/>
        <w:left w:val="none" w:sz="0" w:space="0" w:color="auto"/>
        <w:bottom w:val="none" w:sz="0" w:space="0" w:color="auto"/>
        <w:right w:val="none" w:sz="0" w:space="0" w:color="auto"/>
      </w:divBdr>
    </w:div>
    <w:div w:id="665977643">
      <w:bodyDiv w:val="1"/>
      <w:marLeft w:val="0"/>
      <w:marRight w:val="0"/>
      <w:marTop w:val="0"/>
      <w:marBottom w:val="0"/>
      <w:divBdr>
        <w:top w:val="none" w:sz="0" w:space="0" w:color="auto"/>
        <w:left w:val="none" w:sz="0" w:space="0" w:color="auto"/>
        <w:bottom w:val="none" w:sz="0" w:space="0" w:color="auto"/>
        <w:right w:val="none" w:sz="0" w:space="0" w:color="auto"/>
      </w:divBdr>
    </w:div>
    <w:div w:id="666520257">
      <w:bodyDiv w:val="1"/>
      <w:marLeft w:val="0"/>
      <w:marRight w:val="0"/>
      <w:marTop w:val="0"/>
      <w:marBottom w:val="0"/>
      <w:divBdr>
        <w:top w:val="none" w:sz="0" w:space="0" w:color="auto"/>
        <w:left w:val="none" w:sz="0" w:space="0" w:color="auto"/>
        <w:bottom w:val="none" w:sz="0" w:space="0" w:color="auto"/>
        <w:right w:val="none" w:sz="0" w:space="0" w:color="auto"/>
      </w:divBdr>
    </w:div>
    <w:div w:id="677654001">
      <w:bodyDiv w:val="1"/>
      <w:marLeft w:val="0"/>
      <w:marRight w:val="0"/>
      <w:marTop w:val="0"/>
      <w:marBottom w:val="0"/>
      <w:divBdr>
        <w:top w:val="none" w:sz="0" w:space="0" w:color="auto"/>
        <w:left w:val="none" w:sz="0" w:space="0" w:color="auto"/>
        <w:bottom w:val="none" w:sz="0" w:space="0" w:color="auto"/>
        <w:right w:val="none" w:sz="0" w:space="0" w:color="auto"/>
      </w:divBdr>
    </w:div>
    <w:div w:id="679966895">
      <w:bodyDiv w:val="1"/>
      <w:marLeft w:val="0"/>
      <w:marRight w:val="0"/>
      <w:marTop w:val="0"/>
      <w:marBottom w:val="0"/>
      <w:divBdr>
        <w:top w:val="none" w:sz="0" w:space="0" w:color="auto"/>
        <w:left w:val="none" w:sz="0" w:space="0" w:color="auto"/>
        <w:bottom w:val="none" w:sz="0" w:space="0" w:color="auto"/>
        <w:right w:val="none" w:sz="0" w:space="0" w:color="auto"/>
      </w:divBdr>
    </w:div>
    <w:div w:id="680544981">
      <w:bodyDiv w:val="1"/>
      <w:marLeft w:val="0"/>
      <w:marRight w:val="0"/>
      <w:marTop w:val="0"/>
      <w:marBottom w:val="0"/>
      <w:divBdr>
        <w:top w:val="none" w:sz="0" w:space="0" w:color="auto"/>
        <w:left w:val="none" w:sz="0" w:space="0" w:color="auto"/>
        <w:bottom w:val="none" w:sz="0" w:space="0" w:color="auto"/>
        <w:right w:val="none" w:sz="0" w:space="0" w:color="auto"/>
      </w:divBdr>
    </w:div>
    <w:div w:id="687559889">
      <w:bodyDiv w:val="1"/>
      <w:marLeft w:val="0"/>
      <w:marRight w:val="0"/>
      <w:marTop w:val="0"/>
      <w:marBottom w:val="0"/>
      <w:divBdr>
        <w:top w:val="none" w:sz="0" w:space="0" w:color="auto"/>
        <w:left w:val="none" w:sz="0" w:space="0" w:color="auto"/>
        <w:bottom w:val="none" w:sz="0" w:space="0" w:color="auto"/>
        <w:right w:val="none" w:sz="0" w:space="0" w:color="auto"/>
      </w:divBdr>
    </w:div>
    <w:div w:id="688994939">
      <w:bodyDiv w:val="1"/>
      <w:marLeft w:val="0"/>
      <w:marRight w:val="0"/>
      <w:marTop w:val="0"/>
      <w:marBottom w:val="0"/>
      <w:divBdr>
        <w:top w:val="none" w:sz="0" w:space="0" w:color="auto"/>
        <w:left w:val="none" w:sz="0" w:space="0" w:color="auto"/>
        <w:bottom w:val="none" w:sz="0" w:space="0" w:color="auto"/>
        <w:right w:val="none" w:sz="0" w:space="0" w:color="auto"/>
      </w:divBdr>
    </w:div>
    <w:div w:id="701176845">
      <w:bodyDiv w:val="1"/>
      <w:marLeft w:val="0"/>
      <w:marRight w:val="0"/>
      <w:marTop w:val="0"/>
      <w:marBottom w:val="0"/>
      <w:divBdr>
        <w:top w:val="none" w:sz="0" w:space="0" w:color="auto"/>
        <w:left w:val="none" w:sz="0" w:space="0" w:color="auto"/>
        <w:bottom w:val="none" w:sz="0" w:space="0" w:color="auto"/>
        <w:right w:val="none" w:sz="0" w:space="0" w:color="auto"/>
      </w:divBdr>
    </w:div>
    <w:div w:id="714547420">
      <w:bodyDiv w:val="1"/>
      <w:marLeft w:val="0"/>
      <w:marRight w:val="0"/>
      <w:marTop w:val="0"/>
      <w:marBottom w:val="0"/>
      <w:divBdr>
        <w:top w:val="none" w:sz="0" w:space="0" w:color="auto"/>
        <w:left w:val="none" w:sz="0" w:space="0" w:color="auto"/>
        <w:bottom w:val="none" w:sz="0" w:space="0" w:color="auto"/>
        <w:right w:val="none" w:sz="0" w:space="0" w:color="auto"/>
      </w:divBdr>
    </w:div>
    <w:div w:id="716776210">
      <w:bodyDiv w:val="1"/>
      <w:marLeft w:val="0"/>
      <w:marRight w:val="0"/>
      <w:marTop w:val="0"/>
      <w:marBottom w:val="0"/>
      <w:divBdr>
        <w:top w:val="none" w:sz="0" w:space="0" w:color="auto"/>
        <w:left w:val="none" w:sz="0" w:space="0" w:color="auto"/>
        <w:bottom w:val="none" w:sz="0" w:space="0" w:color="auto"/>
        <w:right w:val="none" w:sz="0" w:space="0" w:color="auto"/>
      </w:divBdr>
    </w:div>
    <w:div w:id="717750534">
      <w:bodyDiv w:val="1"/>
      <w:marLeft w:val="0"/>
      <w:marRight w:val="0"/>
      <w:marTop w:val="0"/>
      <w:marBottom w:val="0"/>
      <w:divBdr>
        <w:top w:val="none" w:sz="0" w:space="0" w:color="auto"/>
        <w:left w:val="none" w:sz="0" w:space="0" w:color="auto"/>
        <w:bottom w:val="none" w:sz="0" w:space="0" w:color="auto"/>
        <w:right w:val="none" w:sz="0" w:space="0" w:color="auto"/>
      </w:divBdr>
    </w:div>
    <w:div w:id="720521800">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875926">
      <w:bodyDiv w:val="1"/>
      <w:marLeft w:val="0"/>
      <w:marRight w:val="0"/>
      <w:marTop w:val="0"/>
      <w:marBottom w:val="0"/>
      <w:divBdr>
        <w:top w:val="none" w:sz="0" w:space="0" w:color="auto"/>
        <w:left w:val="none" w:sz="0" w:space="0" w:color="auto"/>
        <w:bottom w:val="none" w:sz="0" w:space="0" w:color="auto"/>
        <w:right w:val="none" w:sz="0" w:space="0" w:color="auto"/>
      </w:divBdr>
    </w:div>
    <w:div w:id="723215932">
      <w:bodyDiv w:val="1"/>
      <w:marLeft w:val="0"/>
      <w:marRight w:val="0"/>
      <w:marTop w:val="0"/>
      <w:marBottom w:val="0"/>
      <w:divBdr>
        <w:top w:val="none" w:sz="0" w:space="0" w:color="auto"/>
        <w:left w:val="none" w:sz="0" w:space="0" w:color="auto"/>
        <w:bottom w:val="none" w:sz="0" w:space="0" w:color="auto"/>
        <w:right w:val="none" w:sz="0" w:space="0" w:color="auto"/>
      </w:divBdr>
    </w:div>
    <w:div w:id="726270776">
      <w:bodyDiv w:val="1"/>
      <w:marLeft w:val="0"/>
      <w:marRight w:val="0"/>
      <w:marTop w:val="0"/>
      <w:marBottom w:val="0"/>
      <w:divBdr>
        <w:top w:val="none" w:sz="0" w:space="0" w:color="auto"/>
        <w:left w:val="none" w:sz="0" w:space="0" w:color="auto"/>
        <w:bottom w:val="none" w:sz="0" w:space="0" w:color="auto"/>
        <w:right w:val="none" w:sz="0" w:space="0" w:color="auto"/>
      </w:divBdr>
    </w:div>
    <w:div w:id="726729601">
      <w:bodyDiv w:val="1"/>
      <w:marLeft w:val="0"/>
      <w:marRight w:val="0"/>
      <w:marTop w:val="0"/>
      <w:marBottom w:val="0"/>
      <w:divBdr>
        <w:top w:val="none" w:sz="0" w:space="0" w:color="auto"/>
        <w:left w:val="none" w:sz="0" w:space="0" w:color="auto"/>
        <w:bottom w:val="none" w:sz="0" w:space="0" w:color="auto"/>
        <w:right w:val="none" w:sz="0" w:space="0" w:color="auto"/>
      </w:divBdr>
    </w:div>
    <w:div w:id="727994927">
      <w:bodyDiv w:val="1"/>
      <w:marLeft w:val="0"/>
      <w:marRight w:val="0"/>
      <w:marTop w:val="0"/>
      <w:marBottom w:val="0"/>
      <w:divBdr>
        <w:top w:val="none" w:sz="0" w:space="0" w:color="auto"/>
        <w:left w:val="none" w:sz="0" w:space="0" w:color="auto"/>
        <w:bottom w:val="none" w:sz="0" w:space="0" w:color="auto"/>
        <w:right w:val="none" w:sz="0" w:space="0" w:color="auto"/>
      </w:divBdr>
    </w:div>
    <w:div w:id="736244424">
      <w:bodyDiv w:val="1"/>
      <w:marLeft w:val="0"/>
      <w:marRight w:val="0"/>
      <w:marTop w:val="0"/>
      <w:marBottom w:val="0"/>
      <w:divBdr>
        <w:top w:val="none" w:sz="0" w:space="0" w:color="auto"/>
        <w:left w:val="none" w:sz="0" w:space="0" w:color="auto"/>
        <w:bottom w:val="none" w:sz="0" w:space="0" w:color="auto"/>
        <w:right w:val="none" w:sz="0" w:space="0" w:color="auto"/>
      </w:divBdr>
    </w:div>
    <w:div w:id="738748492">
      <w:bodyDiv w:val="1"/>
      <w:marLeft w:val="0"/>
      <w:marRight w:val="0"/>
      <w:marTop w:val="0"/>
      <w:marBottom w:val="0"/>
      <w:divBdr>
        <w:top w:val="none" w:sz="0" w:space="0" w:color="auto"/>
        <w:left w:val="none" w:sz="0" w:space="0" w:color="auto"/>
        <w:bottom w:val="none" w:sz="0" w:space="0" w:color="auto"/>
        <w:right w:val="none" w:sz="0" w:space="0" w:color="auto"/>
      </w:divBdr>
    </w:div>
    <w:div w:id="740563570">
      <w:bodyDiv w:val="1"/>
      <w:marLeft w:val="0"/>
      <w:marRight w:val="0"/>
      <w:marTop w:val="0"/>
      <w:marBottom w:val="0"/>
      <w:divBdr>
        <w:top w:val="none" w:sz="0" w:space="0" w:color="auto"/>
        <w:left w:val="none" w:sz="0" w:space="0" w:color="auto"/>
        <w:bottom w:val="none" w:sz="0" w:space="0" w:color="auto"/>
        <w:right w:val="none" w:sz="0" w:space="0" w:color="auto"/>
      </w:divBdr>
    </w:div>
    <w:div w:id="740715639">
      <w:bodyDiv w:val="1"/>
      <w:marLeft w:val="0"/>
      <w:marRight w:val="0"/>
      <w:marTop w:val="0"/>
      <w:marBottom w:val="0"/>
      <w:divBdr>
        <w:top w:val="none" w:sz="0" w:space="0" w:color="auto"/>
        <w:left w:val="none" w:sz="0" w:space="0" w:color="auto"/>
        <w:bottom w:val="none" w:sz="0" w:space="0" w:color="auto"/>
        <w:right w:val="none" w:sz="0" w:space="0" w:color="auto"/>
      </w:divBdr>
    </w:div>
    <w:div w:id="743525207">
      <w:bodyDiv w:val="1"/>
      <w:marLeft w:val="0"/>
      <w:marRight w:val="0"/>
      <w:marTop w:val="0"/>
      <w:marBottom w:val="0"/>
      <w:divBdr>
        <w:top w:val="none" w:sz="0" w:space="0" w:color="auto"/>
        <w:left w:val="none" w:sz="0" w:space="0" w:color="auto"/>
        <w:bottom w:val="none" w:sz="0" w:space="0" w:color="auto"/>
        <w:right w:val="none" w:sz="0" w:space="0" w:color="auto"/>
      </w:divBdr>
    </w:div>
    <w:div w:id="749077840">
      <w:bodyDiv w:val="1"/>
      <w:marLeft w:val="0"/>
      <w:marRight w:val="0"/>
      <w:marTop w:val="0"/>
      <w:marBottom w:val="0"/>
      <w:divBdr>
        <w:top w:val="none" w:sz="0" w:space="0" w:color="auto"/>
        <w:left w:val="none" w:sz="0" w:space="0" w:color="auto"/>
        <w:bottom w:val="none" w:sz="0" w:space="0" w:color="auto"/>
        <w:right w:val="none" w:sz="0" w:space="0" w:color="auto"/>
      </w:divBdr>
    </w:div>
    <w:div w:id="750732701">
      <w:bodyDiv w:val="1"/>
      <w:marLeft w:val="0"/>
      <w:marRight w:val="0"/>
      <w:marTop w:val="0"/>
      <w:marBottom w:val="0"/>
      <w:divBdr>
        <w:top w:val="none" w:sz="0" w:space="0" w:color="auto"/>
        <w:left w:val="none" w:sz="0" w:space="0" w:color="auto"/>
        <w:bottom w:val="none" w:sz="0" w:space="0" w:color="auto"/>
        <w:right w:val="none" w:sz="0" w:space="0" w:color="auto"/>
      </w:divBdr>
    </w:div>
    <w:div w:id="763576791">
      <w:bodyDiv w:val="1"/>
      <w:marLeft w:val="0"/>
      <w:marRight w:val="0"/>
      <w:marTop w:val="0"/>
      <w:marBottom w:val="0"/>
      <w:divBdr>
        <w:top w:val="none" w:sz="0" w:space="0" w:color="auto"/>
        <w:left w:val="none" w:sz="0" w:space="0" w:color="auto"/>
        <w:bottom w:val="none" w:sz="0" w:space="0" w:color="auto"/>
        <w:right w:val="none" w:sz="0" w:space="0" w:color="auto"/>
      </w:divBdr>
    </w:div>
    <w:div w:id="765686815">
      <w:bodyDiv w:val="1"/>
      <w:marLeft w:val="0"/>
      <w:marRight w:val="0"/>
      <w:marTop w:val="0"/>
      <w:marBottom w:val="0"/>
      <w:divBdr>
        <w:top w:val="none" w:sz="0" w:space="0" w:color="auto"/>
        <w:left w:val="none" w:sz="0" w:space="0" w:color="auto"/>
        <w:bottom w:val="none" w:sz="0" w:space="0" w:color="auto"/>
        <w:right w:val="none" w:sz="0" w:space="0" w:color="auto"/>
      </w:divBdr>
    </w:div>
    <w:div w:id="767232730">
      <w:bodyDiv w:val="1"/>
      <w:marLeft w:val="0"/>
      <w:marRight w:val="0"/>
      <w:marTop w:val="0"/>
      <w:marBottom w:val="0"/>
      <w:divBdr>
        <w:top w:val="none" w:sz="0" w:space="0" w:color="auto"/>
        <w:left w:val="none" w:sz="0" w:space="0" w:color="auto"/>
        <w:bottom w:val="none" w:sz="0" w:space="0" w:color="auto"/>
        <w:right w:val="none" w:sz="0" w:space="0" w:color="auto"/>
      </w:divBdr>
    </w:div>
    <w:div w:id="767699176">
      <w:bodyDiv w:val="1"/>
      <w:marLeft w:val="0"/>
      <w:marRight w:val="0"/>
      <w:marTop w:val="0"/>
      <w:marBottom w:val="0"/>
      <w:divBdr>
        <w:top w:val="none" w:sz="0" w:space="0" w:color="auto"/>
        <w:left w:val="none" w:sz="0" w:space="0" w:color="auto"/>
        <w:bottom w:val="none" w:sz="0" w:space="0" w:color="auto"/>
        <w:right w:val="none" w:sz="0" w:space="0" w:color="auto"/>
      </w:divBdr>
    </w:div>
    <w:div w:id="769545080">
      <w:bodyDiv w:val="1"/>
      <w:marLeft w:val="0"/>
      <w:marRight w:val="0"/>
      <w:marTop w:val="0"/>
      <w:marBottom w:val="0"/>
      <w:divBdr>
        <w:top w:val="none" w:sz="0" w:space="0" w:color="auto"/>
        <w:left w:val="none" w:sz="0" w:space="0" w:color="auto"/>
        <w:bottom w:val="none" w:sz="0" w:space="0" w:color="auto"/>
        <w:right w:val="none" w:sz="0" w:space="0" w:color="auto"/>
      </w:divBdr>
    </w:div>
    <w:div w:id="774639555">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4736001">
      <w:bodyDiv w:val="1"/>
      <w:marLeft w:val="0"/>
      <w:marRight w:val="0"/>
      <w:marTop w:val="0"/>
      <w:marBottom w:val="0"/>
      <w:divBdr>
        <w:top w:val="none" w:sz="0" w:space="0" w:color="auto"/>
        <w:left w:val="none" w:sz="0" w:space="0" w:color="auto"/>
        <w:bottom w:val="none" w:sz="0" w:space="0" w:color="auto"/>
        <w:right w:val="none" w:sz="0" w:space="0" w:color="auto"/>
      </w:divBdr>
    </w:div>
    <w:div w:id="790974799">
      <w:bodyDiv w:val="1"/>
      <w:marLeft w:val="0"/>
      <w:marRight w:val="0"/>
      <w:marTop w:val="0"/>
      <w:marBottom w:val="0"/>
      <w:divBdr>
        <w:top w:val="none" w:sz="0" w:space="0" w:color="auto"/>
        <w:left w:val="none" w:sz="0" w:space="0" w:color="auto"/>
        <w:bottom w:val="none" w:sz="0" w:space="0" w:color="auto"/>
        <w:right w:val="none" w:sz="0" w:space="0" w:color="auto"/>
      </w:divBdr>
    </w:div>
    <w:div w:id="793402247">
      <w:bodyDiv w:val="1"/>
      <w:marLeft w:val="0"/>
      <w:marRight w:val="0"/>
      <w:marTop w:val="0"/>
      <w:marBottom w:val="0"/>
      <w:divBdr>
        <w:top w:val="none" w:sz="0" w:space="0" w:color="auto"/>
        <w:left w:val="none" w:sz="0" w:space="0" w:color="auto"/>
        <w:bottom w:val="none" w:sz="0" w:space="0" w:color="auto"/>
        <w:right w:val="none" w:sz="0" w:space="0" w:color="auto"/>
      </w:divBdr>
    </w:div>
    <w:div w:id="795609874">
      <w:bodyDiv w:val="1"/>
      <w:marLeft w:val="0"/>
      <w:marRight w:val="0"/>
      <w:marTop w:val="0"/>
      <w:marBottom w:val="0"/>
      <w:divBdr>
        <w:top w:val="none" w:sz="0" w:space="0" w:color="auto"/>
        <w:left w:val="none" w:sz="0" w:space="0" w:color="auto"/>
        <w:bottom w:val="none" w:sz="0" w:space="0" w:color="auto"/>
        <w:right w:val="none" w:sz="0" w:space="0" w:color="auto"/>
      </w:divBdr>
    </w:div>
    <w:div w:id="799613405">
      <w:bodyDiv w:val="1"/>
      <w:marLeft w:val="0"/>
      <w:marRight w:val="0"/>
      <w:marTop w:val="0"/>
      <w:marBottom w:val="0"/>
      <w:divBdr>
        <w:top w:val="none" w:sz="0" w:space="0" w:color="auto"/>
        <w:left w:val="none" w:sz="0" w:space="0" w:color="auto"/>
        <w:bottom w:val="none" w:sz="0" w:space="0" w:color="auto"/>
        <w:right w:val="none" w:sz="0" w:space="0" w:color="auto"/>
      </w:divBdr>
    </w:div>
    <w:div w:id="802969430">
      <w:bodyDiv w:val="1"/>
      <w:marLeft w:val="0"/>
      <w:marRight w:val="0"/>
      <w:marTop w:val="0"/>
      <w:marBottom w:val="0"/>
      <w:divBdr>
        <w:top w:val="none" w:sz="0" w:space="0" w:color="auto"/>
        <w:left w:val="none" w:sz="0" w:space="0" w:color="auto"/>
        <w:bottom w:val="none" w:sz="0" w:space="0" w:color="auto"/>
        <w:right w:val="none" w:sz="0" w:space="0" w:color="auto"/>
      </w:divBdr>
    </w:div>
    <w:div w:id="804199487">
      <w:bodyDiv w:val="1"/>
      <w:marLeft w:val="0"/>
      <w:marRight w:val="0"/>
      <w:marTop w:val="0"/>
      <w:marBottom w:val="0"/>
      <w:divBdr>
        <w:top w:val="none" w:sz="0" w:space="0" w:color="auto"/>
        <w:left w:val="none" w:sz="0" w:space="0" w:color="auto"/>
        <w:bottom w:val="none" w:sz="0" w:space="0" w:color="auto"/>
        <w:right w:val="none" w:sz="0" w:space="0" w:color="auto"/>
      </w:divBdr>
    </w:div>
    <w:div w:id="818113581">
      <w:bodyDiv w:val="1"/>
      <w:marLeft w:val="0"/>
      <w:marRight w:val="0"/>
      <w:marTop w:val="0"/>
      <w:marBottom w:val="0"/>
      <w:divBdr>
        <w:top w:val="none" w:sz="0" w:space="0" w:color="auto"/>
        <w:left w:val="none" w:sz="0" w:space="0" w:color="auto"/>
        <w:bottom w:val="none" w:sz="0" w:space="0" w:color="auto"/>
        <w:right w:val="none" w:sz="0" w:space="0" w:color="auto"/>
      </w:divBdr>
    </w:div>
    <w:div w:id="821460394">
      <w:bodyDiv w:val="1"/>
      <w:marLeft w:val="0"/>
      <w:marRight w:val="0"/>
      <w:marTop w:val="0"/>
      <w:marBottom w:val="0"/>
      <w:divBdr>
        <w:top w:val="none" w:sz="0" w:space="0" w:color="auto"/>
        <w:left w:val="none" w:sz="0" w:space="0" w:color="auto"/>
        <w:bottom w:val="none" w:sz="0" w:space="0" w:color="auto"/>
        <w:right w:val="none" w:sz="0" w:space="0" w:color="auto"/>
      </w:divBdr>
    </w:div>
    <w:div w:id="823355986">
      <w:bodyDiv w:val="1"/>
      <w:marLeft w:val="0"/>
      <w:marRight w:val="0"/>
      <w:marTop w:val="0"/>
      <w:marBottom w:val="0"/>
      <w:divBdr>
        <w:top w:val="none" w:sz="0" w:space="0" w:color="auto"/>
        <w:left w:val="none" w:sz="0" w:space="0" w:color="auto"/>
        <w:bottom w:val="none" w:sz="0" w:space="0" w:color="auto"/>
        <w:right w:val="none" w:sz="0" w:space="0" w:color="auto"/>
      </w:divBdr>
    </w:div>
    <w:div w:id="824201598">
      <w:bodyDiv w:val="1"/>
      <w:marLeft w:val="0"/>
      <w:marRight w:val="0"/>
      <w:marTop w:val="0"/>
      <w:marBottom w:val="0"/>
      <w:divBdr>
        <w:top w:val="none" w:sz="0" w:space="0" w:color="auto"/>
        <w:left w:val="none" w:sz="0" w:space="0" w:color="auto"/>
        <w:bottom w:val="none" w:sz="0" w:space="0" w:color="auto"/>
        <w:right w:val="none" w:sz="0" w:space="0" w:color="auto"/>
      </w:divBdr>
    </w:div>
    <w:div w:id="827674698">
      <w:bodyDiv w:val="1"/>
      <w:marLeft w:val="0"/>
      <w:marRight w:val="0"/>
      <w:marTop w:val="0"/>
      <w:marBottom w:val="0"/>
      <w:divBdr>
        <w:top w:val="none" w:sz="0" w:space="0" w:color="auto"/>
        <w:left w:val="none" w:sz="0" w:space="0" w:color="auto"/>
        <w:bottom w:val="none" w:sz="0" w:space="0" w:color="auto"/>
        <w:right w:val="none" w:sz="0" w:space="0" w:color="auto"/>
      </w:divBdr>
    </w:div>
    <w:div w:id="828715922">
      <w:bodyDiv w:val="1"/>
      <w:marLeft w:val="0"/>
      <w:marRight w:val="0"/>
      <w:marTop w:val="0"/>
      <w:marBottom w:val="0"/>
      <w:divBdr>
        <w:top w:val="none" w:sz="0" w:space="0" w:color="auto"/>
        <w:left w:val="none" w:sz="0" w:space="0" w:color="auto"/>
        <w:bottom w:val="none" w:sz="0" w:space="0" w:color="auto"/>
        <w:right w:val="none" w:sz="0" w:space="0" w:color="auto"/>
      </w:divBdr>
    </w:div>
    <w:div w:id="832798394">
      <w:bodyDiv w:val="1"/>
      <w:marLeft w:val="0"/>
      <w:marRight w:val="0"/>
      <w:marTop w:val="0"/>
      <w:marBottom w:val="0"/>
      <w:divBdr>
        <w:top w:val="none" w:sz="0" w:space="0" w:color="auto"/>
        <w:left w:val="none" w:sz="0" w:space="0" w:color="auto"/>
        <w:bottom w:val="none" w:sz="0" w:space="0" w:color="auto"/>
        <w:right w:val="none" w:sz="0" w:space="0" w:color="auto"/>
      </w:divBdr>
    </w:div>
    <w:div w:id="833836938">
      <w:bodyDiv w:val="1"/>
      <w:marLeft w:val="0"/>
      <w:marRight w:val="0"/>
      <w:marTop w:val="0"/>
      <w:marBottom w:val="0"/>
      <w:divBdr>
        <w:top w:val="none" w:sz="0" w:space="0" w:color="auto"/>
        <w:left w:val="none" w:sz="0" w:space="0" w:color="auto"/>
        <w:bottom w:val="none" w:sz="0" w:space="0" w:color="auto"/>
        <w:right w:val="none" w:sz="0" w:space="0" w:color="auto"/>
      </w:divBdr>
    </w:div>
    <w:div w:id="835681527">
      <w:bodyDiv w:val="1"/>
      <w:marLeft w:val="0"/>
      <w:marRight w:val="0"/>
      <w:marTop w:val="0"/>
      <w:marBottom w:val="0"/>
      <w:divBdr>
        <w:top w:val="none" w:sz="0" w:space="0" w:color="auto"/>
        <w:left w:val="none" w:sz="0" w:space="0" w:color="auto"/>
        <w:bottom w:val="none" w:sz="0" w:space="0" w:color="auto"/>
        <w:right w:val="none" w:sz="0" w:space="0" w:color="auto"/>
      </w:divBdr>
    </w:div>
    <w:div w:id="836727474">
      <w:bodyDiv w:val="1"/>
      <w:marLeft w:val="0"/>
      <w:marRight w:val="0"/>
      <w:marTop w:val="0"/>
      <w:marBottom w:val="0"/>
      <w:divBdr>
        <w:top w:val="none" w:sz="0" w:space="0" w:color="auto"/>
        <w:left w:val="none" w:sz="0" w:space="0" w:color="auto"/>
        <w:bottom w:val="none" w:sz="0" w:space="0" w:color="auto"/>
        <w:right w:val="none" w:sz="0" w:space="0" w:color="auto"/>
      </w:divBdr>
    </w:div>
    <w:div w:id="855340356">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9780329">
      <w:bodyDiv w:val="1"/>
      <w:marLeft w:val="0"/>
      <w:marRight w:val="0"/>
      <w:marTop w:val="0"/>
      <w:marBottom w:val="0"/>
      <w:divBdr>
        <w:top w:val="none" w:sz="0" w:space="0" w:color="auto"/>
        <w:left w:val="none" w:sz="0" w:space="0" w:color="auto"/>
        <w:bottom w:val="none" w:sz="0" w:space="0" w:color="auto"/>
        <w:right w:val="none" w:sz="0" w:space="0" w:color="auto"/>
      </w:divBdr>
    </w:div>
    <w:div w:id="862476143">
      <w:bodyDiv w:val="1"/>
      <w:marLeft w:val="0"/>
      <w:marRight w:val="0"/>
      <w:marTop w:val="0"/>
      <w:marBottom w:val="0"/>
      <w:divBdr>
        <w:top w:val="none" w:sz="0" w:space="0" w:color="auto"/>
        <w:left w:val="none" w:sz="0" w:space="0" w:color="auto"/>
        <w:bottom w:val="none" w:sz="0" w:space="0" w:color="auto"/>
        <w:right w:val="none" w:sz="0" w:space="0" w:color="auto"/>
      </w:divBdr>
    </w:div>
    <w:div w:id="862860984">
      <w:bodyDiv w:val="1"/>
      <w:marLeft w:val="0"/>
      <w:marRight w:val="0"/>
      <w:marTop w:val="0"/>
      <w:marBottom w:val="0"/>
      <w:divBdr>
        <w:top w:val="none" w:sz="0" w:space="0" w:color="auto"/>
        <w:left w:val="none" w:sz="0" w:space="0" w:color="auto"/>
        <w:bottom w:val="none" w:sz="0" w:space="0" w:color="auto"/>
        <w:right w:val="none" w:sz="0" w:space="0" w:color="auto"/>
      </w:divBdr>
    </w:div>
    <w:div w:id="864250906">
      <w:bodyDiv w:val="1"/>
      <w:marLeft w:val="0"/>
      <w:marRight w:val="0"/>
      <w:marTop w:val="0"/>
      <w:marBottom w:val="0"/>
      <w:divBdr>
        <w:top w:val="none" w:sz="0" w:space="0" w:color="auto"/>
        <w:left w:val="none" w:sz="0" w:space="0" w:color="auto"/>
        <w:bottom w:val="none" w:sz="0" w:space="0" w:color="auto"/>
        <w:right w:val="none" w:sz="0" w:space="0" w:color="auto"/>
      </w:divBdr>
    </w:div>
    <w:div w:id="867331425">
      <w:bodyDiv w:val="1"/>
      <w:marLeft w:val="0"/>
      <w:marRight w:val="0"/>
      <w:marTop w:val="0"/>
      <w:marBottom w:val="0"/>
      <w:divBdr>
        <w:top w:val="none" w:sz="0" w:space="0" w:color="auto"/>
        <w:left w:val="none" w:sz="0" w:space="0" w:color="auto"/>
        <w:bottom w:val="none" w:sz="0" w:space="0" w:color="auto"/>
        <w:right w:val="none" w:sz="0" w:space="0" w:color="auto"/>
      </w:divBdr>
    </w:div>
    <w:div w:id="868026603">
      <w:bodyDiv w:val="1"/>
      <w:marLeft w:val="0"/>
      <w:marRight w:val="0"/>
      <w:marTop w:val="0"/>
      <w:marBottom w:val="0"/>
      <w:divBdr>
        <w:top w:val="none" w:sz="0" w:space="0" w:color="auto"/>
        <w:left w:val="none" w:sz="0" w:space="0" w:color="auto"/>
        <w:bottom w:val="none" w:sz="0" w:space="0" w:color="auto"/>
        <w:right w:val="none" w:sz="0" w:space="0" w:color="auto"/>
      </w:divBdr>
    </w:div>
    <w:div w:id="868182602">
      <w:bodyDiv w:val="1"/>
      <w:marLeft w:val="0"/>
      <w:marRight w:val="0"/>
      <w:marTop w:val="0"/>
      <w:marBottom w:val="0"/>
      <w:divBdr>
        <w:top w:val="none" w:sz="0" w:space="0" w:color="auto"/>
        <w:left w:val="none" w:sz="0" w:space="0" w:color="auto"/>
        <w:bottom w:val="none" w:sz="0" w:space="0" w:color="auto"/>
        <w:right w:val="none" w:sz="0" w:space="0" w:color="auto"/>
      </w:divBdr>
    </w:div>
    <w:div w:id="868682957">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8318172">
      <w:bodyDiv w:val="1"/>
      <w:marLeft w:val="0"/>
      <w:marRight w:val="0"/>
      <w:marTop w:val="0"/>
      <w:marBottom w:val="0"/>
      <w:divBdr>
        <w:top w:val="none" w:sz="0" w:space="0" w:color="auto"/>
        <w:left w:val="none" w:sz="0" w:space="0" w:color="auto"/>
        <w:bottom w:val="none" w:sz="0" w:space="0" w:color="auto"/>
        <w:right w:val="none" w:sz="0" w:space="0" w:color="auto"/>
      </w:divBdr>
    </w:div>
    <w:div w:id="880748433">
      <w:bodyDiv w:val="1"/>
      <w:marLeft w:val="0"/>
      <w:marRight w:val="0"/>
      <w:marTop w:val="0"/>
      <w:marBottom w:val="0"/>
      <w:divBdr>
        <w:top w:val="none" w:sz="0" w:space="0" w:color="auto"/>
        <w:left w:val="none" w:sz="0" w:space="0" w:color="auto"/>
        <w:bottom w:val="none" w:sz="0" w:space="0" w:color="auto"/>
        <w:right w:val="none" w:sz="0" w:space="0" w:color="auto"/>
      </w:divBdr>
    </w:div>
    <w:div w:id="881553619">
      <w:bodyDiv w:val="1"/>
      <w:marLeft w:val="0"/>
      <w:marRight w:val="0"/>
      <w:marTop w:val="0"/>
      <w:marBottom w:val="0"/>
      <w:divBdr>
        <w:top w:val="none" w:sz="0" w:space="0" w:color="auto"/>
        <w:left w:val="none" w:sz="0" w:space="0" w:color="auto"/>
        <w:bottom w:val="none" w:sz="0" w:space="0" w:color="auto"/>
        <w:right w:val="none" w:sz="0" w:space="0" w:color="auto"/>
      </w:divBdr>
    </w:div>
    <w:div w:id="883248572">
      <w:bodyDiv w:val="1"/>
      <w:marLeft w:val="0"/>
      <w:marRight w:val="0"/>
      <w:marTop w:val="0"/>
      <w:marBottom w:val="0"/>
      <w:divBdr>
        <w:top w:val="none" w:sz="0" w:space="0" w:color="auto"/>
        <w:left w:val="none" w:sz="0" w:space="0" w:color="auto"/>
        <w:bottom w:val="none" w:sz="0" w:space="0" w:color="auto"/>
        <w:right w:val="none" w:sz="0" w:space="0" w:color="auto"/>
      </w:divBdr>
    </w:div>
    <w:div w:id="890849035">
      <w:bodyDiv w:val="1"/>
      <w:marLeft w:val="0"/>
      <w:marRight w:val="0"/>
      <w:marTop w:val="0"/>
      <w:marBottom w:val="0"/>
      <w:divBdr>
        <w:top w:val="none" w:sz="0" w:space="0" w:color="auto"/>
        <w:left w:val="none" w:sz="0" w:space="0" w:color="auto"/>
        <w:bottom w:val="none" w:sz="0" w:space="0" w:color="auto"/>
        <w:right w:val="none" w:sz="0" w:space="0" w:color="auto"/>
      </w:divBdr>
    </w:div>
    <w:div w:id="893346210">
      <w:bodyDiv w:val="1"/>
      <w:marLeft w:val="0"/>
      <w:marRight w:val="0"/>
      <w:marTop w:val="0"/>
      <w:marBottom w:val="0"/>
      <w:divBdr>
        <w:top w:val="none" w:sz="0" w:space="0" w:color="auto"/>
        <w:left w:val="none" w:sz="0" w:space="0" w:color="auto"/>
        <w:bottom w:val="none" w:sz="0" w:space="0" w:color="auto"/>
        <w:right w:val="none" w:sz="0" w:space="0" w:color="auto"/>
      </w:divBdr>
    </w:div>
    <w:div w:id="893735639">
      <w:bodyDiv w:val="1"/>
      <w:marLeft w:val="0"/>
      <w:marRight w:val="0"/>
      <w:marTop w:val="0"/>
      <w:marBottom w:val="0"/>
      <w:divBdr>
        <w:top w:val="none" w:sz="0" w:space="0" w:color="auto"/>
        <w:left w:val="none" w:sz="0" w:space="0" w:color="auto"/>
        <w:bottom w:val="none" w:sz="0" w:space="0" w:color="auto"/>
        <w:right w:val="none" w:sz="0" w:space="0" w:color="auto"/>
      </w:divBdr>
    </w:div>
    <w:div w:id="895552839">
      <w:bodyDiv w:val="1"/>
      <w:marLeft w:val="0"/>
      <w:marRight w:val="0"/>
      <w:marTop w:val="0"/>
      <w:marBottom w:val="0"/>
      <w:divBdr>
        <w:top w:val="none" w:sz="0" w:space="0" w:color="auto"/>
        <w:left w:val="none" w:sz="0" w:space="0" w:color="auto"/>
        <w:bottom w:val="none" w:sz="0" w:space="0" w:color="auto"/>
        <w:right w:val="none" w:sz="0" w:space="0" w:color="auto"/>
      </w:divBdr>
    </w:div>
    <w:div w:id="896209427">
      <w:bodyDiv w:val="1"/>
      <w:marLeft w:val="0"/>
      <w:marRight w:val="0"/>
      <w:marTop w:val="0"/>
      <w:marBottom w:val="0"/>
      <w:divBdr>
        <w:top w:val="none" w:sz="0" w:space="0" w:color="auto"/>
        <w:left w:val="none" w:sz="0" w:space="0" w:color="auto"/>
        <w:bottom w:val="none" w:sz="0" w:space="0" w:color="auto"/>
        <w:right w:val="none" w:sz="0" w:space="0" w:color="auto"/>
      </w:divBdr>
    </w:div>
    <w:div w:id="899941600">
      <w:bodyDiv w:val="1"/>
      <w:marLeft w:val="0"/>
      <w:marRight w:val="0"/>
      <w:marTop w:val="0"/>
      <w:marBottom w:val="0"/>
      <w:divBdr>
        <w:top w:val="none" w:sz="0" w:space="0" w:color="auto"/>
        <w:left w:val="none" w:sz="0" w:space="0" w:color="auto"/>
        <w:bottom w:val="none" w:sz="0" w:space="0" w:color="auto"/>
        <w:right w:val="none" w:sz="0" w:space="0" w:color="auto"/>
      </w:divBdr>
    </w:div>
    <w:div w:id="903174585">
      <w:bodyDiv w:val="1"/>
      <w:marLeft w:val="0"/>
      <w:marRight w:val="0"/>
      <w:marTop w:val="0"/>
      <w:marBottom w:val="0"/>
      <w:divBdr>
        <w:top w:val="none" w:sz="0" w:space="0" w:color="auto"/>
        <w:left w:val="none" w:sz="0" w:space="0" w:color="auto"/>
        <w:bottom w:val="none" w:sz="0" w:space="0" w:color="auto"/>
        <w:right w:val="none" w:sz="0" w:space="0" w:color="auto"/>
      </w:divBdr>
    </w:div>
    <w:div w:id="903487207">
      <w:bodyDiv w:val="1"/>
      <w:marLeft w:val="0"/>
      <w:marRight w:val="0"/>
      <w:marTop w:val="0"/>
      <w:marBottom w:val="0"/>
      <w:divBdr>
        <w:top w:val="none" w:sz="0" w:space="0" w:color="auto"/>
        <w:left w:val="none" w:sz="0" w:space="0" w:color="auto"/>
        <w:bottom w:val="none" w:sz="0" w:space="0" w:color="auto"/>
        <w:right w:val="none" w:sz="0" w:space="0" w:color="auto"/>
      </w:divBdr>
    </w:div>
    <w:div w:id="909733170">
      <w:bodyDiv w:val="1"/>
      <w:marLeft w:val="0"/>
      <w:marRight w:val="0"/>
      <w:marTop w:val="0"/>
      <w:marBottom w:val="0"/>
      <w:divBdr>
        <w:top w:val="none" w:sz="0" w:space="0" w:color="auto"/>
        <w:left w:val="none" w:sz="0" w:space="0" w:color="auto"/>
        <w:bottom w:val="none" w:sz="0" w:space="0" w:color="auto"/>
        <w:right w:val="none" w:sz="0" w:space="0" w:color="auto"/>
      </w:divBdr>
    </w:div>
    <w:div w:id="913048081">
      <w:bodyDiv w:val="1"/>
      <w:marLeft w:val="0"/>
      <w:marRight w:val="0"/>
      <w:marTop w:val="0"/>
      <w:marBottom w:val="0"/>
      <w:divBdr>
        <w:top w:val="none" w:sz="0" w:space="0" w:color="auto"/>
        <w:left w:val="none" w:sz="0" w:space="0" w:color="auto"/>
        <w:bottom w:val="none" w:sz="0" w:space="0" w:color="auto"/>
        <w:right w:val="none" w:sz="0" w:space="0" w:color="auto"/>
      </w:divBdr>
    </w:div>
    <w:div w:id="914165386">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3802346">
      <w:bodyDiv w:val="1"/>
      <w:marLeft w:val="0"/>
      <w:marRight w:val="0"/>
      <w:marTop w:val="0"/>
      <w:marBottom w:val="0"/>
      <w:divBdr>
        <w:top w:val="none" w:sz="0" w:space="0" w:color="auto"/>
        <w:left w:val="none" w:sz="0" w:space="0" w:color="auto"/>
        <w:bottom w:val="none" w:sz="0" w:space="0" w:color="auto"/>
        <w:right w:val="none" w:sz="0" w:space="0" w:color="auto"/>
      </w:divBdr>
    </w:div>
    <w:div w:id="930577570">
      <w:bodyDiv w:val="1"/>
      <w:marLeft w:val="0"/>
      <w:marRight w:val="0"/>
      <w:marTop w:val="0"/>
      <w:marBottom w:val="0"/>
      <w:divBdr>
        <w:top w:val="none" w:sz="0" w:space="0" w:color="auto"/>
        <w:left w:val="none" w:sz="0" w:space="0" w:color="auto"/>
        <w:bottom w:val="none" w:sz="0" w:space="0" w:color="auto"/>
        <w:right w:val="none" w:sz="0" w:space="0" w:color="auto"/>
      </w:divBdr>
    </w:div>
    <w:div w:id="93162314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7641429">
      <w:bodyDiv w:val="1"/>
      <w:marLeft w:val="0"/>
      <w:marRight w:val="0"/>
      <w:marTop w:val="0"/>
      <w:marBottom w:val="0"/>
      <w:divBdr>
        <w:top w:val="none" w:sz="0" w:space="0" w:color="auto"/>
        <w:left w:val="none" w:sz="0" w:space="0" w:color="auto"/>
        <w:bottom w:val="none" w:sz="0" w:space="0" w:color="auto"/>
        <w:right w:val="none" w:sz="0" w:space="0" w:color="auto"/>
      </w:divBdr>
    </w:div>
    <w:div w:id="944578431">
      <w:bodyDiv w:val="1"/>
      <w:marLeft w:val="0"/>
      <w:marRight w:val="0"/>
      <w:marTop w:val="0"/>
      <w:marBottom w:val="0"/>
      <w:divBdr>
        <w:top w:val="none" w:sz="0" w:space="0" w:color="auto"/>
        <w:left w:val="none" w:sz="0" w:space="0" w:color="auto"/>
        <w:bottom w:val="none" w:sz="0" w:space="0" w:color="auto"/>
        <w:right w:val="none" w:sz="0" w:space="0" w:color="auto"/>
      </w:divBdr>
    </w:div>
    <w:div w:id="956645087">
      <w:bodyDiv w:val="1"/>
      <w:marLeft w:val="0"/>
      <w:marRight w:val="0"/>
      <w:marTop w:val="0"/>
      <w:marBottom w:val="0"/>
      <w:divBdr>
        <w:top w:val="none" w:sz="0" w:space="0" w:color="auto"/>
        <w:left w:val="none" w:sz="0" w:space="0" w:color="auto"/>
        <w:bottom w:val="none" w:sz="0" w:space="0" w:color="auto"/>
        <w:right w:val="none" w:sz="0" w:space="0" w:color="auto"/>
      </w:divBdr>
    </w:div>
    <w:div w:id="958224313">
      <w:bodyDiv w:val="1"/>
      <w:marLeft w:val="0"/>
      <w:marRight w:val="0"/>
      <w:marTop w:val="0"/>
      <w:marBottom w:val="0"/>
      <w:divBdr>
        <w:top w:val="none" w:sz="0" w:space="0" w:color="auto"/>
        <w:left w:val="none" w:sz="0" w:space="0" w:color="auto"/>
        <w:bottom w:val="none" w:sz="0" w:space="0" w:color="auto"/>
        <w:right w:val="none" w:sz="0" w:space="0" w:color="auto"/>
      </w:divBdr>
    </w:div>
    <w:div w:id="960844882">
      <w:bodyDiv w:val="1"/>
      <w:marLeft w:val="0"/>
      <w:marRight w:val="0"/>
      <w:marTop w:val="0"/>
      <w:marBottom w:val="0"/>
      <w:divBdr>
        <w:top w:val="none" w:sz="0" w:space="0" w:color="auto"/>
        <w:left w:val="none" w:sz="0" w:space="0" w:color="auto"/>
        <w:bottom w:val="none" w:sz="0" w:space="0" w:color="auto"/>
        <w:right w:val="none" w:sz="0" w:space="0" w:color="auto"/>
      </w:divBdr>
    </w:div>
    <w:div w:id="965694691">
      <w:bodyDiv w:val="1"/>
      <w:marLeft w:val="0"/>
      <w:marRight w:val="0"/>
      <w:marTop w:val="0"/>
      <w:marBottom w:val="0"/>
      <w:divBdr>
        <w:top w:val="none" w:sz="0" w:space="0" w:color="auto"/>
        <w:left w:val="none" w:sz="0" w:space="0" w:color="auto"/>
        <w:bottom w:val="none" w:sz="0" w:space="0" w:color="auto"/>
        <w:right w:val="none" w:sz="0" w:space="0" w:color="auto"/>
      </w:divBdr>
    </w:div>
    <w:div w:id="970090030">
      <w:bodyDiv w:val="1"/>
      <w:marLeft w:val="0"/>
      <w:marRight w:val="0"/>
      <w:marTop w:val="0"/>
      <w:marBottom w:val="0"/>
      <w:divBdr>
        <w:top w:val="none" w:sz="0" w:space="0" w:color="auto"/>
        <w:left w:val="none" w:sz="0" w:space="0" w:color="auto"/>
        <w:bottom w:val="none" w:sz="0" w:space="0" w:color="auto"/>
        <w:right w:val="none" w:sz="0" w:space="0" w:color="auto"/>
      </w:divBdr>
    </w:div>
    <w:div w:id="977152613">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1151222">
      <w:bodyDiv w:val="1"/>
      <w:marLeft w:val="0"/>
      <w:marRight w:val="0"/>
      <w:marTop w:val="0"/>
      <w:marBottom w:val="0"/>
      <w:divBdr>
        <w:top w:val="none" w:sz="0" w:space="0" w:color="auto"/>
        <w:left w:val="none" w:sz="0" w:space="0" w:color="auto"/>
        <w:bottom w:val="none" w:sz="0" w:space="0" w:color="auto"/>
        <w:right w:val="none" w:sz="0" w:space="0" w:color="auto"/>
      </w:divBdr>
    </w:div>
    <w:div w:id="983510208">
      <w:bodyDiv w:val="1"/>
      <w:marLeft w:val="0"/>
      <w:marRight w:val="0"/>
      <w:marTop w:val="0"/>
      <w:marBottom w:val="0"/>
      <w:divBdr>
        <w:top w:val="none" w:sz="0" w:space="0" w:color="auto"/>
        <w:left w:val="none" w:sz="0" w:space="0" w:color="auto"/>
        <w:bottom w:val="none" w:sz="0" w:space="0" w:color="auto"/>
        <w:right w:val="none" w:sz="0" w:space="0" w:color="auto"/>
      </w:divBdr>
    </w:div>
    <w:div w:id="988285170">
      <w:bodyDiv w:val="1"/>
      <w:marLeft w:val="0"/>
      <w:marRight w:val="0"/>
      <w:marTop w:val="0"/>
      <w:marBottom w:val="0"/>
      <w:divBdr>
        <w:top w:val="none" w:sz="0" w:space="0" w:color="auto"/>
        <w:left w:val="none" w:sz="0" w:space="0" w:color="auto"/>
        <w:bottom w:val="none" w:sz="0" w:space="0" w:color="auto"/>
        <w:right w:val="none" w:sz="0" w:space="0" w:color="auto"/>
      </w:divBdr>
    </w:div>
    <w:div w:id="999426706">
      <w:bodyDiv w:val="1"/>
      <w:marLeft w:val="0"/>
      <w:marRight w:val="0"/>
      <w:marTop w:val="0"/>
      <w:marBottom w:val="0"/>
      <w:divBdr>
        <w:top w:val="none" w:sz="0" w:space="0" w:color="auto"/>
        <w:left w:val="none" w:sz="0" w:space="0" w:color="auto"/>
        <w:bottom w:val="none" w:sz="0" w:space="0" w:color="auto"/>
        <w:right w:val="none" w:sz="0" w:space="0" w:color="auto"/>
      </w:divBdr>
    </w:div>
    <w:div w:id="999456414">
      <w:bodyDiv w:val="1"/>
      <w:marLeft w:val="0"/>
      <w:marRight w:val="0"/>
      <w:marTop w:val="0"/>
      <w:marBottom w:val="0"/>
      <w:divBdr>
        <w:top w:val="none" w:sz="0" w:space="0" w:color="auto"/>
        <w:left w:val="none" w:sz="0" w:space="0" w:color="auto"/>
        <w:bottom w:val="none" w:sz="0" w:space="0" w:color="auto"/>
        <w:right w:val="none" w:sz="0" w:space="0" w:color="auto"/>
      </w:divBdr>
    </w:div>
    <w:div w:id="1002440138">
      <w:bodyDiv w:val="1"/>
      <w:marLeft w:val="0"/>
      <w:marRight w:val="0"/>
      <w:marTop w:val="0"/>
      <w:marBottom w:val="0"/>
      <w:divBdr>
        <w:top w:val="none" w:sz="0" w:space="0" w:color="auto"/>
        <w:left w:val="none" w:sz="0" w:space="0" w:color="auto"/>
        <w:bottom w:val="none" w:sz="0" w:space="0" w:color="auto"/>
        <w:right w:val="none" w:sz="0" w:space="0" w:color="auto"/>
      </w:divBdr>
    </w:div>
    <w:div w:id="1004626595">
      <w:bodyDiv w:val="1"/>
      <w:marLeft w:val="0"/>
      <w:marRight w:val="0"/>
      <w:marTop w:val="0"/>
      <w:marBottom w:val="0"/>
      <w:divBdr>
        <w:top w:val="none" w:sz="0" w:space="0" w:color="auto"/>
        <w:left w:val="none" w:sz="0" w:space="0" w:color="auto"/>
        <w:bottom w:val="none" w:sz="0" w:space="0" w:color="auto"/>
        <w:right w:val="none" w:sz="0" w:space="0" w:color="auto"/>
      </w:divBdr>
    </w:div>
    <w:div w:id="1009020004">
      <w:bodyDiv w:val="1"/>
      <w:marLeft w:val="0"/>
      <w:marRight w:val="0"/>
      <w:marTop w:val="0"/>
      <w:marBottom w:val="0"/>
      <w:divBdr>
        <w:top w:val="none" w:sz="0" w:space="0" w:color="auto"/>
        <w:left w:val="none" w:sz="0" w:space="0" w:color="auto"/>
        <w:bottom w:val="none" w:sz="0" w:space="0" w:color="auto"/>
        <w:right w:val="none" w:sz="0" w:space="0" w:color="auto"/>
      </w:divBdr>
    </w:div>
    <w:div w:id="1010722463">
      <w:bodyDiv w:val="1"/>
      <w:marLeft w:val="0"/>
      <w:marRight w:val="0"/>
      <w:marTop w:val="0"/>
      <w:marBottom w:val="0"/>
      <w:divBdr>
        <w:top w:val="none" w:sz="0" w:space="0" w:color="auto"/>
        <w:left w:val="none" w:sz="0" w:space="0" w:color="auto"/>
        <w:bottom w:val="none" w:sz="0" w:space="0" w:color="auto"/>
        <w:right w:val="none" w:sz="0" w:space="0" w:color="auto"/>
      </w:divBdr>
    </w:div>
    <w:div w:id="1015497354">
      <w:bodyDiv w:val="1"/>
      <w:marLeft w:val="0"/>
      <w:marRight w:val="0"/>
      <w:marTop w:val="0"/>
      <w:marBottom w:val="0"/>
      <w:divBdr>
        <w:top w:val="none" w:sz="0" w:space="0" w:color="auto"/>
        <w:left w:val="none" w:sz="0" w:space="0" w:color="auto"/>
        <w:bottom w:val="none" w:sz="0" w:space="0" w:color="auto"/>
        <w:right w:val="none" w:sz="0" w:space="0" w:color="auto"/>
      </w:divBdr>
    </w:div>
    <w:div w:id="1015886879">
      <w:bodyDiv w:val="1"/>
      <w:marLeft w:val="0"/>
      <w:marRight w:val="0"/>
      <w:marTop w:val="0"/>
      <w:marBottom w:val="0"/>
      <w:divBdr>
        <w:top w:val="none" w:sz="0" w:space="0" w:color="auto"/>
        <w:left w:val="none" w:sz="0" w:space="0" w:color="auto"/>
        <w:bottom w:val="none" w:sz="0" w:space="0" w:color="auto"/>
        <w:right w:val="none" w:sz="0" w:space="0" w:color="auto"/>
      </w:divBdr>
    </w:div>
    <w:div w:id="1016351034">
      <w:bodyDiv w:val="1"/>
      <w:marLeft w:val="0"/>
      <w:marRight w:val="0"/>
      <w:marTop w:val="0"/>
      <w:marBottom w:val="0"/>
      <w:divBdr>
        <w:top w:val="none" w:sz="0" w:space="0" w:color="auto"/>
        <w:left w:val="none" w:sz="0" w:space="0" w:color="auto"/>
        <w:bottom w:val="none" w:sz="0" w:space="0" w:color="auto"/>
        <w:right w:val="none" w:sz="0" w:space="0" w:color="auto"/>
      </w:divBdr>
    </w:div>
    <w:div w:id="1016930753">
      <w:bodyDiv w:val="1"/>
      <w:marLeft w:val="0"/>
      <w:marRight w:val="0"/>
      <w:marTop w:val="0"/>
      <w:marBottom w:val="0"/>
      <w:divBdr>
        <w:top w:val="none" w:sz="0" w:space="0" w:color="auto"/>
        <w:left w:val="none" w:sz="0" w:space="0" w:color="auto"/>
        <w:bottom w:val="none" w:sz="0" w:space="0" w:color="auto"/>
        <w:right w:val="none" w:sz="0" w:space="0" w:color="auto"/>
      </w:divBdr>
    </w:div>
    <w:div w:id="1025254920">
      <w:bodyDiv w:val="1"/>
      <w:marLeft w:val="0"/>
      <w:marRight w:val="0"/>
      <w:marTop w:val="0"/>
      <w:marBottom w:val="0"/>
      <w:divBdr>
        <w:top w:val="none" w:sz="0" w:space="0" w:color="auto"/>
        <w:left w:val="none" w:sz="0" w:space="0" w:color="auto"/>
        <w:bottom w:val="none" w:sz="0" w:space="0" w:color="auto"/>
        <w:right w:val="none" w:sz="0" w:space="0" w:color="auto"/>
      </w:divBdr>
    </w:div>
    <w:div w:id="1026949861">
      <w:bodyDiv w:val="1"/>
      <w:marLeft w:val="0"/>
      <w:marRight w:val="0"/>
      <w:marTop w:val="0"/>
      <w:marBottom w:val="0"/>
      <w:divBdr>
        <w:top w:val="none" w:sz="0" w:space="0" w:color="auto"/>
        <w:left w:val="none" w:sz="0" w:space="0" w:color="auto"/>
        <w:bottom w:val="none" w:sz="0" w:space="0" w:color="auto"/>
        <w:right w:val="none" w:sz="0" w:space="0" w:color="auto"/>
      </w:divBdr>
    </w:div>
    <w:div w:id="1029188784">
      <w:bodyDiv w:val="1"/>
      <w:marLeft w:val="0"/>
      <w:marRight w:val="0"/>
      <w:marTop w:val="0"/>
      <w:marBottom w:val="0"/>
      <w:divBdr>
        <w:top w:val="none" w:sz="0" w:space="0" w:color="auto"/>
        <w:left w:val="none" w:sz="0" w:space="0" w:color="auto"/>
        <w:bottom w:val="none" w:sz="0" w:space="0" w:color="auto"/>
        <w:right w:val="none" w:sz="0" w:space="0" w:color="auto"/>
      </w:divBdr>
    </w:div>
    <w:div w:id="1029405608">
      <w:bodyDiv w:val="1"/>
      <w:marLeft w:val="0"/>
      <w:marRight w:val="0"/>
      <w:marTop w:val="0"/>
      <w:marBottom w:val="0"/>
      <w:divBdr>
        <w:top w:val="none" w:sz="0" w:space="0" w:color="auto"/>
        <w:left w:val="none" w:sz="0" w:space="0" w:color="auto"/>
        <w:bottom w:val="none" w:sz="0" w:space="0" w:color="auto"/>
        <w:right w:val="none" w:sz="0" w:space="0" w:color="auto"/>
      </w:divBdr>
    </w:div>
    <w:div w:id="1035540985">
      <w:bodyDiv w:val="1"/>
      <w:marLeft w:val="0"/>
      <w:marRight w:val="0"/>
      <w:marTop w:val="0"/>
      <w:marBottom w:val="0"/>
      <w:divBdr>
        <w:top w:val="none" w:sz="0" w:space="0" w:color="auto"/>
        <w:left w:val="none" w:sz="0" w:space="0" w:color="auto"/>
        <w:bottom w:val="none" w:sz="0" w:space="0" w:color="auto"/>
        <w:right w:val="none" w:sz="0" w:space="0" w:color="auto"/>
      </w:divBdr>
    </w:div>
    <w:div w:id="1040742620">
      <w:bodyDiv w:val="1"/>
      <w:marLeft w:val="0"/>
      <w:marRight w:val="0"/>
      <w:marTop w:val="0"/>
      <w:marBottom w:val="0"/>
      <w:divBdr>
        <w:top w:val="none" w:sz="0" w:space="0" w:color="auto"/>
        <w:left w:val="none" w:sz="0" w:space="0" w:color="auto"/>
        <w:bottom w:val="none" w:sz="0" w:space="0" w:color="auto"/>
        <w:right w:val="none" w:sz="0" w:space="0" w:color="auto"/>
      </w:divBdr>
    </w:div>
    <w:div w:id="1042049374">
      <w:bodyDiv w:val="1"/>
      <w:marLeft w:val="0"/>
      <w:marRight w:val="0"/>
      <w:marTop w:val="0"/>
      <w:marBottom w:val="0"/>
      <w:divBdr>
        <w:top w:val="none" w:sz="0" w:space="0" w:color="auto"/>
        <w:left w:val="none" w:sz="0" w:space="0" w:color="auto"/>
        <w:bottom w:val="none" w:sz="0" w:space="0" w:color="auto"/>
        <w:right w:val="none" w:sz="0" w:space="0" w:color="auto"/>
      </w:divBdr>
    </w:div>
    <w:div w:id="1045369230">
      <w:bodyDiv w:val="1"/>
      <w:marLeft w:val="0"/>
      <w:marRight w:val="0"/>
      <w:marTop w:val="0"/>
      <w:marBottom w:val="0"/>
      <w:divBdr>
        <w:top w:val="none" w:sz="0" w:space="0" w:color="auto"/>
        <w:left w:val="none" w:sz="0" w:space="0" w:color="auto"/>
        <w:bottom w:val="none" w:sz="0" w:space="0" w:color="auto"/>
        <w:right w:val="none" w:sz="0" w:space="0" w:color="auto"/>
      </w:divBdr>
    </w:div>
    <w:div w:id="1049381611">
      <w:bodyDiv w:val="1"/>
      <w:marLeft w:val="0"/>
      <w:marRight w:val="0"/>
      <w:marTop w:val="0"/>
      <w:marBottom w:val="0"/>
      <w:divBdr>
        <w:top w:val="none" w:sz="0" w:space="0" w:color="auto"/>
        <w:left w:val="none" w:sz="0" w:space="0" w:color="auto"/>
        <w:bottom w:val="none" w:sz="0" w:space="0" w:color="auto"/>
        <w:right w:val="none" w:sz="0" w:space="0" w:color="auto"/>
      </w:divBdr>
    </w:div>
    <w:div w:id="1056390261">
      <w:bodyDiv w:val="1"/>
      <w:marLeft w:val="0"/>
      <w:marRight w:val="0"/>
      <w:marTop w:val="0"/>
      <w:marBottom w:val="0"/>
      <w:divBdr>
        <w:top w:val="none" w:sz="0" w:space="0" w:color="auto"/>
        <w:left w:val="none" w:sz="0" w:space="0" w:color="auto"/>
        <w:bottom w:val="none" w:sz="0" w:space="0" w:color="auto"/>
        <w:right w:val="none" w:sz="0" w:space="0" w:color="auto"/>
      </w:divBdr>
    </w:div>
    <w:div w:id="1057241284">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2391756">
      <w:bodyDiv w:val="1"/>
      <w:marLeft w:val="0"/>
      <w:marRight w:val="0"/>
      <w:marTop w:val="0"/>
      <w:marBottom w:val="0"/>
      <w:divBdr>
        <w:top w:val="none" w:sz="0" w:space="0" w:color="auto"/>
        <w:left w:val="none" w:sz="0" w:space="0" w:color="auto"/>
        <w:bottom w:val="none" w:sz="0" w:space="0" w:color="auto"/>
        <w:right w:val="none" w:sz="0" w:space="0" w:color="auto"/>
      </w:divBdr>
    </w:div>
    <w:div w:id="1076317422">
      <w:bodyDiv w:val="1"/>
      <w:marLeft w:val="0"/>
      <w:marRight w:val="0"/>
      <w:marTop w:val="0"/>
      <w:marBottom w:val="0"/>
      <w:divBdr>
        <w:top w:val="none" w:sz="0" w:space="0" w:color="auto"/>
        <w:left w:val="none" w:sz="0" w:space="0" w:color="auto"/>
        <w:bottom w:val="none" w:sz="0" w:space="0" w:color="auto"/>
        <w:right w:val="none" w:sz="0" w:space="0" w:color="auto"/>
      </w:divBdr>
    </w:div>
    <w:div w:id="107893706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4842003">
      <w:bodyDiv w:val="1"/>
      <w:marLeft w:val="0"/>
      <w:marRight w:val="0"/>
      <w:marTop w:val="0"/>
      <w:marBottom w:val="0"/>
      <w:divBdr>
        <w:top w:val="none" w:sz="0" w:space="0" w:color="auto"/>
        <w:left w:val="none" w:sz="0" w:space="0" w:color="auto"/>
        <w:bottom w:val="none" w:sz="0" w:space="0" w:color="auto"/>
        <w:right w:val="none" w:sz="0" w:space="0" w:color="auto"/>
      </w:divBdr>
    </w:div>
    <w:div w:id="1094205132">
      <w:bodyDiv w:val="1"/>
      <w:marLeft w:val="0"/>
      <w:marRight w:val="0"/>
      <w:marTop w:val="0"/>
      <w:marBottom w:val="0"/>
      <w:divBdr>
        <w:top w:val="none" w:sz="0" w:space="0" w:color="auto"/>
        <w:left w:val="none" w:sz="0" w:space="0" w:color="auto"/>
        <w:bottom w:val="none" w:sz="0" w:space="0" w:color="auto"/>
        <w:right w:val="none" w:sz="0" w:space="0" w:color="auto"/>
      </w:divBdr>
    </w:div>
    <w:div w:id="1094520389">
      <w:bodyDiv w:val="1"/>
      <w:marLeft w:val="0"/>
      <w:marRight w:val="0"/>
      <w:marTop w:val="0"/>
      <w:marBottom w:val="0"/>
      <w:divBdr>
        <w:top w:val="none" w:sz="0" w:space="0" w:color="auto"/>
        <w:left w:val="none" w:sz="0" w:space="0" w:color="auto"/>
        <w:bottom w:val="none" w:sz="0" w:space="0" w:color="auto"/>
        <w:right w:val="none" w:sz="0" w:space="0" w:color="auto"/>
      </w:divBdr>
    </w:div>
    <w:div w:id="1095521531">
      <w:bodyDiv w:val="1"/>
      <w:marLeft w:val="0"/>
      <w:marRight w:val="0"/>
      <w:marTop w:val="0"/>
      <w:marBottom w:val="0"/>
      <w:divBdr>
        <w:top w:val="none" w:sz="0" w:space="0" w:color="auto"/>
        <w:left w:val="none" w:sz="0" w:space="0" w:color="auto"/>
        <w:bottom w:val="none" w:sz="0" w:space="0" w:color="auto"/>
        <w:right w:val="none" w:sz="0" w:space="0" w:color="auto"/>
      </w:divBdr>
    </w:div>
    <w:div w:id="1102842402">
      <w:bodyDiv w:val="1"/>
      <w:marLeft w:val="0"/>
      <w:marRight w:val="0"/>
      <w:marTop w:val="0"/>
      <w:marBottom w:val="0"/>
      <w:divBdr>
        <w:top w:val="none" w:sz="0" w:space="0" w:color="auto"/>
        <w:left w:val="none" w:sz="0" w:space="0" w:color="auto"/>
        <w:bottom w:val="none" w:sz="0" w:space="0" w:color="auto"/>
        <w:right w:val="none" w:sz="0" w:space="0" w:color="auto"/>
      </w:divBdr>
    </w:div>
    <w:div w:id="1103301716">
      <w:bodyDiv w:val="1"/>
      <w:marLeft w:val="0"/>
      <w:marRight w:val="0"/>
      <w:marTop w:val="0"/>
      <w:marBottom w:val="0"/>
      <w:divBdr>
        <w:top w:val="none" w:sz="0" w:space="0" w:color="auto"/>
        <w:left w:val="none" w:sz="0" w:space="0" w:color="auto"/>
        <w:bottom w:val="none" w:sz="0" w:space="0" w:color="auto"/>
        <w:right w:val="none" w:sz="0" w:space="0" w:color="auto"/>
      </w:divBdr>
    </w:div>
    <w:div w:id="1104885863">
      <w:bodyDiv w:val="1"/>
      <w:marLeft w:val="0"/>
      <w:marRight w:val="0"/>
      <w:marTop w:val="0"/>
      <w:marBottom w:val="0"/>
      <w:divBdr>
        <w:top w:val="none" w:sz="0" w:space="0" w:color="auto"/>
        <w:left w:val="none" w:sz="0" w:space="0" w:color="auto"/>
        <w:bottom w:val="none" w:sz="0" w:space="0" w:color="auto"/>
        <w:right w:val="none" w:sz="0" w:space="0" w:color="auto"/>
      </w:divBdr>
    </w:div>
    <w:div w:id="1121998777">
      <w:bodyDiv w:val="1"/>
      <w:marLeft w:val="0"/>
      <w:marRight w:val="0"/>
      <w:marTop w:val="0"/>
      <w:marBottom w:val="0"/>
      <w:divBdr>
        <w:top w:val="none" w:sz="0" w:space="0" w:color="auto"/>
        <w:left w:val="none" w:sz="0" w:space="0" w:color="auto"/>
        <w:bottom w:val="none" w:sz="0" w:space="0" w:color="auto"/>
        <w:right w:val="none" w:sz="0" w:space="0" w:color="auto"/>
      </w:divBdr>
    </w:div>
    <w:div w:id="1127044127">
      <w:bodyDiv w:val="1"/>
      <w:marLeft w:val="0"/>
      <w:marRight w:val="0"/>
      <w:marTop w:val="0"/>
      <w:marBottom w:val="0"/>
      <w:divBdr>
        <w:top w:val="none" w:sz="0" w:space="0" w:color="auto"/>
        <w:left w:val="none" w:sz="0" w:space="0" w:color="auto"/>
        <w:bottom w:val="none" w:sz="0" w:space="0" w:color="auto"/>
        <w:right w:val="none" w:sz="0" w:space="0" w:color="auto"/>
      </w:divBdr>
    </w:div>
    <w:div w:id="1127504682">
      <w:bodyDiv w:val="1"/>
      <w:marLeft w:val="0"/>
      <w:marRight w:val="0"/>
      <w:marTop w:val="0"/>
      <w:marBottom w:val="0"/>
      <w:divBdr>
        <w:top w:val="none" w:sz="0" w:space="0" w:color="auto"/>
        <w:left w:val="none" w:sz="0" w:space="0" w:color="auto"/>
        <w:bottom w:val="none" w:sz="0" w:space="0" w:color="auto"/>
        <w:right w:val="none" w:sz="0" w:space="0" w:color="auto"/>
      </w:divBdr>
    </w:div>
    <w:div w:id="1132212822">
      <w:bodyDiv w:val="1"/>
      <w:marLeft w:val="0"/>
      <w:marRight w:val="0"/>
      <w:marTop w:val="0"/>
      <w:marBottom w:val="0"/>
      <w:divBdr>
        <w:top w:val="none" w:sz="0" w:space="0" w:color="auto"/>
        <w:left w:val="none" w:sz="0" w:space="0" w:color="auto"/>
        <w:bottom w:val="none" w:sz="0" w:space="0" w:color="auto"/>
        <w:right w:val="none" w:sz="0" w:space="0" w:color="auto"/>
      </w:divBdr>
    </w:div>
    <w:div w:id="1134908245">
      <w:bodyDiv w:val="1"/>
      <w:marLeft w:val="0"/>
      <w:marRight w:val="0"/>
      <w:marTop w:val="0"/>
      <w:marBottom w:val="0"/>
      <w:divBdr>
        <w:top w:val="none" w:sz="0" w:space="0" w:color="auto"/>
        <w:left w:val="none" w:sz="0" w:space="0" w:color="auto"/>
        <w:bottom w:val="none" w:sz="0" w:space="0" w:color="auto"/>
        <w:right w:val="none" w:sz="0" w:space="0" w:color="auto"/>
      </w:divBdr>
    </w:div>
    <w:div w:id="1138181825">
      <w:bodyDiv w:val="1"/>
      <w:marLeft w:val="0"/>
      <w:marRight w:val="0"/>
      <w:marTop w:val="0"/>
      <w:marBottom w:val="0"/>
      <w:divBdr>
        <w:top w:val="none" w:sz="0" w:space="0" w:color="auto"/>
        <w:left w:val="none" w:sz="0" w:space="0" w:color="auto"/>
        <w:bottom w:val="none" w:sz="0" w:space="0" w:color="auto"/>
        <w:right w:val="none" w:sz="0" w:space="0" w:color="auto"/>
      </w:divBdr>
    </w:div>
    <w:div w:id="1138567238">
      <w:bodyDiv w:val="1"/>
      <w:marLeft w:val="0"/>
      <w:marRight w:val="0"/>
      <w:marTop w:val="0"/>
      <w:marBottom w:val="0"/>
      <w:divBdr>
        <w:top w:val="none" w:sz="0" w:space="0" w:color="auto"/>
        <w:left w:val="none" w:sz="0" w:space="0" w:color="auto"/>
        <w:bottom w:val="none" w:sz="0" w:space="0" w:color="auto"/>
        <w:right w:val="none" w:sz="0" w:space="0" w:color="auto"/>
      </w:divBdr>
    </w:div>
    <w:div w:id="1140615236">
      <w:bodyDiv w:val="1"/>
      <w:marLeft w:val="0"/>
      <w:marRight w:val="0"/>
      <w:marTop w:val="0"/>
      <w:marBottom w:val="0"/>
      <w:divBdr>
        <w:top w:val="none" w:sz="0" w:space="0" w:color="auto"/>
        <w:left w:val="none" w:sz="0" w:space="0" w:color="auto"/>
        <w:bottom w:val="none" w:sz="0" w:space="0" w:color="auto"/>
        <w:right w:val="none" w:sz="0" w:space="0" w:color="auto"/>
      </w:divBdr>
    </w:div>
    <w:div w:id="1146583894">
      <w:bodyDiv w:val="1"/>
      <w:marLeft w:val="0"/>
      <w:marRight w:val="0"/>
      <w:marTop w:val="0"/>
      <w:marBottom w:val="0"/>
      <w:divBdr>
        <w:top w:val="none" w:sz="0" w:space="0" w:color="auto"/>
        <w:left w:val="none" w:sz="0" w:space="0" w:color="auto"/>
        <w:bottom w:val="none" w:sz="0" w:space="0" w:color="auto"/>
        <w:right w:val="none" w:sz="0" w:space="0" w:color="auto"/>
      </w:divBdr>
    </w:div>
    <w:div w:id="1150709130">
      <w:bodyDiv w:val="1"/>
      <w:marLeft w:val="0"/>
      <w:marRight w:val="0"/>
      <w:marTop w:val="0"/>
      <w:marBottom w:val="0"/>
      <w:divBdr>
        <w:top w:val="none" w:sz="0" w:space="0" w:color="auto"/>
        <w:left w:val="none" w:sz="0" w:space="0" w:color="auto"/>
        <w:bottom w:val="none" w:sz="0" w:space="0" w:color="auto"/>
        <w:right w:val="none" w:sz="0" w:space="0" w:color="auto"/>
      </w:divBdr>
    </w:div>
    <w:div w:id="1153643812">
      <w:bodyDiv w:val="1"/>
      <w:marLeft w:val="0"/>
      <w:marRight w:val="0"/>
      <w:marTop w:val="0"/>
      <w:marBottom w:val="0"/>
      <w:divBdr>
        <w:top w:val="none" w:sz="0" w:space="0" w:color="auto"/>
        <w:left w:val="none" w:sz="0" w:space="0" w:color="auto"/>
        <w:bottom w:val="none" w:sz="0" w:space="0" w:color="auto"/>
        <w:right w:val="none" w:sz="0" w:space="0" w:color="auto"/>
      </w:divBdr>
    </w:div>
    <w:div w:id="1159543478">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750093">
      <w:bodyDiv w:val="1"/>
      <w:marLeft w:val="0"/>
      <w:marRight w:val="0"/>
      <w:marTop w:val="0"/>
      <w:marBottom w:val="0"/>
      <w:divBdr>
        <w:top w:val="none" w:sz="0" w:space="0" w:color="auto"/>
        <w:left w:val="none" w:sz="0" w:space="0" w:color="auto"/>
        <w:bottom w:val="none" w:sz="0" w:space="0" w:color="auto"/>
        <w:right w:val="none" w:sz="0" w:space="0" w:color="auto"/>
      </w:divBdr>
    </w:div>
    <w:div w:id="1175923670">
      <w:bodyDiv w:val="1"/>
      <w:marLeft w:val="0"/>
      <w:marRight w:val="0"/>
      <w:marTop w:val="0"/>
      <w:marBottom w:val="0"/>
      <w:divBdr>
        <w:top w:val="none" w:sz="0" w:space="0" w:color="auto"/>
        <w:left w:val="none" w:sz="0" w:space="0" w:color="auto"/>
        <w:bottom w:val="none" w:sz="0" w:space="0" w:color="auto"/>
        <w:right w:val="none" w:sz="0" w:space="0" w:color="auto"/>
      </w:divBdr>
    </w:div>
    <w:div w:id="118655278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7306810">
      <w:bodyDiv w:val="1"/>
      <w:marLeft w:val="0"/>
      <w:marRight w:val="0"/>
      <w:marTop w:val="0"/>
      <w:marBottom w:val="0"/>
      <w:divBdr>
        <w:top w:val="none" w:sz="0" w:space="0" w:color="auto"/>
        <w:left w:val="none" w:sz="0" w:space="0" w:color="auto"/>
        <w:bottom w:val="none" w:sz="0" w:space="0" w:color="auto"/>
        <w:right w:val="none" w:sz="0" w:space="0" w:color="auto"/>
      </w:divBdr>
    </w:div>
    <w:div w:id="1197696139">
      <w:bodyDiv w:val="1"/>
      <w:marLeft w:val="0"/>
      <w:marRight w:val="0"/>
      <w:marTop w:val="0"/>
      <w:marBottom w:val="0"/>
      <w:divBdr>
        <w:top w:val="none" w:sz="0" w:space="0" w:color="auto"/>
        <w:left w:val="none" w:sz="0" w:space="0" w:color="auto"/>
        <w:bottom w:val="none" w:sz="0" w:space="0" w:color="auto"/>
        <w:right w:val="none" w:sz="0" w:space="0" w:color="auto"/>
      </w:divBdr>
    </w:div>
    <w:div w:id="1199124130">
      <w:bodyDiv w:val="1"/>
      <w:marLeft w:val="0"/>
      <w:marRight w:val="0"/>
      <w:marTop w:val="0"/>
      <w:marBottom w:val="0"/>
      <w:divBdr>
        <w:top w:val="none" w:sz="0" w:space="0" w:color="auto"/>
        <w:left w:val="none" w:sz="0" w:space="0" w:color="auto"/>
        <w:bottom w:val="none" w:sz="0" w:space="0" w:color="auto"/>
        <w:right w:val="none" w:sz="0" w:space="0" w:color="auto"/>
      </w:divBdr>
    </w:div>
    <w:div w:id="1199512660">
      <w:bodyDiv w:val="1"/>
      <w:marLeft w:val="0"/>
      <w:marRight w:val="0"/>
      <w:marTop w:val="0"/>
      <w:marBottom w:val="0"/>
      <w:divBdr>
        <w:top w:val="none" w:sz="0" w:space="0" w:color="auto"/>
        <w:left w:val="none" w:sz="0" w:space="0" w:color="auto"/>
        <w:bottom w:val="none" w:sz="0" w:space="0" w:color="auto"/>
        <w:right w:val="none" w:sz="0" w:space="0" w:color="auto"/>
      </w:divBdr>
    </w:div>
    <w:div w:id="1200510367">
      <w:bodyDiv w:val="1"/>
      <w:marLeft w:val="0"/>
      <w:marRight w:val="0"/>
      <w:marTop w:val="0"/>
      <w:marBottom w:val="0"/>
      <w:divBdr>
        <w:top w:val="none" w:sz="0" w:space="0" w:color="auto"/>
        <w:left w:val="none" w:sz="0" w:space="0" w:color="auto"/>
        <w:bottom w:val="none" w:sz="0" w:space="0" w:color="auto"/>
        <w:right w:val="none" w:sz="0" w:space="0" w:color="auto"/>
      </w:divBdr>
    </w:div>
    <w:div w:id="1206330112">
      <w:bodyDiv w:val="1"/>
      <w:marLeft w:val="0"/>
      <w:marRight w:val="0"/>
      <w:marTop w:val="0"/>
      <w:marBottom w:val="0"/>
      <w:divBdr>
        <w:top w:val="none" w:sz="0" w:space="0" w:color="auto"/>
        <w:left w:val="none" w:sz="0" w:space="0" w:color="auto"/>
        <w:bottom w:val="none" w:sz="0" w:space="0" w:color="auto"/>
        <w:right w:val="none" w:sz="0" w:space="0" w:color="auto"/>
      </w:divBdr>
    </w:div>
    <w:div w:id="1210149710">
      <w:bodyDiv w:val="1"/>
      <w:marLeft w:val="0"/>
      <w:marRight w:val="0"/>
      <w:marTop w:val="0"/>
      <w:marBottom w:val="0"/>
      <w:divBdr>
        <w:top w:val="none" w:sz="0" w:space="0" w:color="auto"/>
        <w:left w:val="none" w:sz="0" w:space="0" w:color="auto"/>
        <w:bottom w:val="none" w:sz="0" w:space="0" w:color="auto"/>
        <w:right w:val="none" w:sz="0" w:space="0" w:color="auto"/>
      </w:divBdr>
    </w:div>
    <w:div w:id="1228104006">
      <w:bodyDiv w:val="1"/>
      <w:marLeft w:val="0"/>
      <w:marRight w:val="0"/>
      <w:marTop w:val="0"/>
      <w:marBottom w:val="0"/>
      <w:divBdr>
        <w:top w:val="none" w:sz="0" w:space="0" w:color="auto"/>
        <w:left w:val="none" w:sz="0" w:space="0" w:color="auto"/>
        <w:bottom w:val="none" w:sz="0" w:space="0" w:color="auto"/>
        <w:right w:val="none" w:sz="0" w:space="0" w:color="auto"/>
      </w:divBdr>
    </w:div>
    <w:div w:id="1230073162">
      <w:bodyDiv w:val="1"/>
      <w:marLeft w:val="0"/>
      <w:marRight w:val="0"/>
      <w:marTop w:val="0"/>
      <w:marBottom w:val="0"/>
      <w:divBdr>
        <w:top w:val="none" w:sz="0" w:space="0" w:color="auto"/>
        <w:left w:val="none" w:sz="0" w:space="0" w:color="auto"/>
        <w:bottom w:val="none" w:sz="0" w:space="0" w:color="auto"/>
        <w:right w:val="none" w:sz="0" w:space="0" w:color="auto"/>
      </w:divBdr>
    </w:div>
    <w:div w:id="1231693221">
      <w:bodyDiv w:val="1"/>
      <w:marLeft w:val="0"/>
      <w:marRight w:val="0"/>
      <w:marTop w:val="0"/>
      <w:marBottom w:val="0"/>
      <w:divBdr>
        <w:top w:val="none" w:sz="0" w:space="0" w:color="auto"/>
        <w:left w:val="none" w:sz="0" w:space="0" w:color="auto"/>
        <w:bottom w:val="none" w:sz="0" w:space="0" w:color="auto"/>
        <w:right w:val="none" w:sz="0" w:space="0" w:color="auto"/>
      </w:divBdr>
    </w:div>
    <w:div w:id="1231772656">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3874161">
      <w:bodyDiv w:val="1"/>
      <w:marLeft w:val="0"/>
      <w:marRight w:val="0"/>
      <w:marTop w:val="0"/>
      <w:marBottom w:val="0"/>
      <w:divBdr>
        <w:top w:val="none" w:sz="0" w:space="0" w:color="auto"/>
        <w:left w:val="none" w:sz="0" w:space="0" w:color="auto"/>
        <w:bottom w:val="none" w:sz="0" w:space="0" w:color="auto"/>
        <w:right w:val="none" w:sz="0" w:space="0" w:color="auto"/>
      </w:divBdr>
    </w:div>
    <w:div w:id="1245146786">
      <w:bodyDiv w:val="1"/>
      <w:marLeft w:val="0"/>
      <w:marRight w:val="0"/>
      <w:marTop w:val="0"/>
      <w:marBottom w:val="0"/>
      <w:divBdr>
        <w:top w:val="none" w:sz="0" w:space="0" w:color="auto"/>
        <w:left w:val="none" w:sz="0" w:space="0" w:color="auto"/>
        <w:bottom w:val="none" w:sz="0" w:space="0" w:color="auto"/>
        <w:right w:val="none" w:sz="0" w:space="0" w:color="auto"/>
      </w:divBdr>
    </w:div>
    <w:div w:id="1246260895">
      <w:bodyDiv w:val="1"/>
      <w:marLeft w:val="0"/>
      <w:marRight w:val="0"/>
      <w:marTop w:val="0"/>
      <w:marBottom w:val="0"/>
      <w:divBdr>
        <w:top w:val="none" w:sz="0" w:space="0" w:color="auto"/>
        <w:left w:val="none" w:sz="0" w:space="0" w:color="auto"/>
        <w:bottom w:val="none" w:sz="0" w:space="0" w:color="auto"/>
        <w:right w:val="none" w:sz="0" w:space="0" w:color="auto"/>
      </w:divBdr>
    </w:div>
    <w:div w:id="1248733684">
      <w:bodyDiv w:val="1"/>
      <w:marLeft w:val="0"/>
      <w:marRight w:val="0"/>
      <w:marTop w:val="0"/>
      <w:marBottom w:val="0"/>
      <w:divBdr>
        <w:top w:val="none" w:sz="0" w:space="0" w:color="auto"/>
        <w:left w:val="none" w:sz="0" w:space="0" w:color="auto"/>
        <w:bottom w:val="none" w:sz="0" w:space="0" w:color="auto"/>
        <w:right w:val="none" w:sz="0" w:space="0" w:color="auto"/>
      </w:divBdr>
    </w:div>
    <w:div w:id="1251156902">
      <w:bodyDiv w:val="1"/>
      <w:marLeft w:val="0"/>
      <w:marRight w:val="0"/>
      <w:marTop w:val="0"/>
      <w:marBottom w:val="0"/>
      <w:divBdr>
        <w:top w:val="none" w:sz="0" w:space="0" w:color="auto"/>
        <w:left w:val="none" w:sz="0" w:space="0" w:color="auto"/>
        <w:bottom w:val="none" w:sz="0" w:space="0" w:color="auto"/>
        <w:right w:val="none" w:sz="0" w:space="0" w:color="auto"/>
      </w:divBdr>
    </w:div>
    <w:div w:id="1251280025">
      <w:bodyDiv w:val="1"/>
      <w:marLeft w:val="0"/>
      <w:marRight w:val="0"/>
      <w:marTop w:val="0"/>
      <w:marBottom w:val="0"/>
      <w:divBdr>
        <w:top w:val="none" w:sz="0" w:space="0" w:color="auto"/>
        <w:left w:val="none" w:sz="0" w:space="0" w:color="auto"/>
        <w:bottom w:val="none" w:sz="0" w:space="0" w:color="auto"/>
        <w:right w:val="none" w:sz="0" w:space="0" w:color="auto"/>
      </w:divBdr>
    </w:div>
    <w:div w:id="1253314113">
      <w:bodyDiv w:val="1"/>
      <w:marLeft w:val="0"/>
      <w:marRight w:val="0"/>
      <w:marTop w:val="0"/>
      <w:marBottom w:val="0"/>
      <w:divBdr>
        <w:top w:val="none" w:sz="0" w:space="0" w:color="auto"/>
        <w:left w:val="none" w:sz="0" w:space="0" w:color="auto"/>
        <w:bottom w:val="none" w:sz="0" w:space="0" w:color="auto"/>
        <w:right w:val="none" w:sz="0" w:space="0" w:color="auto"/>
      </w:divBdr>
    </w:div>
    <w:div w:id="1260219255">
      <w:bodyDiv w:val="1"/>
      <w:marLeft w:val="0"/>
      <w:marRight w:val="0"/>
      <w:marTop w:val="0"/>
      <w:marBottom w:val="0"/>
      <w:divBdr>
        <w:top w:val="none" w:sz="0" w:space="0" w:color="auto"/>
        <w:left w:val="none" w:sz="0" w:space="0" w:color="auto"/>
        <w:bottom w:val="none" w:sz="0" w:space="0" w:color="auto"/>
        <w:right w:val="none" w:sz="0" w:space="0" w:color="auto"/>
      </w:divBdr>
    </w:div>
    <w:div w:id="1260679479">
      <w:bodyDiv w:val="1"/>
      <w:marLeft w:val="0"/>
      <w:marRight w:val="0"/>
      <w:marTop w:val="0"/>
      <w:marBottom w:val="0"/>
      <w:divBdr>
        <w:top w:val="none" w:sz="0" w:space="0" w:color="auto"/>
        <w:left w:val="none" w:sz="0" w:space="0" w:color="auto"/>
        <w:bottom w:val="none" w:sz="0" w:space="0" w:color="auto"/>
        <w:right w:val="none" w:sz="0" w:space="0" w:color="auto"/>
      </w:divBdr>
    </w:div>
    <w:div w:id="1261450942">
      <w:bodyDiv w:val="1"/>
      <w:marLeft w:val="0"/>
      <w:marRight w:val="0"/>
      <w:marTop w:val="0"/>
      <w:marBottom w:val="0"/>
      <w:divBdr>
        <w:top w:val="none" w:sz="0" w:space="0" w:color="auto"/>
        <w:left w:val="none" w:sz="0" w:space="0" w:color="auto"/>
        <w:bottom w:val="none" w:sz="0" w:space="0" w:color="auto"/>
        <w:right w:val="none" w:sz="0" w:space="0" w:color="auto"/>
      </w:divBdr>
    </w:div>
    <w:div w:id="1262301600">
      <w:bodyDiv w:val="1"/>
      <w:marLeft w:val="0"/>
      <w:marRight w:val="0"/>
      <w:marTop w:val="0"/>
      <w:marBottom w:val="0"/>
      <w:divBdr>
        <w:top w:val="none" w:sz="0" w:space="0" w:color="auto"/>
        <w:left w:val="none" w:sz="0" w:space="0" w:color="auto"/>
        <w:bottom w:val="none" w:sz="0" w:space="0" w:color="auto"/>
        <w:right w:val="none" w:sz="0" w:space="0" w:color="auto"/>
      </w:divBdr>
    </w:div>
    <w:div w:id="1264190023">
      <w:bodyDiv w:val="1"/>
      <w:marLeft w:val="0"/>
      <w:marRight w:val="0"/>
      <w:marTop w:val="0"/>
      <w:marBottom w:val="0"/>
      <w:divBdr>
        <w:top w:val="none" w:sz="0" w:space="0" w:color="auto"/>
        <w:left w:val="none" w:sz="0" w:space="0" w:color="auto"/>
        <w:bottom w:val="none" w:sz="0" w:space="0" w:color="auto"/>
        <w:right w:val="none" w:sz="0" w:space="0" w:color="auto"/>
      </w:divBdr>
    </w:div>
    <w:div w:id="1273170077">
      <w:bodyDiv w:val="1"/>
      <w:marLeft w:val="0"/>
      <w:marRight w:val="0"/>
      <w:marTop w:val="0"/>
      <w:marBottom w:val="0"/>
      <w:divBdr>
        <w:top w:val="none" w:sz="0" w:space="0" w:color="auto"/>
        <w:left w:val="none" w:sz="0" w:space="0" w:color="auto"/>
        <w:bottom w:val="none" w:sz="0" w:space="0" w:color="auto"/>
        <w:right w:val="none" w:sz="0" w:space="0" w:color="auto"/>
      </w:divBdr>
    </w:div>
    <w:div w:id="1274021887">
      <w:bodyDiv w:val="1"/>
      <w:marLeft w:val="0"/>
      <w:marRight w:val="0"/>
      <w:marTop w:val="0"/>
      <w:marBottom w:val="0"/>
      <w:divBdr>
        <w:top w:val="none" w:sz="0" w:space="0" w:color="auto"/>
        <w:left w:val="none" w:sz="0" w:space="0" w:color="auto"/>
        <w:bottom w:val="none" w:sz="0" w:space="0" w:color="auto"/>
        <w:right w:val="none" w:sz="0" w:space="0" w:color="auto"/>
      </w:divBdr>
    </w:div>
    <w:div w:id="1277521667">
      <w:bodyDiv w:val="1"/>
      <w:marLeft w:val="0"/>
      <w:marRight w:val="0"/>
      <w:marTop w:val="0"/>
      <w:marBottom w:val="0"/>
      <w:divBdr>
        <w:top w:val="none" w:sz="0" w:space="0" w:color="auto"/>
        <w:left w:val="none" w:sz="0" w:space="0" w:color="auto"/>
        <w:bottom w:val="none" w:sz="0" w:space="0" w:color="auto"/>
        <w:right w:val="none" w:sz="0" w:space="0" w:color="auto"/>
      </w:divBdr>
    </w:div>
    <w:div w:id="1279028656">
      <w:bodyDiv w:val="1"/>
      <w:marLeft w:val="0"/>
      <w:marRight w:val="0"/>
      <w:marTop w:val="0"/>
      <w:marBottom w:val="0"/>
      <w:divBdr>
        <w:top w:val="none" w:sz="0" w:space="0" w:color="auto"/>
        <w:left w:val="none" w:sz="0" w:space="0" w:color="auto"/>
        <w:bottom w:val="none" w:sz="0" w:space="0" w:color="auto"/>
        <w:right w:val="none" w:sz="0" w:space="0" w:color="auto"/>
      </w:divBdr>
    </w:div>
    <w:div w:id="1288076469">
      <w:bodyDiv w:val="1"/>
      <w:marLeft w:val="0"/>
      <w:marRight w:val="0"/>
      <w:marTop w:val="0"/>
      <w:marBottom w:val="0"/>
      <w:divBdr>
        <w:top w:val="none" w:sz="0" w:space="0" w:color="auto"/>
        <w:left w:val="none" w:sz="0" w:space="0" w:color="auto"/>
        <w:bottom w:val="none" w:sz="0" w:space="0" w:color="auto"/>
        <w:right w:val="none" w:sz="0" w:space="0" w:color="auto"/>
      </w:divBdr>
    </w:div>
    <w:div w:id="1295871313">
      <w:bodyDiv w:val="1"/>
      <w:marLeft w:val="0"/>
      <w:marRight w:val="0"/>
      <w:marTop w:val="0"/>
      <w:marBottom w:val="0"/>
      <w:divBdr>
        <w:top w:val="none" w:sz="0" w:space="0" w:color="auto"/>
        <w:left w:val="none" w:sz="0" w:space="0" w:color="auto"/>
        <w:bottom w:val="none" w:sz="0" w:space="0" w:color="auto"/>
        <w:right w:val="none" w:sz="0" w:space="0" w:color="auto"/>
      </w:divBdr>
    </w:div>
    <w:div w:id="1296715326">
      <w:bodyDiv w:val="1"/>
      <w:marLeft w:val="0"/>
      <w:marRight w:val="0"/>
      <w:marTop w:val="0"/>
      <w:marBottom w:val="0"/>
      <w:divBdr>
        <w:top w:val="none" w:sz="0" w:space="0" w:color="auto"/>
        <w:left w:val="none" w:sz="0" w:space="0" w:color="auto"/>
        <w:bottom w:val="none" w:sz="0" w:space="0" w:color="auto"/>
        <w:right w:val="none" w:sz="0" w:space="0" w:color="auto"/>
      </w:divBdr>
    </w:div>
    <w:div w:id="1304193431">
      <w:bodyDiv w:val="1"/>
      <w:marLeft w:val="0"/>
      <w:marRight w:val="0"/>
      <w:marTop w:val="0"/>
      <w:marBottom w:val="0"/>
      <w:divBdr>
        <w:top w:val="none" w:sz="0" w:space="0" w:color="auto"/>
        <w:left w:val="none" w:sz="0" w:space="0" w:color="auto"/>
        <w:bottom w:val="none" w:sz="0" w:space="0" w:color="auto"/>
        <w:right w:val="none" w:sz="0" w:space="0" w:color="auto"/>
      </w:divBdr>
    </w:div>
    <w:div w:id="1306550349">
      <w:bodyDiv w:val="1"/>
      <w:marLeft w:val="0"/>
      <w:marRight w:val="0"/>
      <w:marTop w:val="0"/>
      <w:marBottom w:val="0"/>
      <w:divBdr>
        <w:top w:val="none" w:sz="0" w:space="0" w:color="auto"/>
        <w:left w:val="none" w:sz="0" w:space="0" w:color="auto"/>
        <w:bottom w:val="none" w:sz="0" w:space="0" w:color="auto"/>
        <w:right w:val="none" w:sz="0" w:space="0" w:color="auto"/>
      </w:divBdr>
    </w:div>
    <w:div w:id="1309436940">
      <w:bodyDiv w:val="1"/>
      <w:marLeft w:val="0"/>
      <w:marRight w:val="0"/>
      <w:marTop w:val="0"/>
      <w:marBottom w:val="0"/>
      <w:divBdr>
        <w:top w:val="none" w:sz="0" w:space="0" w:color="auto"/>
        <w:left w:val="none" w:sz="0" w:space="0" w:color="auto"/>
        <w:bottom w:val="none" w:sz="0" w:space="0" w:color="auto"/>
        <w:right w:val="none" w:sz="0" w:space="0" w:color="auto"/>
      </w:divBdr>
    </w:div>
    <w:div w:id="1316380087">
      <w:bodyDiv w:val="1"/>
      <w:marLeft w:val="0"/>
      <w:marRight w:val="0"/>
      <w:marTop w:val="0"/>
      <w:marBottom w:val="0"/>
      <w:divBdr>
        <w:top w:val="none" w:sz="0" w:space="0" w:color="auto"/>
        <w:left w:val="none" w:sz="0" w:space="0" w:color="auto"/>
        <w:bottom w:val="none" w:sz="0" w:space="0" w:color="auto"/>
        <w:right w:val="none" w:sz="0" w:space="0" w:color="auto"/>
      </w:divBdr>
    </w:div>
    <w:div w:id="1317223037">
      <w:bodyDiv w:val="1"/>
      <w:marLeft w:val="0"/>
      <w:marRight w:val="0"/>
      <w:marTop w:val="0"/>
      <w:marBottom w:val="0"/>
      <w:divBdr>
        <w:top w:val="none" w:sz="0" w:space="0" w:color="auto"/>
        <w:left w:val="none" w:sz="0" w:space="0" w:color="auto"/>
        <w:bottom w:val="none" w:sz="0" w:space="0" w:color="auto"/>
        <w:right w:val="none" w:sz="0" w:space="0" w:color="auto"/>
      </w:divBdr>
    </w:div>
    <w:div w:id="1321932376">
      <w:bodyDiv w:val="1"/>
      <w:marLeft w:val="0"/>
      <w:marRight w:val="0"/>
      <w:marTop w:val="0"/>
      <w:marBottom w:val="0"/>
      <w:divBdr>
        <w:top w:val="none" w:sz="0" w:space="0" w:color="auto"/>
        <w:left w:val="none" w:sz="0" w:space="0" w:color="auto"/>
        <w:bottom w:val="none" w:sz="0" w:space="0" w:color="auto"/>
        <w:right w:val="none" w:sz="0" w:space="0" w:color="auto"/>
      </w:divBdr>
    </w:div>
    <w:div w:id="1322467804">
      <w:bodyDiv w:val="1"/>
      <w:marLeft w:val="0"/>
      <w:marRight w:val="0"/>
      <w:marTop w:val="0"/>
      <w:marBottom w:val="0"/>
      <w:divBdr>
        <w:top w:val="none" w:sz="0" w:space="0" w:color="auto"/>
        <w:left w:val="none" w:sz="0" w:space="0" w:color="auto"/>
        <w:bottom w:val="none" w:sz="0" w:space="0" w:color="auto"/>
        <w:right w:val="none" w:sz="0" w:space="0" w:color="auto"/>
      </w:divBdr>
    </w:div>
    <w:div w:id="1328946793">
      <w:bodyDiv w:val="1"/>
      <w:marLeft w:val="0"/>
      <w:marRight w:val="0"/>
      <w:marTop w:val="0"/>
      <w:marBottom w:val="0"/>
      <w:divBdr>
        <w:top w:val="none" w:sz="0" w:space="0" w:color="auto"/>
        <w:left w:val="none" w:sz="0" w:space="0" w:color="auto"/>
        <w:bottom w:val="none" w:sz="0" w:space="0" w:color="auto"/>
        <w:right w:val="none" w:sz="0" w:space="0" w:color="auto"/>
      </w:divBdr>
    </w:div>
    <w:div w:id="1346711215">
      <w:bodyDiv w:val="1"/>
      <w:marLeft w:val="0"/>
      <w:marRight w:val="0"/>
      <w:marTop w:val="0"/>
      <w:marBottom w:val="0"/>
      <w:divBdr>
        <w:top w:val="none" w:sz="0" w:space="0" w:color="auto"/>
        <w:left w:val="none" w:sz="0" w:space="0" w:color="auto"/>
        <w:bottom w:val="none" w:sz="0" w:space="0" w:color="auto"/>
        <w:right w:val="none" w:sz="0" w:space="0" w:color="auto"/>
      </w:divBdr>
    </w:div>
    <w:div w:id="1349479327">
      <w:bodyDiv w:val="1"/>
      <w:marLeft w:val="0"/>
      <w:marRight w:val="0"/>
      <w:marTop w:val="0"/>
      <w:marBottom w:val="0"/>
      <w:divBdr>
        <w:top w:val="none" w:sz="0" w:space="0" w:color="auto"/>
        <w:left w:val="none" w:sz="0" w:space="0" w:color="auto"/>
        <w:bottom w:val="none" w:sz="0" w:space="0" w:color="auto"/>
        <w:right w:val="none" w:sz="0" w:space="0" w:color="auto"/>
      </w:divBdr>
    </w:div>
    <w:div w:id="1372267770">
      <w:bodyDiv w:val="1"/>
      <w:marLeft w:val="0"/>
      <w:marRight w:val="0"/>
      <w:marTop w:val="0"/>
      <w:marBottom w:val="0"/>
      <w:divBdr>
        <w:top w:val="none" w:sz="0" w:space="0" w:color="auto"/>
        <w:left w:val="none" w:sz="0" w:space="0" w:color="auto"/>
        <w:bottom w:val="none" w:sz="0" w:space="0" w:color="auto"/>
        <w:right w:val="none" w:sz="0" w:space="0" w:color="auto"/>
      </w:divBdr>
    </w:div>
    <w:div w:id="1373920963">
      <w:bodyDiv w:val="1"/>
      <w:marLeft w:val="0"/>
      <w:marRight w:val="0"/>
      <w:marTop w:val="0"/>
      <w:marBottom w:val="0"/>
      <w:divBdr>
        <w:top w:val="none" w:sz="0" w:space="0" w:color="auto"/>
        <w:left w:val="none" w:sz="0" w:space="0" w:color="auto"/>
        <w:bottom w:val="none" w:sz="0" w:space="0" w:color="auto"/>
        <w:right w:val="none" w:sz="0" w:space="0" w:color="auto"/>
      </w:divBdr>
    </w:div>
    <w:div w:id="1380782578">
      <w:bodyDiv w:val="1"/>
      <w:marLeft w:val="0"/>
      <w:marRight w:val="0"/>
      <w:marTop w:val="0"/>
      <w:marBottom w:val="0"/>
      <w:divBdr>
        <w:top w:val="none" w:sz="0" w:space="0" w:color="auto"/>
        <w:left w:val="none" w:sz="0" w:space="0" w:color="auto"/>
        <w:bottom w:val="none" w:sz="0" w:space="0" w:color="auto"/>
        <w:right w:val="none" w:sz="0" w:space="0" w:color="auto"/>
      </w:divBdr>
    </w:div>
    <w:div w:id="1380857194">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4478383">
      <w:bodyDiv w:val="1"/>
      <w:marLeft w:val="0"/>
      <w:marRight w:val="0"/>
      <w:marTop w:val="0"/>
      <w:marBottom w:val="0"/>
      <w:divBdr>
        <w:top w:val="none" w:sz="0" w:space="0" w:color="auto"/>
        <w:left w:val="none" w:sz="0" w:space="0" w:color="auto"/>
        <w:bottom w:val="none" w:sz="0" w:space="0" w:color="auto"/>
        <w:right w:val="none" w:sz="0" w:space="0" w:color="auto"/>
      </w:divBdr>
    </w:div>
    <w:div w:id="1391005333">
      <w:bodyDiv w:val="1"/>
      <w:marLeft w:val="0"/>
      <w:marRight w:val="0"/>
      <w:marTop w:val="0"/>
      <w:marBottom w:val="0"/>
      <w:divBdr>
        <w:top w:val="none" w:sz="0" w:space="0" w:color="auto"/>
        <w:left w:val="none" w:sz="0" w:space="0" w:color="auto"/>
        <w:bottom w:val="none" w:sz="0" w:space="0" w:color="auto"/>
        <w:right w:val="none" w:sz="0" w:space="0" w:color="auto"/>
      </w:divBdr>
    </w:div>
    <w:div w:id="1404987180">
      <w:bodyDiv w:val="1"/>
      <w:marLeft w:val="0"/>
      <w:marRight w:val="0"/>
      <w:marTop w:val="0"/>
      <w:marBottom w:val="0"/>
      <w:divBdr>
        <w:top w:val="none" w:sz="0" w:space="0" w:color="auto"/>
        <w:left w:val="none" w:sz="0" w:space="0" w:color="auto"/>
        <w:bottom w:val="none" w:sz="0" w:space="0" w:color="auto"/>
        <w:right w:val="none" w:sz="0" w:space="0" w:color="auto"/>
      </w:divBdr>
    </w:div>
    <w:div w:id="1406731690">
      <w:bodyDiv w:val="1"/>
      <w:marLeft w:val="0"/>
      <w:marRight w:val="0"/>
      <w:marTop w:val="0"/>
      <w:marBottom w:val="0"/>
      <w:divBdr>
        <w:top w:val="none" w:sz="0" w:space="0" w:color="auto"/>
        <w:left w:val="none" w:sz="0" w:space="0" w:color="auto"/>
        <w:bottom w:val="none" w:sz="0" w:space="0" w:color="auto"/>
        <w:right w:val="none" w:sz="0" w:space="0" w:color="auto"/>
      </w:divBdr>
    </w:div>
    <w:div w:id="1407023838">
      <w:bodyDiv w:val="1"/>
      <w:marLeft w:val="0"/>
      <w:marRight w:val="0"/>
      <w:marTop w:val="0"/>
      <w:marBottom w:val="0"/>
      <w:divBdr>
        <w:top w:val="none" w:sz="0" w:space="0" w:color="auto"/>
        <w:left w:val="none" w:sz="0" w:space="0" w:color="auto"/>
        <w:bottom w:val="none" w:sz="0" w:space="0" w:color="auto"/>
        <w:right w:val="none" w:sz="0" w:space="0" w:color="auto"/>
      </w:divBdr>
    </w:div>
    <w:div w:id="1426265839">
      <w:bodyDiv w:val="1"/>
      <w:marLeft w:val="0"/>
      <w:marRight w:val="0"/>
      <w:marTop w:val="0"/>
      <w:marBottom w:val="0"/>
      <w:divBdr>
        <w:top w:val="none" w:sz="0" w:space="0" w:color="auto"/>
        <w:left w:val="none" w:sz="0" w:space="0" w:color="auto"/>
        <w:bottom w:val="none" w:sz="0" w:space="0" w:color="auto"/>
        <w:right w:val="none" w:sz="0" w:space="0" w:color="auto"/>
      </w:divBdr>
    </w:div>
    <w:div w:id="1427574684">
      <w:bodyDiv w:val="1"/>
      <w:marLeft w:val="0"/>
      <w:marRight w:val="0"/>
      <w:marTop w:val="0"/>
      <w:marBottom w:val="0"/>
      <w:divBdr>
        <w:top w:val="none" w:sz="0" w:space="0" w:color="auto"/>
        <w:left w:val="none" w:sz="0" w:space="0" w:color="auto"/>
        <w:bottom w:val="none" w:sz="0" w:space="0" w:color="auto"/>
        <w:right w:val="none" w:sz="0" w:space="0" w:color="auto"/>
      </w:divBdr>
    </w:div>
    <w:div w:id="1435907100">
      <w:bodyDiv w:val="1"/>
      <w:marLeft w:val="0"/>
      <w:marRight w:val="0"/>
      <w:marTop w:val="0"/>
      <w:marBottom w:val="0"/>
      <w:divBdr>
        <w:top w:val="none" w:sz="0" w:space="0" w:color="auto"/>
        <w:left w:val="none" w:sz="0" w:space="0" w:color="auto"/>
        <w:bottom w:val="none" w:sz="0" w:space="0" w:color="auto"/>
        <w:right w:val="none" w:sz="0" w:space="0" w:color="auto"/>
      </w:divBdr>
    </w:div>
    <w:div w:id="1437672269">
      <w:bodyDiv w:val="1"/>
      <w:marLeft w:val="0"/>
      <w:marRight w:val="0"/>
      <w:marTop w:val="0"/>
      <w:marBottom w:val="0"/>
      <w:divBdr>
        <w:top w:val="none" w:sz="0" w:space="0" w:color="auto"/>
        <w:left w:val="none" w:sz="0" w:space="0" w:color="auto"/>
        <w:bottom w:val="none" w:sz="0" w:space="0" w:color="auto"/>
        <w:right w:val="none" w:sz="0" w:space="0" w:color="auto"/>
      </w:divBdr>
    </w:div>
    <w:div w:id="1440105446">
      <w:bodyDiv w:val="1"/>
      <w:marLeft w:val="0"/>
      <w:marRight w:val="0"/>
      <w:marTop w:val="0"/>
      <w:marBottom w:val="0"/>
      <w:divBdr>
        <w:top w:val="none" w:sz="0" w:space="0" w:color="auto"/>
        <w:left w:val="none" w:sz="0" w:space="0" w:color="auto"/>
        <w:bottom w:val="none" w:sz="0" w:space="0" w:color="auto"/>
        <w:right w:val="none" w:sz="0" w:space="0" w:color="auto"/>
      </w:divBdr>
    </w:div>
    <w:div w:id="1442383291">
      <w:bodyDiv w:val="1"/>
      <w:marLeft w:val="0"/>
      <w:marRight w:val="0"/>
      <w:marTop w:val="0"/>
      <w:marBottom w:val="0"/>
      <w:divBdr>
        <w:top w:val="none" w:sz="0" w:space="0" w:color="auto"/>
        <w:left w:val="none" w:sz="0" w:space="0" w:color="auto"/>
        <w:bottom w:val="none" w:sz="0" w:space="0" w:color="auto"/>
        <w:right w:val="none" w:sz="0" w:space="0" w:color="auto"/>
      </w:divBdr>
    </w:div>
    <w:div w:id="1445148554">
      <w:bodyDiv w:val="1"/>
      <w:marLeft w:val="0"/>
      <w:marRight w:val="0"/>
      <w:marTop w:val="0"/>
      <w:marBottom w:val="0"/>
      <w:divBdr>
        <w:top w:val="none" w:sz="0" w:space="0" w:color="auto"/>
        <w:left w:val="none" w:sz="0" w:space="0" w:color="auto"/>
        <w:bottom w:val="none" w:sz="0" w:space="0" w:color="auto"/>
        <w:right w:val="none" w:sz="0" w:space="0" w:color="auto"/>
      </w:divBdr>
    </w:div>
    <w:div w:id="1449204109">
      <w:bodyDiv w:val="1"/>
      <w:marLeft w:val="0"/>
      <w:marRight w:val="0"/>
      <w:marTop w:val="0"/>
      <w:marBottom w:val="0"/>
      <w:divBdr>
        <w:top w:val="none" w:sz="0" w:space="0" w:color="auto"/>
        <w:left w:val="none" w:sz="0" w:space="0" w:color="auto"/>
        <w:bottom w:val="none" w:sz="0" w:space="0" w:color="auto"/>
        <w:right w:val="none" w:sz="0" w:space="0" w:color="auto"/>
      </w:divBdr>
    </w:div>
    <w:div w:id="1449541636">
      <w:bodyDiv w:val="1"/>
      <w:marLeft w:val="0"/>
      <w:marRight w:val="0"/>
      <w:marTop w:val="0"/>
      <w:marBottom w:val="0"/>
      <w:divBdr>
        <w:top w:val="none" w:sz="0" w:space="0" w:color="auto"/>
        <w:left w:val="none" w:sz="0" w:space="0" w:color="auto"/>
        <w:bottom w:val="none" w:sz="0" w:space="0" w:color="auto"/>
        <w:right w:val="none" w:sz="0" w:space="0" w:color="auto"/>
      </w:divBdr>
    </w:div>
    <w:div w:id="1450969982">
      <w:bodyDiv w:val="1"/>
      <w:marLeft w:val="0"/>
      <w:marRight w:val="0"/>
      <w:marTop w:val="0"/>
      <w:marBottom w:val="0"/>
      <w:divBdr>
        <w:top w:val="none" w:sz="0" w:space="0" w:color="auto"/>
        <w:left w:val="none" w:sz="0" w:space="0" w:color="auto"/>
        <w:bottom w:val="none" w:sz="0" w:space="0" w:color="auto"/>
        <w:right w:val="none" w:sz="0" w:space="0" w:color="auto"/>
      </w:divBdr>
    </w:div>
    <w:div w:id="1457024893">
      <w:bodyDiv w:val="1"/>
      <w:marLeft w:val="0"/>
      <w:marRight w:val="0"/>
      <w:marTop w:val="0"/>
      <w:marBottom w:val="0"/>
      <w:divBdr>
        <w:top w:val="none" w:sz="0" w:space="0" w:color="auto"/>
        <w:left w:val="none" w:sz="0" w:space="0" w:color="auto"/>
        <w:bottom w:val="none" w:sz="0" w:space="0" w:color="auto"/>
        <w:right w:val="none" w:sz="0" w:space="0" w:color="auto"/>
      </w:divBdr>
    </w:div>
    <w:div w:id="1464351524">
      <w:bodyDiv w:val="1"/>
      <w:marLeft w:val="0"/>
      <w:marRight w:val="0"/>
      <w:marTop w:val="0"/>
      <w:marBottom w:val="0"/>
      <w:divBdr>
        <w:top w:val="none" w:sz="0" w:space="0" w:color="auto"/>
        <w:left w:val="none" w:sz="0" w:space="0" w:color="auto"/>
        <w:bottom w:val="none" w:sz="0" w:space="0" w:color="auto"/>
        <w:right w:val="none" w:sz="0" w:space="0" w:color="auto"/>
      </w:divBdr>
    </w:div>
    <w:div w:id="1466504088">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8279286">
      <w:bodyDiv w:val="1"/>
      <w:marLeft w:val="0"/>
      <w:marRight w:val="0"/>
      <w:marTop w:val="0"/>
      <w:marBottom w:val="0"/>
      <w:divBdr>
        <w:top w:val="none" w:sz="0" w:space="0" w:color="auto"/>
        <w:left w:val="none" w:sz="0" w:space="0" w:color="auto"/>
        <w:bottom w:val="none" w:sz="0" w:space="0" w:color="auto"/>
        <w:right w:val="none" w:sz="0" w:space="0" w:color="auto"/>
      </w:divBdr>
    </w:div>
    <w:div w:id="1471172814">
      <w:bodyDiv w:val="1"/>
      <w:marLeft w:val="0"/>
      <w:marRight w:val="0"/>
      <w:marTop w:val="0"/>
      <w:marBottom w:val="0"/>
      <w:divBdr>
        <w:top w:val="none" w:sz="0" w:space="0" w:color="auto"/>
        <w:left w:val="none" w:sz="0" w:space="0" w:color="auto"/>
        <w:bottom w:val="none" w:sz="0" w:space="0" w:color="auto"/>
        <w:right w:val="none" w:sz="0" w:space="0" w:color="auto"/>
      </w:divBdr>
    </w:div>
    <w:div w:id="1472558298">
      <w:bodyDiv w:val="1"/>
      <w:marLeft w:val="0"/>
      <w:marRight w:val="0"/>
      <w:marTop w:val="0"/>
      <w:marBottom w:val="0"/>
      <w:divBdr>
        <w:top w:val="none" w:sz="0" w:space="0" w:color="auto"/>
        <w:left w:val="none" w:sz="0" w:space="0" w:color="auto"/>
        <w:bottom w:val="none" w:sz="0" w:space="0" w:color="auto"/>
        <w:right w:val="none" w:sz="0" w:space="0" w:color="auto"/>
      </w:divBdr>
    </w:div>
    <w:div w:id="1478183676">
      <w:bodyDiv w:val="1"/>
      <w:marLeft w:val="0"/>
      <w:marRight w:val="0"/>
      <w:marTop w:val="0"/>
      <w:marBottom w:val="0"/>
      <w:divBdr>
        <w:top w:val="none" w:sz="0" w:space="0" w:color="auto"/>
        <w:left w:val="none" w:sz="0" w:space="0" w:color="auto"/>
        <w:bottom w:val="none" w:sz="0" w:space="0" w:color="auto"/>
        <w:right w:val="none" w:sz="0" w:space="0" w:color="auto"/>
      </w:divBdr>
    </w:div>
    <w:div w:id="1478260679">
      <w:bodyDiv w:val="1"/>
      <w:marLeft w:val="0"/>
      <w:marRight w:val="0"/>
      <w:marTop w:val="0"/>
      <w:marBottom w:val="0"/>
      <w:divBdr>
        <w:top w:val="none" w:sz="0" w:space="0" w:color="auto"/>
        <w:left w:val="none" w:sz="0" w:space="0" w:color="auto"/>
        <w:bottom w:val="none" w:sz="0" w:space="0" w:color="auto"/>
        <w:right w:val="none" w:sz="0" w:space="0" w:color="auto"/>
      </w:divBdr>
    </w:div>
    <w:div w:id="1479033101">
      <w:bodyDiv w:val="1"/>
      <w:marLeft w:val="0"/>
      <w:marRight w:val="0"/>
      <w:marTop w:val="0"/>
      <w:marBottom w:val="0"/>
      <w:divBdr>
        <w:top w:val="none" w:sz="0" w:space="0" w:color="auto"/>
        <w:left w:val="none" w:sz="0" w:space="0" w:color="auto"/>
        <w:bottom w:val="none" w:sz="0" w:space="0" w:color="auto"/>
        <w:right w:val="none" w:sz="0" w:space="0" w:color="auto"/>
      </w:divBdr>
    </w:div>
    <w:div w:id="1480070303">
      <w:bodyDiv w:val="1"/>
      <w:marLeft w:val="0"/>
      <w:marRight w:val="0"/>
      <w:marTop w:val="0"/>
      <w:marBottom w:val="0"/>
      <w:divBdr>
        <w:top w:val="none" w:sz="0" w:space="0" w:color="auto"/>
        <w:left w:val="none" w:sz="0" w:space="0" w:color="auto"/>
        <w:bottom w:val="none" w:sz="0" w:space="0" w:color="auto"/>
        <w:right w:val="none" w:sz="0" w:space="0" w:color="auto"/>
      </w:divBdr>
    </w:div>
    <w:div w:id="1484197068">
      <w:bodyDiv w:val="1"/>
      <w:marLeft w:val="0"/>
      <w:marRight w:val="0"/>
      <w:marTop w:val="0"/>
      <w:marBottom w:val="0"/>
      <w:divBdr>
        <w:top w:val="none" w:sz="0" w:space="0" w:color="auto"/>
        <w:left w:val="none" w:sz="0" w:space="0" w:color="auto"/>
        <w:bottom w:val="none" w:sz="0" w:space="0" w:color="auto"/>
        <w:right w:val="none" w:sz="0" w:space="0" w:color="auto"/>
      </w:divBdr>
    </w:div>
    <w:div w:id="1486387524">
      <w:bodyDiv w:val="1"/>
      <w:marLeft w:val="0"/>
      <w:marRight w:val="0"/>
      <w:marTop w:val="0"/>
      <w:marBottom w:val="0"/>
      <w:divBdr>
        <w:top w:val="none" w:sz="0" w:space="0" w:color="auto"/>
        <w:left w:val="none" w:sz="0" w:space="0" w:color="auto"/>
        <w:bottom w:val="none" w:sz="0" w:space="0" w:color="auto"/>
        <w:right w:val="none" w:sz="0" w:space="0" w:color="auto"/>
      </w:divBdr>
    </w:div>
    <w:div w:id="1492873044">
      <w:bodyDiv w:val="1"/>
      <w:marLeft w:val="0"/>
      <w:marRight w:val="0"/>
      <w:marTop w:val="0"/>
      <w:marBottom w:val="0"/>
      <w:divBdr>
        <w:top w:val="none" w:sz="0" w:space="0" w:color="auto"/>
        <w:left w:val="none" w:sz="0" w:space="0" w:color="auto"/>
        <w:bottom w:val="none" w:sz="0" w:space="0" w:color="auto"/>
        <w:right w:val="none" w:sz="0" w:space="0" w:color="auto"/>
      </w:divBdr>
    </w:div>
    <w:div w:id="1495994227">
      <w:bodyDiv w:val="1"/>
      <w:marLeft w:val="0"/>
      <w:marRight w:val="0"/>
      <w:marTop w:val="0"/>
      <w:marBottom w:val="0"/>
      <w:divBdr>
        <w:top w:val="none" w:sz="0" w:space="0" w:color="auto"/>
        <w:left w:val="none" w:sz="0" w:space="0" w:color="auto"/>
        <w:bottom w:val="none" w:sz="0" w:space="0" w:color="auto"/>
        <w:right w:val="none" w:sz="0" w:space="0" w:color="auto"/>
      </w:divBdr>
    </w:div>
    <w:div w:id="1502157733">
      <w:bodyDiv w:val="1"/>
      <w:marLeft w:val="0"/>
      <w:marRight w:val="0"/>
      <w:marTop w:val="0"/>
      <w:marBottom w:val="0"/>
      <w:divBdr>
        <w:top w:val="none" w:sz="0" w:space="0" w:color="auto"/>
        <w:left w:val="none" w:sz="0" w:space="0" w:color="auto"/>
        <w:bottom w:val="none" w:sz="0" w:space="0" w:color="auto"/>
        <w:right w:val="none" w:sz="0" w:space="0" w:color="auto"/>
      </w:divBdr>
    </w:div>
    <w:div w:id="1508131082">
      <w:bodyDiv w:val="1"/>
      <w:marLeft w:val="0"/>
      <w:marRight w:val="0"/>
      <w:marTop w:val="0"/>
      <w:marBottom w:val="0"/>
      <w:divBdr>
        <w:top w:val="none" w:sz="0" w:space="0" w:color="auto"/>
        <w:left w:val="none" w:sz="0" w:space="0" w:color="auto"/>
        <w:bottom w:val="none" w:sz="0" w:space="0" w:color="auto"/>
        <w:right w:val="none" w:sz="0" w:space="0" w:color="auto"/>
      </w:divBdr>
    </w:div>
    <w:div w:id="1510944647">
      <w:bodyDiv w:val="1"/>
      <w:marLeft w:val="0"/>
      <w:marRight w:val="0"/>
      <w:marTop w:val="0"/>
      <w:marBottom w:val="0"/>
      <w:divBdr>
        <w:top w:val="none" w:sz="0" w:space="0" w:color="auto"/>
        <w:left w:val="none" w:sz="0" w:space="0" w:color="auto"/>
        <w:bottom w:val="none" w:sz="0" w:space="0" w:color="auto"/>
        <w:right w:val="none" w:sz="0" w:space="0" w:color="auto"/>
      </w:divBdr>
    </w:div>
    <w:div w:id="1513645540">
      <w:bodyDiv w:val="1"/>
      <w:marLeft w:val="0"/>
      <w:marRight w:val="0"/>
      <w:marTop w:val="0"/>
      <w:marBottom w:val="0"/>
      <w:divBdr>
        <w:top w:val="none" w:sz="0" w:space="0" w:color="auto"/>
        <w:left w:val="none" w:sz="0" w:space="0" w:color="auto"/>
        <w:bottom w:val="none" w:sz="0" w:space="0" w:color="auto"/>
        <w:right w:val="none" w:sz="0" w:space="0" w:color="auto"/>
      </w:divBdr>
    </w:div>
    <w:div w:id="1514294619">
      <w:bodyDiv w:val="1"/>
      <w:marLeft w:val="0"/>
      <w:marRight w:val="0"/>
      <w:marTop w:val="0"/>
      <w:marBottom w:val="0"/>
      <w:divBdr>
        <w:top w:val="none" w:sz="0" w:space="0" w:color="auto"/>
        <w:left w:val="none" w:sz="0" w:space="0" w:color="auto"/>
        <w:bottom w:val="none" w:sz="0" w:space="0" w:color="auto"/>
        <w:right w:val="none" w:sz="0" w:space="0" w:color="auto"/>
      </w:divBdr>
    </w:div>
    <w:div w:id="1519154652">
      <w:bodyDiv w:val="1"/>
      <w:marLeft w:val="0"/>
      <w:marRight w:val="0"/>
      <w:marTop w:val="0"/>
      <w:marBottom w:val="0"/>
      <w:divBdr>
        <w:top w:val="none" w:sz="0" w:space="0" w:color="auto"/>
        <w:left w:val="none" w:sz="0" w:space="0" w:color="auto"/>
        <w:bottom w:val="none" w:sz="0" w:space="0" w:color="auto"/>
        <w:right w:val="none" w:sz="0" w:space="0" w:color="auto"/>
      </w:divBdr>
    </w:div>
    <w:div w:id="1523855310">
      <w:bodyDiv w:val="1"/>
      <w:marLeft w:val="0"/>
      <w:marRight w:val="0"/>
      <w:marTop w:val="0"/>
      <w:marBottom w:val="0"/>
      <w:divBdr>
        <w:top w:val="none" w:sz="0" w:space="0" w:color="auto"/>
        <w:left w:val="none" w:sz="0" w:space="0" w:color="auto"/>
        <w:bottom w:val="none" w:sz="0" w:space="0" w:color="auto"/>
        <w:right w:val="none" w:sz="0" w:space="0" w:color="auto"/>
      </w:divBdr>
    </w:div>
    <w:div w:id="1525169279">
      <w:bodyDiv w:val="1"/>
      <w:marLeft w:val="0"/>
      <w:marRight w:val="0"/>
      <w:marTop w:val="0"/>
      <w:marBottom w:val="0"/>
      <w:divBdr>
        <w:top w:val="none" w:sz="0" w:space="0" w:color="auto"/>
        <w:left w:val="none" w:sz="0" w:space="0" w:color="auto"/>
        <w:bottom w:val="none" w:sz="0" w:space="0" w:color="auto"/>
        <w:right w:val="none" w:sz="0" w:space="0" w:color="auto"/>
      </w:divBdr>
    </w:div>
    <w:div w:id="1526670148">
      <w:bodyDiv w:val="1"/>
      <w:marLeft w:val="0"/>
      <w:marRight w:val="0"/>
      <w:marTop w:val="0"/>
      <w:marBottom w:val="0"/>
      <w:divBdr>
        <w:top w:val="none" w:sz="0" w:space="0" w:color="auto"/>
        <w:left w:val="none" w:sz="0" w:space="0" w:color="auto"/>
        <w:bottom w:val="none" w:sz="0" w:space="0" w:color="auto"/>
        <w:right w:val="none" w:sz="0" w:space="0" w:color="auto"/>
      </w:divBdr>
    </w:div>
    <w:div w:id="1526820185">
      <w:bodyDiv w:val="1"/>
      <w:marLeft w:val="0"/>
      <w:marRight w:val="0"/>
      <w:marTop w:val="0"/>
      <w:marBottom w:val="0"/>
      <w:divBdr>
        <w:top w:val="none" w:sz="0" w:space="0" w:color="auto"/>
        <w:left w:val="none" w:sz="0" w:space="0" w:color="auto"/>
        <w:bottom w:val="none" w:sz="0" w:space="0" w:color="auto"/>
        <w:right w:val="none" w:sz="0" w:space="0" w:color="auto"/>
      </w:divBdr>
    </w:div>
    <w:div w:id="1531726034">
      <w:bodyDiv w:val="1"/>
      <w:marLeft w:val="0"/>
      <w:marRight w:val="0"/>
      <w:marTop w:val="0"/>
      <w:marBottom w:val="0"/>
      <w:divBdr>
        <w:top w:val="none" w:sz="0" w:space="0" w:color="auto"/>
        <w:left w:val="none" w:sz="0" w:space="0" w:color="auto"/>
        <w:bottom w:val="none" w:sz="0" w:space="0" w:color="auto"/>
        <w:right w:val="none" w:sz="0" w:space="0" w:color="auto"/>
      </w:divBdr>
    </w:div>
    <w:div w:id="1535002963">
      <w:bodyDiv w:val="1"/>
      <w:marLeft w:val="0"/>
      <w:marRight w:val="0"/>
      <w:marTop w:val="0"/>
      <w:marBottom w:val="0"/>
      <w:divBdr>
        <w:top w:val="none" w:sz="0" w:space="0" w:color="auto"/>
        <w:left w:val="none" w:sz="0" w:space="0" w:color="auto"/>
        <w:bottom w:val="none" w:sz="0" w:space="0" w:color="auto"/>
        <w:right w:val="none" w:sz="0" w:space="0" w:color="auto"/>
      </w:divBdr>
    </w:div>
    <w:div w:id="1536113674">
      <w:bodyDiv w:val="1"/>
      <w:marLeft w:val="0"/>
      <w:marRight w:val="0"/>
      <w:marTop w:val="0"/>
      <w:marBottom w:val="0"/>
      <w:divBdr>
        <w:top w:val="none" w:sz="0" w:space="0" w:color="auto"/>
        <w:left w:val="none" w:sz="0" w:space="0" w:color="auto"/>
        <w:bottom w:val="none" w:sz="0" w:space="0" w:color="auto"/>
        <w:right w:val="none" w:sz="0" w:space="0" w:color="auto"/>
      </w:divBdr>
    </w:div>
    <w:div w:id="1542743901">
      <w:bodyDiv w:val="1"/>
      <w:marLeft w:val="0"/>
      <w:marRight w:val="0"/>
      <w:marTop w:val="0"/>
      <w:marBottom w:val="0"/>
      <w:divBdr>
        <w:top w:val="none" w:sz="0" w:space="0" w:color="auto"/>
        <w:left w:val="none" w:sz="0" w:space="0" w:color="auto"/>
        <w:bottom w:val="none" w:sz="0" w:space="0" w:color="auto"/>
        <w:right w:val="none" w:sz="0" w:space="0" w:color="auto"/>
      </w:divBdr>
    </w:div>
    <w:div w:id="1543055826">
      <w:bodyDiv w:val="1"/>
      <w:marLeft w:val="0"/>
      <w:marRight w:val="0"/>
      <w:marTop w:val="0"/>
      <w:marBottom w:val="0"/>
      <w:divBdr>
        <w:top w:val="none" w:sz="0" w:space="0" w:color="auto"/>
        <w:left w:val="none" w:sz="0" w:space="0" w:color="auto"/>
        <w:bottom w:val="none" w:sz="0" w:space="0" w:color="auto"/>
        <w:right w:val="none" w:sz="0" w:space="0" w:color="auto"/>
      </w:divBdr>
    </w:div>
    <w:div w:id="1543711951">
      <w:bodyDiv w:val="1"/>
      <w:marLeft w:val="0"/>
      <w:marRight w:val="0"/>
      <w:marTop w:val="0"/>
      <w:marBottom w:val="0"/>
      <w:divBdr>
        <w:top w:val="none" w:sz="0" w:space="0" w:color="auto"/>
        <w:left w:val="none" w:sz="0" w:space="0" w:color="auto"/>
        <w:bottom w:val="none" w:sz="0" w:space="0" w:color="auto"/>
        <w:right w:val="none" w:sz="0" w:space="0" w:color="auto"/>
      </w:divBdr>
    </w:div>
    <w:div w:id="1546671896">
      <w:bodyDiv w:val="1"/>
      <w:marLeft w:val="0"/>
      <w:marRight w:val="0"/>
      <w:marTop w:val="0"/>
      <w:marBottom w:val="0"/>
      <w:divBdr>
        <w:top w:val="none" w:sz="0" w:space="0" w:color="auto"/>
        <w:left w:val="none" w:sz="0" w:space="0" w:color="auto"/>
        <w:bottom w:val="none" w:sz="0" w:space="0" w:color="auto"/>
        <w:right w:val="none" w:sz="0" w:space="0" w:color="auto"/>
      </w:divBdr>
    </w:div>
    <w:div w:id="1548562563">
      <w:bodyDiv w:val="1"/>
      <w:marLeft w:val="0"/>
      <w:marRight w:val="0"/>
      <w:marTop w:val="0"/>
      <w:marBottom w:val="0"/>
      <w:divBdr>
        <w:top w:val="none" w:sz="0" w:space="0" w:color="auto"/>
        <w:left w:val="none" w:sz="0" w:space="0" w:color="auto"/>
        <w:bottom w:val="none" w:sz="0" w:space="0" w:color="auto"/>
        <w:right w:val="none" w:sz="0" w:space="0" w:color="auto"/>
      </w:divBdr>
    </w:div>
    <w:div w:id="1552230198">
      <w:bodyDiv w:val="1"/>
      <w:marLeft w:val="0"/>
      <w:marRight w:val="0"/>
      <w:marTop w:val="0"/>
      <w:marBottom w:val="0"/>
      <w:divBdr>
        <w:top w:val="none" w:sz="0" w:space="0" w:color="auto"/>
        <w:left w:val="none" w:sz="0" w:space="0" w:color="auto"/>
        <w:bottom w:val="none" w:sz="0" w:space="0" w:color="auto"/>
        <w:right w:val="none" w:sz="0" w:space="0" w:color="auto"/>
      </w:divBdr>
    </w:div>
    <w:div w:id="1552577751">
      <w:bodyDiv w:val="1"/>
      <w:marLeft w:val="0"/>
      <w:marRight w:val="0"/>
      <w:marTop w:val="0"/>
      <w:marBottom w:val="0"/>
      <w:divBdr>
        <w:top w:val="none" w:sz="0" w:space="0" w:color="auto"/>
        <w:left w:val="none" w:sz="0" w:space="0" w:color="auto"/>
        <w:bottom w:val="none" w:sz="0" w:space="0" w:color="auto"/>
        <w:right w:val="none" w:sz="0" w:space="0" w:color="auto"/>
      </w:divBdr>
    </w:div>
    <w:div w:id="1561748403">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4193276">
      <w:bodyDiv w:val="1"/>
      <w:marLeft w:val="0"/>
      <w:marRight w:val="0"/>
      <w:marTop w:val="0"/>
      <w:marBottom w:val="0"/>
      <w:divBdr>
        <w:top w:val="none" w:sz="0" w:space="0" w:color="auto"/>
        <w:left w:val="none" w:sz="0" w:space="0" w:color="auto"/>
        <w:bottom w:val="none" w:sz="0" w:space="0" w:color="auto"/>
        <w:right w:val="none" w:sz="0" w:space="0" w:color="auto"/>
      </w:divBdr>
    </w:div>
    <w:div w:id="1590117135">
      <w:bodyDiv w:val="1"/>
      <w:marLeft w:val="0"/>
      <w:marRight w:val="0"/>
      <w:marTop w:val="0"/>
      <w:marBottom w:val="0"/>
      <w:divBdr>
        <w:top w:val="none" w:sz="0" w:space="0" w:color="auto"/>
        <w:left w:val="none" w:sz="0" w:space="0" w:color="auto"/>
        <w:bottom w:val="none" w:sz="0" w:space="0" w:color="auto"/>
        <w:right w:val="none" w:sz="0" w:space="0" w:color="auto"/>
      </w:divBdr>
    </w:div>
    <w:div w:id="1592542532">
      <w:bodyDiv w:val="1"/>
      <w:marLeft w:val="0"/>
      <w:marRight w:val="0"/>
      <w:marTop w:val="0"/>
      <w:marBottom w:val="0"/>
      <w:divBdr>
        <w:top w:val="none" w:sz="0" w:space="0" w:color="auto"/>
        <w:left w:val="none" w:sz="0" w:space="0" w:color="auto"/>
        <w:bottom w:val="none" w:sz="0" w:space="0" w:color="auto"/>
        <w:right w:val="none" w:sz="0" w:space="0" w:color="auto"/>
      </w:divBdr>
    </w:div>
    <w:div w:id="1600216610">
      <w:bodyDiv w:val="1"/>
      <w:marLeft w:val="0"/>
      <w:marRight w:val="0"/>
      <w:marTop w:val="0"/>
      <w:marBottom w:val="0"/>
      <w:divBdr>
        <w:top w:val="none" w:sz="0" w:space="0" w:color="auto"/>
        <w:left w:val="none" w:sz="0" w:space="0" w:color="auto"/>
        <w:bottom w:val="none" w:sz="0" w:space="0" w:color="auto"/>
        <w:right w:val="none" w:sz="0" w:space="0" w:color="auto"/>
      </w:divBdr>
    </w:div>
    <w:div w:id="1600597195">
      <w:bodyDiv w:val="1"/>
      <w:marLeft w:val="0"/>
      <w:marRight w:val="0"/>
      <w:marTop w:val="0"/>
      <w:marBottom w:val="0"/>
      <w:divBdr>
        <w:top w:val="none" w:sz="0" w:space="0" w:color="auto"/>
        <w:left w:val="none" w:sz="0" w:space="0" w:color="auto"/>
        <w:bottom w:val="none" w:sz="0" w:space="0" w:color="auto"/>
        <w:right w:val="none" w:sz="0" w:space="0" w:color="auto"/>
      </w:divBdr>
    </w:div>
    <w:div w:id="1601058603">
      <w:bodyDiv w:val="1"/>
      <w:marLeft w:val="0"/>
      <w:marRight w:val="0"/>
      <w:marTop w:val="0"/>
      <w:marBottom w:val="0"/>
      <w:divBdr>
        <w:top w:val="none" w:sz="0" w:space="0" w:color="auto"/>
        <w:left w:val="none" w:sz="0" w:space="0" w:color="auto"/>
        <w:bottom w:val="none" w:sz="0" w:space="0" w:color="auto"/>
        <w:right w:val="none" w:sz="0" w:space="0" w:color="auto"/>
      </w:divBdr>
    </w:div>
    <w:div w:id="1608073260">
      <w:bodyDiv w:val="1"/>
      <w:marLeft w:val="0"/>
      <w:marRight w:val="0"/>
      <w:marTop w:val="0"/>
      <w:marBottom w:val="0"/>
      <w:divBdr>
        <w:top w:val="none" w:sz="0" w:space="0" w:color="auto"/>
        <w:left w:val="none" w:sz="0" w:space="0" w:color="auto"/>
        <w:bottom w:val="none" w:sz="0" w:space="0" w:color="auto"/>
        <w:right w:val="none" w:sz="0" w:space="0" w:color="auto"/>
      </w:divBdr>
    </w:div>
    <w:div w:id="1608346724">
      <w:bodyDiv w:val="1"/>
      <w:marLeft w:val="0"/>
      <w:marRight w:val="0"/>
      <w:marTop w:val="0"/>
      <w:marBottom w:val="0"/>
      <w:divBdr>
        <w:top w:val="none" w:sz="0" w:space="0" w:color="auto"/>
        <w:left w:val="none" w:sz="0" w:space="0" w:color="auto"/>
        <w:bottom w:val="none" w:sz="0" w:space="0" w:color="auto"/>
        <w:right w:val="none" w:sz="0" w:space="0" w:color="auto"/>
      </w:divBdr>
    </w:div>
    <w:div w:id="1608849878">
      <w:bodyDiv w:val="1"/>
      <w:marLeft w:val="0"/>
      <w:marRight w:val="0"/>
      <w:marTop w:val="0"/>
      <w:marBottom w:val="0"/>
      <w:divBdr>
        <w:top w:val="none" w:sz="0" w:space="0" w:color="auto"/>
        <w:left w:val="none" w:sz="0" w:space="0" w:color="auto"/>
        <w:bottom w:val="none" w:sz="0" w:space="0" w:color="auto"/>
        <w:right w:val="none" w:sz="0" w:space="0" w:color="auto"/>
      </w:divBdr>
    </w:div>
    <w:div w:id="1615625357">
      <w:bodyDiv w:val="1"/>
      <w:marLeft w:val="0"/>
      <w:marRight w:val="0"/>
      <w:marTop w:val="0"/>
      <w:marBottom w:val="0"/>
      <w:divBdr>
        <w:top w:val="none" w:sz="0" w:space="0" w:color="auto"/>
        <w:left w:val="none" w:sz="0" w:space="0" w:color="auto"/>
        <w:bottom w:val="none" w:sz="0" w:space="0" w:color="auto"/>
        <w:right w:val="none" w:sz="0" w:space="0" w:color="auto"/>
      </w:divBdr>
    </w:div>
    <w:div w:id="1621185461">
      <w:bodyDiv w:val="1"/>
      <w:marLeft w:val="0"/>
      <w:marRight w:val="0"/>
      <w:marTop w:val="0"/>
      <w:marBottom w:val="0"/>
      <w:divBdr>
        <w:top w:val="none" w:sz="0" w:space="0" w:color="auto"/>
        <w:left w:val="none" w:sz="0" w:space="0" w:color="auto"/>
        <w:bottom w:val="none" w:sz="0" w:space="0" w:color="auto"/>
        <w:right w:val="none" w:sz="0" w:space="0" w:color="auto"/>
      </w:divBdr>
    </w:div>
    <w:div w:id="1629822712">
      <w:bodyDiv w:val="1"/>
      <w:marLeft w:val="0"/>
      <w:marRight w:val="0"/>
      <w:marTop w:val="0"/>
      <w:marBottom w:val="0"/>
      <w:divBdr>
        <w:top w:val="none" w:sz="0" w:space="0" w:color="auto"/>
        <w:left w:val="none" w:sz="0" w:space="0" w:color="auto"/>
        <w:bottom w:val="none" w:sz="0" w:space="0" w:color="auto"/>
        <w:right w:val="none" w:sz="0" w:space="0" w:color="auto"/>
      </w:divBdr>
    </w:div>
    <w:div w:id="1630159979">
      <w:bodyDiv w:val="1"/>
      <w:marLeft w:val="0"/>
      <w:marRight w:val="0"/>
      <w:marTop w:val="0"/>
      <w:marBottom w:val="0"/>
      <w:divBdr>
        <w:top w:val="none" w:sz="0" w:space="0" w:color="auto"/>
        <w:left w:val="none" w:sz="0" w:space="0" w:color="auto"/>
        <w:bottom w:val="none" w:sz="0" w:space="0" w:color="auto"/>
        <w:right w:val="none" w:sz="0" w:space="0" w:color="auto"/>
      </w:divBdr>
    </w:div>
    <w:div w:id="163167253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1132144">
      <w:bodyDiv w:val="1"/>
      <w:marLeft w:val="0"/>
      <w:marRight w:val="0"/>
      <w:marTop w:val="0"/>
      <w:marBottom w:val="0"/>
      <w:divBdr>
        <w:top w:val="none" w:sz="0" w:space="0" w:color="auto"/>
        <w:left w:val="none" w:sz="0" w:space="0" w:color="auto"/>
        <w:bottom w:val="none" w:sz="0" w:space="0" w:color="auto"/>
        <w:right w:val="none" w:sz="0" w:space="0" w:color="auto"/>
      </w:divBdr>
    </w:div>
    <w:div w:id="1663314460">
      <w:bodyDiv w:val="1"/>
      <w:marLeft w:val="0"/>
      <w:marRight w:val="0"/>
      <w:marTop w:val="0"/>
      <w:marBottom w:val="0"/>
      <w:divBdr>
        <w:top w:val="none" w:sz="0" w:space="0" w:color="auto"/>
        <w:left w:val="none" w:sz="0" w:space="0" w:color="auto"/>
        <w:bottom w:val="none" w:sz="0" w:space="0" w:color="auto"/>
        <w:right w:val="none" w:sz="0" w:space="0" w:color="auto"/>
      </w:divBdr>
    </w:div>
    <w:div w:id="1664044664">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84555975">
      <w:bodyDiv w:val="1"/>
      <w:marLeft w:val="0"/>
      <w:marRight w:val="0"/>
      <w:marTop w:val="0"/>
      <w:marBottom w:val="0"/>
      <w:divBdr>
        <w:top w:val="none" w:sz="0" w:space="0" w:color="auto"/>
        <w:left w:val="none" w:sz="0" w:space="0" w:color="auto"/>
        <w:bottom w:val="none" w:sz="0" w:space="0" w:color="auto"/>
        <w:right w:val="none" w:sz="0" w:space="0" w:color="auto"/>
      </w:divBdr>
    </w:div>
    <w:div w:id="1686200947">
      <w:bodyDiv w:val="1"/>
      <w:marLeft w:val="0"/>
      <w:marRight w:val="0"/>
      <w:marTop w:val="0"/>
      <w:marBottom w:val="0"/>
      <w:divBdr>
        <w:top w:val="none" w:sz="0" w:space="0" w:color="auto"/>
        <w:left w:val="none" w:sz="0" w:space="0" w:color="auto"/>
        <w:bottom w:val="none" w:sz="0" w:space="0" w:color="auto"/>
        <w:right w:val="none" w:sz="0" w:space="0" w:color="auto"/>
      </w:divBdr>
    </w:div>
    <w:div w:id="1686782850">
      <w:bodyDiv w:val="1"/>
      <w:marLeft w:val="0"/>
      <w:marRight w:val="0"/>
      <w:marTop w:val="0"/>
      <w:marBottom w:val="0"/>
      <w:divBdr>
        <w:top w:val="none" w:sz="0" w:space="0" w:color="auto"/>
        <w:left w:val="none" w:sz="0" w:space="0" w:color="auto"/>
        <w:bottom w:val="none" w:sz="0" w:space="0" w:color="auto"/>
        <w:right w:val="none" w:sz="0" w:space="0" w:color="auto"/>
      </w:divBdr>
    </w:div>
    <w:div w:id="1690175618">
      <w:bodyDiv w:val="1"/>
      <w:marLeft w:val="0"/>
      <w:marRight w:val="0"/>
      <w:marTop w:val="0"/>
      <w:marBottom w:val="0"/>
      <w:divBdr>
        <w:top w:val="none" w:sz="0" w:space="0" w:color="auto"/>
        <w:left w:val="none" w:sz="0" w:space="0" w:color="auto"/>
        <w:bottom w:val="none" w:sz="0" w:space="0" w:color="auto"/>
        <w:right w:val="none" w:sz="0" w:space="0" w:color="auto"/>
      </w:divBdr>
    </w:div>
    <w:div w:id="1691252999">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4764848">
      <w:bodyDiv w:val="1"/>
      <w:marLeft w:val="0"/>
      <w:marRight w:val="0"/>
      <w:marTop w:val="0"/>
      <w:marBottom w:val="0"/>
      <w:divBdr>
        <w:top w:val="none" w:sz="0" w:space="0" w:color="auto"/>
        <w:left w:val="none" w:sz="0" w:space="0" w:color="auto"/>
        <w:bottom w:val="none" w:sz="0" w:space="0" w:color="auto"/>
        <w:right w:val="none" w:sz="0" w:space="0" w:color="auto"/>
      </w:divBdr>
    </w:div>
    <w:div w:id="1698774107">
      <w:bodyDiv w:val="1"/>
      <w:marLeft w:val="0"/>
      <w:marRight w:val="0"/>
      <w:marTop w:val="0"/>
      <w:marBottom w:val="0"/>
      <w:divBdr>
        <w:top w:val="none" w:sz="0" w:space="0" w:color="auto"/>
        <w:left w:val="none" w:sz="0" w:space="0" w:color="auto"/>
        <w:bottom w:val="none" w:sz="0" w:space="0" w:color="auto"/>
        <w:right w:val="none" w:sz="0" w:space="0" w:color="auto"/>
      </w:divBdr>
    </w:div>
    <w:div w:id="1702048673">
      <w:bodyDiv w:val="1"/>
      <w:marLeft w:val="0"/>
      <w:marRight w:val="0"/>
      <w:marTop w:val="0"/>
      <w:marBottom w:val="0"/>
      <w:divBdr>
        <w:top w:val="none" w:sz="0" w:space="0" w:color="auto"/>
        <w:left w:val="none" w:sz="0" w:space="0" w:color="auto"/>
        <w:bottom w:val="none" w:sz="0" w:space="0" w:color="auto"/>
        <w:right w:val="none" w:sz="0" w:space="0" w:color="auto"/>
      </w:divBdr>
    </w:div>
    <w:div w:id="1702633750">
      <w:bodyDiv w:val="1"/>
      <w:marLeft w:val="0"/>
      <w:marRight w:val="0"/>
      <w:marTop w:val="0"/>
      <w:marBottom w:val="0"/>
      <w:divBdr>
        <w:top w:val="none" w:sz="0" w:space="0" w:color="auto"/>
        <w:left w:val="none" w:sz="0" w:space="0" w:color="auto"/>
        <w:bottom w:val="none" w:sz="0" w:space="0" w:color="auto"/>
        <w:right w:val="none" w:sz="0" w:space="0" w:color="auto"/>
      </w:divBdr>
    </w:div>
    <w:div w:id="1707219460">
      <w:bodyDiv w:val="1"/>
      <w:marLeft w:val="0"/>
      <w:marRight w:val="0"/>
      <w:marTop w:val="0"/>
      <w:marBottom w:val="0"/>
      <w:divBdr>
        <w:top w:val="none" w:sz="0" w:space="0" w:color="auto"/>
        <w:left w:val="none" w:sz="0" w:space="0" w:color="auto"/>
        <w:bottom w:val="none" w:sz="0" w:space="0" w:color="auto"/>
        <w:right w:val="none" w:sz="0" w:space="0" w:color="auto"/>
      </w:divBdr>
    </w:div>
    <w:div w:id="1711298942">
      <w:bodyDiv w:val="1"/>
      <w:marLeft w:val="0"/>
      <w:marRight w:val="0"/>
      <w:marTop w:val="0"/>
      <w:marBottom w:val="0"/>
      <w:divBdr>
        <w:top w:val="none" w:sz="0" w:space="0" w:color="auto"/>
        <w:left w:val="none" w:sz="0" w:space="0" w:color="auto"/>
        <w:bottom w:val="none" w:sz="0" w:space="0" w:color="auto"/>
        <w:right w:val="none" w:sz="0" w:space="0" w:color="auto"/>
      </w:divBdr>
    </w:div>
    <w:div w:id="1714111998">
      <w:bodyDiv w:val="1"/>
      <w:marLeft w:val="0"/>
      <w:marRight w:val="0"/>
      <w:marTop w:val="0"/>
      <w:marBottom w:val="0"/>
      <w:divBdr>
        <w:top w:val="none" w:sz="0" w:space="0" w:color="auto"/>
        <w:left w:val="none" w:sz="0" w:space="0" w:color="auto"/>
        <w:bottom w:val="none" w:sz="0" w:space="0" w:color="auto"/>
        <w:right w:val="none" w:sz="0" w:space="0" w:color="auto"/>
      </w:divBdr>
    </w:div>
    <w:div w:id="1714303824">
      <w:bodyDiv w:val="1"/>
      <w:marLeft w:val="0"/>
      <w:marRight w:val="0"/>
      <w:marTop w:val="0"/>
      <w:marBottom w:val="0"/>
      <w:divBdr>
        <w:top w:val="none" w:sz="0" w:space="0" w:color="auto"/>
        <w:left w:val="none" w:sz="0" w:space="0" w:color="auto"/>
        <w:bottom w:val="none" w:sz="0" w:space="0" w:color="auto"/>
        <w:right w:val="none" w:sz="0" w:space="0" w:color="auto"/>
      </w:divBdr>
    </w:div>
    <w:div w:id="1714771807">
      <w:bodyDiv w:val="1"/>
      <w:marLeft w:val="0"/>
      <w:marRight w:val="0"/>
      <w:marTop w:val="0"/>
      <w:marBottom w:val="0"/>
      <w:divBdr>
        <w:top w:val="none" w:sz="0" w:space="0" w:color="auto"/>
        <w:left w:val="none" w:sz="0" w:space="0" w:color="auto"/>
        <w:bottom w:val="none" w:sz="0" w:space="0" w:color="auto"/>
        <w:right w:val="none" w:sz="0" w:space="0" w:color="auto"/>
      </w:divBdr>
    </w:div>
    <w:div w:id="1715082350">
      <w:bodyDiv w:val="1"/>
      <w:marLeft w:val="0"/>
      <w:marRight w:val="0"/>
      <w:marTop w:val="0"/>
      <w:marBottom w:val="0"/>
      <w:divBdr>
        <w:top w:val="none" w:sz="0" w:space="0" w:color="auto"/>
        <w:left w:val="none" w:sz="0" w:space="0" w:color="auto"/>
        <w:bottom w:val="none" w:sz="0" w:space="0" w:color="auto"/>
        <w:right w:val="none" w:sz="0" w:space="0" w:color="auto"/>
      </w:divBdr>
    </w:div>
    <w:div w:id="1760953276">
      <w:bodyDiv w:val="1"/>
      <w:marLeft w:val="0"/>
      <w:marRight w:val="0"/>
      <w:marTop w:val="0"/>
      <w:marBottom w:val="0"/>
      <w:divBdr>
        <w:top w:val="none" w:sz="0" w:space="0" w:color="auto"/>
        <w:left w:val="none" w:sz="0" w:space="0" w:color="auto"/>
        <w:bottom w:val="none" w:sz="0" w:space="0" w:color="auto"/>
        <w:right w:val="none" w:sz="0" w:space="0" w:color="auto"/>
      </w:divBdr>
    </w:div>
    <w:div w:id="1767538047">
      <w:bodyDiv w:val="1"/>
      <w:marLeft w:val="0"/>
      <w:marRight w:val="0"/>
      <w:marTop w:val="0"/>
      <w:marBottom w:val="0"/>
      <w:divBdr>
        <w:top w:val="none" w:sz="0" w:space="0" w:color="auto"/>
        <w:left w:val="none" w:sz="0" w:space="0" w:color="auto"/>
        <w:bottom w:val="none" w:sz="0" w:space="0" w:color="auto"/>
        <w:right w:val="none" w:sz="0" w:space="0" w:color="auto"/>
      </w:divBdr>
    </w:div>
    <w:div w:id="1767573023">
      <w:bodyDiv w:val="1"/>
      <w:marLeft w:val="0"/>
      <w:marRight w:val="0"/>
      <w:marTop w:val="0"/>
      <w:marBottom w:val="0"/>
      <w:divBdr>
        <w:top w:val="none" w:sz="0" w:space="0" w:color="auto"/>
        <w:left w:val="none" w:sz="0" w:space="0" w:color="auto"/>
        <w:bottom w:val="none" w:sz="0" w:space="0" w:color="auto"/>
        <w:right w:val="none" w:sz="0" w:space="0" w:color="auto"/>
      </w:divBdr>
    </w:div>
    <w:div w:id="1768386240">
      <w:bodyDiv w:val="1"/>
      <w:marLeft w:val="0"/>
      <w:marRight w:val="0"/>
      <w:marTop w:val="0"/>
      <w:marBottom w:val="0"/>
      <w:divBdr>
        <w:top w:val="none" w:sz="0" w:space="0" w:color="auto"/>
        <w:left w:val="none" w:sz="0" w:space="0" w:color="auto"/>
        <w:bottom w:val="none" w:sz="0" w:space="0" w:color="auto"/>
        <w:right w:val="none" w:sz="0" w:space="0" w:color="auto"/>
      </w:divBdr>
    </w:div>
    <w:div w:id="1777939012">
      <w:bodyDiv w:val="1"/>
      <w:marLeft w:val="0"/>
      <w:marRight w:val="0"/>
      <w:marTop w:val="0"/>
      <w:marBottom w:val="0"/>
      <w:divBdr>
        <w:top w:val="none" w:sz="0" w:space="0" w:color="auto"/>
        <w:left w:val="none" w:sz="0" w:space="0" w:color="auto"/>
        <w:bottom w:val="none" w:sz="0" w:space="0" w:color="auto"/>
        <w:right w:val="none" w:sz="0" w:space="0" w:color="auto"/>
      </w:divBdr>
    </w:div>
    <w:div w:id="1779181928">
      <w:bodyDiv w:val="1"/>
      <w:marLeft w:val="0"/>
      <w:marRight w:val="0"/>
      <w:marTop w:val="0"/>
      <w:marBottom w:val="0"/>
      <w:divBdr>
        <w:top w:val="none" w:sz="0" w:space="0" w:color="auto"/>
        <w:left w:val="none" w:sz="0" w:space="0" w:color="auto"/>
        <w:bottom w:val="none" w:sz="0" w:space="0" w:color="auto"/>
        <w:right w:val="none" w:sz="0" w:space="0" w:color="auto"/>
      </w:divBdr>
    </w:div>
    <w:div w:id="1781484129">
      <w:bodyDiv w:val="1"/>
      <w:marLeft w:val="0"/>
      <w:marRight w:val="0"/>
      <w:marTop w:val="0"/>
      <w:marBottom w:val="0"/>
      <w:divBdr>
        <w:top w:val="none" w:sz="0" w:space="0" w:color="auto"/>
        <w:left w:val="none" w:sz="0" w:space="0" w:color="auto"/>
        <w:bottom w:val="none" w:sz="0" w:space="0" w:color="auto"/>
        <w:right w:val="none" w:sz="0" w:space="0" w:color="auto"/>
      </w:divBdr>
    </w:div>
    <w:div w:id="1783842943">
      <w:bodyDiv w:val="1"/>
      <w:marLeft w:val="0"/>
      <w:marRight w:val="0"/>
      <w:marTop w:val="0"/>
      <w:marBottom w:val="0"/>
      <w:divBdr>
        <w:top w:val="none" w:sz="0" w:space="0" w:color="auto"/>
        <w:left w:val="none" w:sz="0" w:space="0" w:color="auto"/>
        <w:bottom w:val="none" w:sz="0" w:space="0" w:color="auto"/>
        <w:right w:val="none" w:sz="0" w:space="0" w:color="auto"/>
      </w:divBdr>
    </w:div>
    <w:div w:id="1786852832">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7307575">
      <w:bodyDiv w:val="1"/>
      <w:marLeft w:val="0"/>
      <w:marRight w:val="0"/>
      <w:marTop w:val="0"/>
      <w:marBottom w:val="0"/>
      <w:divBdr>
        <w:top w:val="none" w:sz="0" w:space="0" w:color="auto"/>
        <w:left w:val="none" w:sz="0" w:space="0" w:color="auto"/>
        <w:bottom w:val="none" w:sz="0" w:space="0" w:color="auto"/>
        <w:right w:val="none" w:sz="0" w:space="0" w:color="auto"/>
      </w:divBdr>
    </w:div>
    <w:div w:id="1787699764">
      <w:bodyDiv w:val="1"/>
      <w:marLeft w:val="0"/>
      <w:marRight w:val="0"/>
      <w:marTop w:val="0"/>
      <w:marBottom w:val="0"/>
      <w:divBdr>
        <w:top w:val="none" w:sz="0" w:space="0" w:color="auto"/>
        <w:left w:val="none" w:sz="0" w:space="0" w:color="auto"/>
        <w:bottom w:val="none" w:sz="0" w:space="0" w:color="auto"/>
        <w:right w:val="none" w:sz="0" w:space="0" w:color="auto"/>
      </w:divBdr>
    </w:div>
    <w:div w:id="1792478418">
      <w:bodyDiv w:val="1"/>
      <w:marLeft w:val="0"/>
      <w:marRight w:val="0"/>
      <w:marTop w:val="0"/>
      <w:marBottom w:val="0"/>
      <w:divBdr>
        <w:top w:val="none" w:sz="0" w:space="0" w:color="auto"/>
        <w:left w:val="none" w:sz="0" w:space="0" w:color="auto"/>
        <w:bottom w:val="none" w:sz="0" w:space="0" w:color="auto"/>
        <w:right w:val="none" w:sz="0" w:space="0" w:color="auto"/>
      </w:divBdr>
    </w:div>
    <w:div w:id="1793014807">
      <w:bodyDiv w:val="1"/>
      <w:marLeft w:val="0"/>
      <w:marRight w:val="0"/>
      <w:marTop w:val="0"/>
      <w:marBottom w:val="0"/>
      <w:divBdr>
        <w:top w:val="none" w:sz="0" w:space="0" w:color="auto"/>
        <w:left w:val="none" w:sz="0" w:space="0" w:color="auto"/>
        <w:bottom w:val="none" w:sz="0" w:space="0" w:color="auto"/>
        <w:right w:val="none" w:sz="0" w:space="0" w:color="auto"/>
      </w:divBdr>
    </w:div>
    <w:div w:id="1794707555">
      <w:bodyDiv w:val="1"/>
      <w:marLeft w:val="0"/>
      <w:marRight w:val="0"/>
      <w:marTop w:val="0"/>
      <w:marBottom w:val="0"/>
      <w:divBdr>
        <w:top w:val="none" w:sz="0" w:space="0" w:color="auto"/>
        <w:left w:val="none" w:sz="0" w:space="0" w:color="auto"/>
        <w:bottom w:val="none" w:sz="0" w:space="0" w:color="auto"/>
        <w:right w:val="none" w:sz="0" w:space="0" w:color="auto"/>
      </w:divBdr>
    </w:div>
    <w:div w:id="1797022023">
      <w:bodyDiv w:val="1"/>
      <w:marLeft w:val="0"/>
      <w:marRight w:val="0"/>
      <w:marTop w:val="0"/>
      <w:marBottom w:val="0"/>
      <w:divBdr>
        <w:top w:val="none" w:sz="0" w:space="0" w:color="auto"/>
        <w:left w:val="none" w:sz="0" w:space="0" w:color="auto"/>
        <w:bottom w:val="none" w:sz="0" w:space="0" w:color="auto"/>
        <w:right w:val="none" w:sz="0" w:space="0" w:color="auto"/>
      </w:divBdr>
    </w:div>
    <w:div w:id="1803814303">
      <w:bodyDiv w:val="1"/>
      <w:marLeft w:val="0"/>
      <w:marRight w:val="0"/>
      <w:marTop w:val="0"/>
      <w:marBottom w:val="0"/>
      <w:divBdr>
        <w:top w:val="none" w:sz="0" w:space="0" w:color="auto"/>
        <w:left w:val="none" w:sz="0" w:space="0" w:color="auto"/>
        <w:bottom w:val="none" w:sz="0" w:space="0" w:color="auto"/>
        <w:right w:val="none" w:sz="0" w:space="0" w:color="auto"/>
      </w:divBdr>
    </w:div>
    <w:div w:id="1810709041">
      <w:bodyDiv w:val="1"/>
      <w:marLeft w:val="0"/>
      <w:marRight w:val="0"/>
      <w:marTop w:val="0"/>
      <w:marBottom w:val="0"/>
      <w:divBdr>
        <w:top w:val="none" w:sz="0" w:space="0" w:color="auto"/>
        <w:left w:val="none" w:sz="0" w:space="0" w:color="auto"/>
        <w:bottom w:val="none" w:sz="0" w:space="0" w:color="auto"/>
        <w:right w:val="none" w:sz="0" w:space="0" w:color="auto"/>
      </w:divBdr>
    </w:div>
    <w:div w:id="1816222490">
      <w:bodyDiv w:val="1"/>
      <w:marLeft w:val="0"/>
      <w:marRight w:val="0"/>
      <w:marTop w:val="0"/>
      <w:marBottom w:val="0"/>
      <w:divBdr>
        <w:top w:val="none" w:sz="0" w:space="0" w:color="auto"/>
        <w:left w:val="none" w:sz="0" w:space="0" w:color="auto"/>
        <w:bottom w:val="none" w:sz="0" w:space="0" w:color="auto"/>
        <w:right w:val="none" w:sz="0" w:space="0" w:color="auto"/>
      </w:divBdr>
    </w:div>
    <w:div w:id="1824420183">
      <w:bodyDiv w:val="1"/>
      <w:marLeft w:val="0"/>
      <w:marRight w:val="0"/>
      <w:marTop w:val="0"/>
      <w:marBottom w:val="0"/>
      <w:divBdr>
        <w:top w:val="none" w:sz="0" w:space="0" w:color="auto"/>
        <w:left w:val="none" w:sz="0" w:space="0" w:color="auto"/>
        <w:bottom w:val="none" w:sz="0" w:space="0" w:color="auto"/>
        <w:right w:val="none" w:sz="0" w:space="0" w:color="auto"/>
      </w:divBdr>
    </w:div>
    <w:div w:id="1824656428">
      <w:bodyDiv w:val="1"/>
      <w:marLeft w:val="0"/>
      <w:marRight w:val="0"/>
      <w:marTop w:val="0"/>
      <w:marBottom w:val="0"/>
      <w:divBdr>
        <w:top w:val="none" w:sz="0" w:space="0" w:color="auto"/>
        <w:left w:val="none" w:sz="0" w:space="0" w:color="auto"/>
        <w:bottom w:val="none" w:sz="0" w:space="0" w:color="auto"/>
        <w:right w:val="none" w:sz="0" w:space="0" w:color="auto"/>
      </w:divBdr>
    </w:div>
    <w:div w:id="1829594557">
      <w:bodyDiv w:val="1"/>
      <w:marLeft w:val="0"/>
      <w:marRight w:val="0"/>
      <w:marTop w:val="0"/>
      <w:marBottom w:val="0"/>
      <w:divBdr>
        <w:top w:val="none" w:sz="0" w:space="0" w:color="auto"/>
        <w:left w:val="none" w:sz="0" w:space="0" w:color="auto"/>
        <w:bottom w:val="none" w:sz="0" w:space="0" w:color="auto"/>
        <w:right w:val="none" w:sz="0" w:space="0" w:color="auto"/>
      </w:divBdr>
    </w:div>
    <w:div w:id="1830094776">
      <w:bodyDiv w:val="1"/>
      <w:marLeft w:val="0"/>
      <w:marRight w:val="0"/>
      <w:marTop w:val="0"/>
      <w:marBottom w:val="0"/>
      <w:divBdr>
        <w:top w:val="none" w:sz="0" w:space="0" w:color="auto"/>
        <w:left w:val="none" w:sz="0" w:space="0" w:color="auto"/>
        <w:bottom w:val="none" w:sz="0" w:space="0" w:color="auto"/>
        <w:right w:val="none" w:sz="0" w:space="0" w:color="auto"/>
      </w:divBdr>
    </w:div>
    <w:div w:id="1830514484">
      <w:bodyDiv w:val="1"/>
      <w:marLeft w:val="0"/>
      <w:marRight w:val="0"/>
      <w:marTop w:val="0"/>
      <w:marBottom w:val="0"/>
      <w:divBdr>
        <w:top w:val="none" w:sz="0" w:space="0" w:color="auto"/>
        <w:left w:val="none" w:sz="0" w:space="0" w:color="auto"/>
        <w:bottom w:val="none" w:sz="0" w:space="0" w:color="auto"/>
        <w:right w:val="none" w:sz="0" w:space="0" w:color="auto"/>
      </w:divBdr>
    </w:div>
    <w:div w:id="1832328108">
      <w:bodyDiv w:val="1"/>
      <w:marLeft w:val="0"/>
      <w:marRight w:val="0"/>
      <w:marTop w:val="0"/>
      <w:marBottom w:val="0"/>
      <w:divBdr>
        <w:top w:val="none" w:sz="0" w:space="0" w:color="auto"/>
        <w:left w:val="none" w:sz="0" w:space="0" w:color="auto"/>
        <w:bottom w:val="none" w:sz="0" w:space="0" w:color="auto"/>
        <w:right w:val="none" w:sz="0" w:space="0" w:color="auto"/>
      </w:divBdr>
    </w:div>
    <w:div w:id="1836533075">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9613967">
      <w:bodyDiv w:val="1"/>
      <w:marLeft w:val="0"/>
      <w:marRight w:val="0"/>
      <w:marTop w:val="0"/>
      <w:marBottom w:val="0"/>
      <w:divBdr>
        <w:top w:val="none" w:sz="0" w:space="0" w:color="auto"/>
        <w:left w:val="none" w:sz="0" w:space="0" w:color="auto"/>
        <w:bottom w:val="none" w:sz="0" w:space="0" w:color="auto"/>
        <w:right w:val="none" w:sz="0" w:space="0" w:color="auto"/>
      </w:divBdr>
    </w:div>
    <w:div w:id="1841044044">
      <w:bodyDiv w:val="1"/>
      <w:marLeft w:val="0"/>
      <w:marRight w:val="0"/>
      <w:marTop w:val="0"/>
      <w:marBottom w:val="0"/>
      <w:divBdr>
        <w:top w:val="none" w:sz="0" w:space="0" w:color="auto"/>
        <w:left w:val="none" w:sz="0" w:space="0" w:color="auto"/>
        <w:bottom w:val="none" w:sz="0" w:space="0" w:color="auto"/>
        <w:right w:val="none" w:sz="0" w:space="0" w:color="auto"/>
      </w:divBdr>
    </w:div>
    <w:div w:id="1846086567">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7839924">
      <w:bodyDiv w:val="1"/>
      <w:marLeft w:val="0"/>
      <w:marRight w:val="0"/>
      <w:marTop w:val="0"/>
      <w:marBottom w:val="0"/>
      <w:divBdr>
        <w:top w:val="none" w:sz="0" w:space="0" w:color="auto"/>
        <w:left w:val="none" w:sz="0" w:space="0" w:color="auto"/>
        <w:bottom w:val="none" w:sz="0" w:space="0" w:color="auto"/>
        <w:right w:val="none" w:sz="0" w:space="0" w:color="auto"/>
      </w:divBdr>
    </w:div>
    <w:div w:id="1860582656">
      <w:bodyDiv w:val="1"/>
      <w:marLeft w:val="0"/>
      <w:marRight w:val="0"/>
      <w:marTop w:val="0"/>
      <w:marBottom w:val="0"/>
      <w:divBdr>
        <w:top w:val="none" w:sz="0" w:space="0" w:color="auto"/>
        <w:left w:val="none" w:sz="0" w:space="0" w:color="auto"/>
        <w:bottom w:val="none" w:sz="0" w:space="0" w:color="auto"/>
        <w:right w:val="none" w:sz="0" w:space="0" w:color="auto"/>
      </w:divBdr>
    </w:div>
    <w:div w:id="1861431310">
      <w:bodyDiv w:val="1"/>
      <w:marLeft w:val="0"/>
      <w:marRight w:val="0"/>
      <w:marTop w:val="0"/>
      <w:marBottom w:val="0"/>
      <w:divBdr>
        <w:top w:val="none" w:sz="0" w:space="0" w:color="auto"/>
        <w:left w:val="none" w:sz="0" w:space="0" w:color="auto"/>
        <w:bottom w:val="none" w:sz="0" w:space="0" w:color="auto"/>
        <w:right w:val="none" w:sz="0" w:space="0" w:color="auto"/>
      </w:divBdr>
    </w:div>
    <w:div w:id="1872257252">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6843068">
      <w:bodyDiv w:val="1"/>
      <w:marLeft w:val="0"/>
      <w:marRight w:val="0"/>
      <w:marTop w:val="0"/>
      <w:marBottom w:val="0"/>
      <w:divBdr>
        <w:top w:val="none" w:sz="0" w:space="0" w:color="auto"/>
        <w:left w:val="none" w:sz="0" w:space="0" w:color="auto"/>
        <w:bottom w:val="none" w:sz="0" w:space="0" w:color="auto"/>
        <w:right w:val="none" w:sz="0" w:space="0" w:color="auto"/>
      </w:divBdr>
    </w:div>
    <w:div w:id="1879389273">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518603">
      <w:bodyDiv w:val="1"/>
      <w:marLeft w:val="0"/>
      <w:marRight w:val="0"/>
      <w:marTop w:val="0"/>
      <w:marBottom w:val="0"/>
      <w:divBdr>
        <w:top w:val="none" w:sz="0" w:space="0" w:color="auto"/>
        <w:left w:val="none" w:sz="0" w:space="0" w:color="auto"/>
        <w:bottom w:val="none" w:sz="0" w:space="0" w:color="auto"/>
        <w:right w:val="none" w:sz="0" w:space="0" w:color="auto"/>
      </w:divBdr>
    </w:div>
    <w:div w:id="1887796083">
      <w:bodyDiv w:val="1"/>
      <w:marLeft w:val="0"/>
      <w:marRight w:val="0"/>
      <w:marTop w:val="0"/>
      <w:marBottom w:val="0"/>
      <w:divBdr>
        <w:top w:val="none" w:sz="0" w:space="0" w:color="auto"/>
        <w:left w:val="none" w:sz="0" w:space="0" w:color="auto"/>
        <w:bottom w:val="none" w:sz="0" w:space="0" w:color="auto"/>
        <w:right w:val="none" w:sz="0" w:space="0" w:color="auto"/>
      </w:divBdr>
    </w:div>
    <w:div w:id="1890845987">
      <w:bodyDiv w:val="1"/>
      <w:marLeft w:val="0"/>
      <w:marRight w:val="0"/>
      <w:marTop w:val="0"/>
      <w:marBottom w:val="0"/>
      <w:divBdr>
        <w:top w:val="none" w:sz="0" w:space="0" w:color="auto"/>
        <w:left w:val="none" w:sz="0" w:space="0" w:color="auto"/>
        <w:bottom w:val="none" w:sz="0" w:space="0" w:color="auto"/>
        <w:right w:val="none" w:sz="0" w:space="0" w:color="auto"/>
      </w:divBdr>
    </w:div>
    <w:div w:id="1893535472">
      <w:bodyDiv w:val="1"/>
      <w:marLeft w:val="0"/>
      <w:marRight w:val="0"/>
      <w:marTop w:val="0"/>
      <w:marBottom w:val="0"/>
      <w:divBdr>
        <w:top w:val="none" w:sz="0" w:space="0" w:color="auto"/>
        <w:left w:val="none" w:sz="0" w:space="0" w:color="auto"/>
        <w:bottom w:val="none" w:sz="0" w:space="0" w:color="auto"/>
        <w:right w:val="none" w:sz="0" w:space="0" w:color="auto"/>
      </w:divBdr>
    </w:div>
    <w:div w:id="1897541892">
      <w:bodyDiv w:val="1"/>
      <w:marLeft w:val="0"/>
      <w:marRight w:val="0"/>
      <w:marTop w:val="0"/>
      <w:marBottom w:val="0"/>
      <w:divBdr>
        <w:top w:val="none" w:sz="0" w:space="0" w:color="auto"/>
        <w:left w:val="none" w:sz="0" w:space="0" w:color="auto"/>
        <w:bottom w:val="none" w:sz="0" w:space="0" w:color="auto"/>
        <w:right w:val="none" w:sz="0" w:space="0" w:color="auto"/>
      </w:divBdr>
    </w:div>
    <w:div w:id="1899169997">
      <w:bodyDiv w:val="1"/>
      <w:marLeft w:val="0"/>
      <w:marRight w:val="0"/>
      <w:marTop w:val="0"/>
      <w:marBottom w:val="0"/>
      <w:divBdr>
        <w:top w:val="none" w:sz="0" w:space="0" w:color="auto"/>
        <w:left w:val="none" w:sz="0" w:space="0" w:color="auto"/>
        <w:bottom w:val="none" w:sz="0" w:space="0" w:color="auto"/>
        <w:right w:val="none" w:sz="0" w:space="0" w:color="auto"/>
      </w:divBdr>
    </w:div>
    <w:div w:id="1899658025">
      <w:bodyDiv w:val="1"/>
      <w:marLeft w:val="0"/>
      <w:marRight w:val="0"/>
      <w:marTop w:val="0"/>
      <w:marBottom w:val="0"/>
      <w:divBdr>
        <w:top w:val="none" w:sz="0" w:space="0" w:color="auto"/>
        <w:left w:val="none" w:sz="0" w:space="0" w:color="auto"/>
        <w:bottom w:val="none" w:sz="0" w:space="0" w:color="auto"/>
        <w:right w:val="none" w:sz="0" w:space="0" w:color="auto"/>
      </w:divBdr>
    </w:div>
    <w:div w:id="1902055448">
      <w:bodyDiv w:val="1"/>
      <w:marLeft w:val="0"/>
      <w:marRight w:val="0"/>
      <w:marTop w:val="0"/>
      <w:marBottom w:val="0"/>
      <w:divBdr>
        <w:top w:val="none" w:sz="0" w:space="0" w:color="auto"/>
        <w:left w:val="none" w:sz="0" w:space="0" w:color="auto"/>
        <w:bottom w:val="none" w:sz="0" w:space="0" w:color="auto"/>
        <w:right w:val="none" w:sz="0" w:space="0" w:color="auto"/>
      </w:divBdr>
    </w:div>
    <w:div w:id="1904024928">
      <w:bodyDiv w:val="1"/>
      <w:marLeft w:val="0"/>
      <w:marRight w:val="0"/>
      <w:marTop w:val="0"/>
      <w:marBottom w:val="0"/>
      <w:divBdr>
        <w:top w:val="none" w:sz="0" w:space="0" w:color="auto"/>
        <w:left w:val="none" w:sz="0" w:space="0" w:color="auto"/>
        <w:bottom w:val="none" w:sz="0" w:space="0" w:color="auto"/>
        <w:right w:val="none" w:sz="0" w:space="0" w:color="auto"/>
      </w:divBdr>
    </w:div>
    <w:div w:id="1908607987">
      <w:bodyDiv w:val="1"/>
      <w:marLeft w:val="0"/>
      <w:marRight w:val="0"/>
      <w:marTop w:val="0"/>
      <w:marBottom w:val="0"/>
      <w:divBdr>
        <w:top w:val="none" w:sz="0" w:space="0" w:color="auto"/>
        <w:left w:val="none" w:sz="0" w:space="0" w:color="auto"/>
        <w:bottom w:val="none" w:sz="0" w:space="0" w:color="auto"/>
        <w:right w:val="none" w:sz="0" w:space="0" w:color="auto"/>
      </w:divBdr>
    </w:div>
    <w:div w:id="1914044897">
      <w:bodyDiv w:val="1"/>
      <w:marLeft w:val="0"/>
      <w:marRight w:val="0"/>
      <w:marTop w:val="0"/>
      <w:marBottom w:val="0"/>
      <w:divBdr>
        <w:top w:val="none" w:sz="0" w:space="0" w:color="auto"/>
        <w:left w:val="none" w:sz="0" w:space="0" w:color="auto"/>
        <w:bottom w:val="none" w:sz="0" w:space="0" w:color="auto"/>
        <w:right w:val="none" w:sz="0" w:space="0" w:color="auto"/>
      </w:divBdr>
    </w:div>
    <w:div w:id="1920747382">
      <w:bodyDiv w:val="1"/>
      <w:marLeft w:val="0"/>
      <w:marRight w:val="0"/>
      <w:marTop w:val="0"/>
      <w:marBottom w:val="0"/>
      <w:divBdr>
        <w:top w:val="none" w:sz="0" w:space="0" w:color="auto"/>
        <w:left w:val="none" w:sz="0" w:space="0" w:color="auto"/>
        <w:bottom w:val="none" w:sz="0" w:space="0" w:color="auto"/>
        <w:right w:val="none" w:sz="0" w:space="0" w:color="auto"/>
      </w:divBdr>
    </w:div>
    <w:div w:id="1925531325">
      <w:bodyDiv w:val="1"/>
      <w:marLeft w:val="0"/>
      <w:marRight w:val="0"/>
      <w:marTop w:val="0"/>
      <w:marBottom w:val="0"/>
      <w:divBdr>
        <w:top w:val="none" w:sz="0" w:space="0" w:color="auto"/>
        <w:left w:val="none" w:sz="0" w:space="0" w:color="auto"/>
        <w:bottom w:val="none" w:sz="0" w:space="0" w:color="auto"/>
        <w:right w:val="none" w:sz="0" w:space="0" w:color="auto"/>
      </w:divBdr>
    </w:div>
    <w:div w:id="1928029463">
      <w:bodyDiv w:val="1"/>
      <w:marLeft w:val="0"/>
      <w:marRight w:val="0"/>
      <w:marTop w:val="0"/>
      <w:marBottom w:val="0"/>
      <w:divBdr>
        <w:top w:val="none" w:sz="0" w:space="0" w:color="auto"/>
        <w:left w:val="none" w:sz="0" w:space="0" w:color="auto"/>
        <w:bottom w:val="none" w:sz="0" w:space="0" w:color="auto"/>
        <w:right w:val="none" w:sz="0" w:space="0" w:color="auto"/>
      </w:divBdr>
    </w:div>
    <w:div w:id="1938251867">
      <w:bodyDiv w:val="1"/>
      <w:marLeft w:val="0"/>
      <w:marRight w:val="0"/>
      <w:marTop w:val="0"/>
      <w:marBottom w:val="0"/>
      <w:divBdr>
        <w:top w:val="none" w:sz="0" w:space="0" w:color="auto"/>
        <w:left w:val="none" w:sz="0" w:space="0" w:color="auto"/>
        <w:bottom w:val="none" w:sz="0" w:space="0" w:color="auto"/>
        <w:right w:val="none" w:sz="0" w:space="0" w:color="auto"/>
      </w:divBdr>
    </w:div>
    <w:div w:id="1938900035">
      <w:bodyDiv w:val="1"/>
      <w:marLeft w:val="0"/>
      <w:marRight w:val="0"/>
      <w:marTop w:val="0"/>
      <w:marBottom w:val="0"/>
      <w:divBdr>
        <w:top w:val="none" w:sz="0" w:space="0" w:color="auto"/>
        <w:left w:val="none" w:sz="0" w:space="0" w:color="auto"/>
        <w:bottom w:val="none" w:sz="0" w:space="0" w:color="auto"/>
        <w:right w:val="none" w:sz="0" w:space="0" w:color="auto"/>
      </w:divBdr>
    </w:div>
    <w:div w:id="1939362018">
      <w:bodyDiv w:val="1"/>
      <w:marLeft w:val="0"/>
      <w:marRight w:val="0"/>
      <w:marTop w:val="0"/>
      <w:marBottom w:val="0"/>
      <w:divBdr>
        <w:top w:val="none" w:sz="0" w:space="0" w:color="auto"/>
        <w:left w:val="none" w:sz="0" w:space="0" w:color="auto"/>
        <w:bottom w:val="none" w:sz="0" w:space="0" w:color="auto"/>
        <w:right w:val="none" w:sz="0" w:space="0" w:color="auto"/>
      </w:divBdr>
    </w:div>
    <w:div w:id="1940527498">
      <w:bodyDiv w:val="1"/>
      <w:marLeft w:val="0"/>
      <w:marRight w:val="0"/>
      <w:marTop w:val="0"/>
      <w:marBottom w:val="0"/>
      <w:divBdr>
        <w:top w:val="none" w:sz="0" w:space="0" w:color="auto"/>
        <w:left w:val="none" w:sz="0" w:space="0" w:color="auto"/>
        <w:bottom w:val="none" w:sz="0" w:space="0" w:color="auto"/>
        <w:right w:val="none" w:sz="0" w:space="0" w:color="auto"/>
      </w:divBdr>
    </w:div>
    <w:div w:id="1943344409">
      <w:bodyDiv w:val="1"/>
      <w:marLeft w:val="0"/>
      <w:marRight w:val="0"/>
      <w:marTop w:val="0"/>
      <w:marBottom w:val="0"/>
      <w:divBdr>
        <w:top w:val="none" w:sz="0" w:space="0" w:color="auto"/>
        <w:left w:val="none" w:sz="0" w:space="0" w:color="auto"/>
        <w:bottom w:val="none" w:sz="0" w:space="0" w:color="auto"/>
        <w:right w:val="none" w:sz="0" w:space="0" w:color="auto"/>
      </w:divBdr>
    </w:div>
    <w:div w:id="1943953921">
      <w:bodyDiv w:val="1"/>
      <w:marLeft w:val="0"/>
      <w:marRight w:val="0"/>
      <w:marTop w:val="0"/>
      <w:marBottom w:val="0"/>
      <w:divBdr>
        <w:top w:val="none" w:sz="0" w:space="0" w:color="auto"/>
        <w:left w:val="none" w:sz="0" w:space="0" w:color="auto"/>
        <w:bottom w:val="none" w:sz="0" w:space="0" w:color="auto"/>
        <w:right w:val="none" w:sz="0" w:space="0" w:color="auto"/>
      </w:divBdr>
    </w:div>
    <w:div w:id="1948348611">
      <w:bodyDiv w:val="1"/>
      <w:marLeft w:val="0"/>
      <w:marRight w:val="0"/>
      <w:marTop w:val="0"/>
      <w:marBottom w:val="0"/>
      <w:divBdr>
        <w:top w:val="none" w:sz="0" w:space="0" w:color="auto"/>
        <w:left w:val="none" w:sz="0" w:space="0" w:color="auto"/>
        <w:bottom w:val="none" w:sz="0" w:space="0" w:color="auto"/>
        <w:right w:val="none" w:sz="0" w:space="0" w:color="auto"/>
      </w:divBdr>
    </w:div>
    <w:div w:id="1948538569">
      <w:bodyDiv w:val="1"/>
      <w:marLeft w:val="0"/>
      <w:marRight w:val="0"/>
      <w:marTop w:val="0"/>
      <w:marBottom w:val="0"/>
      <w:divBdr>
        <w:top w:val="none" w:sz="0" w:space="0" w:color="auto"/>
        <w:left w:val="none" w:sz="0" w:space="0" w:color="auto"/>
        <w:bottom w:val="none" w:sz="0" w:space="0" w:color="auto"/>
        <w:right w:val="none" w:sz="0" w:space="0" w:color="auto"/>
      </w:divBdr>
    </w:div>
    <w:div w:id="1952545316">
      <w:bodyDiv w:val="1"/>
      <w:marLeft w:val="0"/>
      <w:marRight w:val="0"/>
      <w:marTop w:val="0"/>
      <w:marBottom w:val="0"/>
      <w:divBdr>
        <w:top w:val="none" w:sz="0" w:space="0" w:color="auto"/>
        <w:left w:val="none" w:sz="0" w:space="0" w:color="auto"/>
        <w:bottom w:val="none" w:sz="0" w:space="0" w:color="auto"/>
        <w:right w:val="none" w:sz="0" w:space="0" w:color="auto"/>
      </w:divBdr>
    </w:div>
    <w:div w:id="1955668216">
      <w:bodyDiv w:val="1"/>
      <w:marLeft w:val="0"/>
      <w:marRight w:val="0"/>
      <w:marTop w:val="0"/>
      <w:marBottom w:val="0"/>
      <w:divBdr>
        <w:top w:val="none" w:sz="0" w:space="0" w:color="auto"/>
        <w:left w:val="none" w:sz="0" w:space="0" w:color="auto"/>
        <w:bottom w:val="none" w:sz="0" w:space="0" w:color="auto"/>
        <w:right w:val="none" w:sz="0" w:space="0" w:color="auto"/>
      </w:divBdr>
    </w:div>
    <w:div w:id="1956520799">
      <w:bodyDiv w:val="1"/>
      <w:marLeft w:val="0"/>
      <w:marRight w:val="0"/>
      <w:marTop w:val="0"/>
      <w:marBottom w:val="0"/>
      <w:divBdr>
        <w:top w:val="none" w:sz="0" w:space="0" w:color="auto"/>
        <w:left w:val="none" w:sz="0" w:space="0" w:color="auto"/>
        <w:bottom w:val="none" w:sz="0" w:space="0" w:color="auto"/>
        <w:right w:val="none" w:sz="0" w:space="0" w:color="auto"/>
      </w:divBdr>
    </w:div>
    <w:div w:id="1961302445">
      <w:bodyDiv w:val="1"/>
      <w:marLeft w:val="0"/>
      <w:marRight w:val="0"/>
      <w:marTop w:val="0"/>
      <w:marBottom w:val="0"/>
      <w:divBdr>
        <w:top w:val="none" w:sz="0" w:space="0" w:color="auto"/>
        <w:left w:val="none" w:sz="0" w:space="0" w:color="auto"/>
        <w:bottom w:val="none" w:sz="0" w:space="0" w:color="auto"/>
        <w:right w:val="none" w:sz="0" w:space="0" w:color="auto"/>
      </w:divBdr>
    </w:div>
    <w:div w:id="1964310821">
      <w:bodyDiv w:val="1"/>
      <w:marLeft w:val="0"/>
      <w:marRight w:val="0"/>
      <w:marTop w:val="0"/>
      <w:marBottom w:val="0"/>
      <w:divBdr>
        <w:top w:val="none" w:sz="0" w:space="0" w:color="auto"/>
        <w:left w:val="none" w:sz="0" w:space="0" w:color="auto"/>
        <w:bottom w:val="none" w:sz="0" w:space="0" w:color="auto"/>
        <w:right w:val="none" w:sz="0" w:space="0" w:color="auto"/>
      </w:divBdr>
    </w:div>
    <w:div w:id="1967197480">
      <w:bodyDiv w:val="1"/>
      <w:marLeft w:val="0"/>
      <w:marRight w:val="0"/>
      <w:marTop w:val="0"/>
      <w:marBottom w:val="0"/>
      <w:divBdr>
        <w:top w:val="none" w:sz="0" w:space="0" w:color="auto"/>
        <w:left w:val="none" w:sz="0" w:space="0" w:color="auto"/>
        <w:bottom w:val="none" w:sz="0" w:space="0" w:color="auto"/>
        <w:right w:val="none" w:sz="0" w:space="0" w:color="auto"/>
      </w:divBdr>
    </w:div>
    <w:div w:id="1967391404">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5913455">
      <w:bodyDiv w:val="1"/>
      <w:marLeft w:val="0"/>
      <w:marRight w:val="0"/>
      <w:marTop w:val="0"/>
      <w:marBottom w:val="0"/>
      <w:divBdr>
        <w:top w:val="none" w:sz="0" w:space="0" w:color="auto"/>
        <w:left w:val="none" w:sz="0" w:space="0" w:color="auto"/>
        <w:bottom w:val="none" w:sz="0" w:space="0" w:color="auto"/>
        <w:right w:val="none" w:sz="0" w:space="0" w:color="auto"/>
      </w:divBdr>
    </w:div>
    <w:div w:id="1979995562">
      <w:bodyDiv w:val="1"/>
      <w:marLeft w:val="0"/>
      <w:marRight w:val="0"/>
      <w:marTop w:val="0"/>
      <w:marBottom w:val="0"/>
      <w:divBdr>
        <w:top w:val="none" w:sz="0" w:space="0" w:color="auto"/>
        <w:left w:val="none" w:sz="0" w:space="0" w:color="auto"/>
        <w:bottom w:val="none" w:sz="0" w:space="0" w:color="auto"/>
        <w:right w:val="none" w:sz="0" w:space="0" w:color="auto"/>
      </w:divBdr>
    </w:div>
    <w:div w:id="1982029022">
      <w:bodyDiv w:val="1"/>
      <w:marLeft w:val="0"/>
      <w:marRight w:val="0"/>
      <w:marTop w:val="0"/>
      <w:marBottom w:val="0"/>
      <w:divBdr>
        <w:top w:val="none" w:sz="0" w:space="0" w:color="auto"/>
        <w:left w:val="none" w:sz="0" w:space="0" w:color="auto"/>
        <w:bottom w:val="none" w:sz="0" w:space="0" w:color="auto"/>
        <w:right w:val="none" w:sz="0" w:space="0" w:color="auto"/>
      </w:divBdr>
    </w:div>
    <w:div w:id="1986742707">
      <w:bodyDiv w:val="1"/>
      <w:marLeft w:val="0"/>
      <w:marRight w:val="0"/>
      <w:marTop w:val="0"/>
      <w:marBottom w:val="0"/>
      <w:divBdr>
        <w:top w:val="none" w:sz="0" w:space="0" w:color="auto"/>
        <w:left w:val="none" w:sz="0" w:space="0" w:color="auto"/>
        <w:bottom w:val="none" w:sz="0" w:space="0" w:color="auto"/>
        <w:right w:val="none" w:sz="0" w:space="0" w:color="auto"/>
      </w:divBdr>
    </w:div>
    <w:div w:id="1989169238">
      <w:bodyDiv w:val="1"/>
      <w:marLeft w:val="0"/>
      <w:marRight w:val="0"/>
      <w:marTop w:val="0"/>
      <w:marBottom w:val="0"/>
      <w:divBdr>
        <w:top w:val="none" w:sz="0" w:space="0" w:color="auto"/>
        <w:left w:val="none" w:sz="0" w:space="0" w:color="auto"/>
        <w:bottom w:val="none" w:sz="0" w:space="0" w:color="auto"/>
        <w:right w:val="none" w:sz="0" w:space="0" w:color="auto"/>
      </w:divBdr>
    </w:div>
    <w:div w:id="1990405347">
      <w:bodyDiv w:val="1"/>
      <w:marLeft w:val="0"/>
      <w:marRight w:val="0"/>
      <w:marTop w:val="0"/>
      <w:marBottom w:val="0"/>
      <w:divBdr>
        <w:top w:val="none" w:sz="0" w:space="0" w:color="auto"/>
        <w:left w:val="none" w:sz="0" w:space="0" w:color="auto"/>
        <w:bottom w:val="none" w:sz="0" w:space="0" w:color="auto"/>
        <w:right w:val="none" w:sz="0" w:space="0" w:color="auto"/>
      </w:divBdr>
    </w:div>
    <w:div w:id="1993673282">
      <w:bodyDiv w:val="1"/>
      <w:marLeft w:val="0"/>
      <w:marRight w:val="0"/>
      <w:marTop w:val="0"/>
      <w:marBottom w:val="0"/>
      <w:divBdr>
        <w:top w:val="none" w:sz="0" w:space="0" w:color="auto"/>
        <w:left w:val="none" w:sz="0" w:space="0" w:color="auto"/>
        <w:bottom w:val="none" w:sz="0" w:space="0" w:color="auto"/>
        <w:right w:val="none" w:sz="0" w:space="0" w:color="auto"/>
      </w:divBdr>
    </w:div>
    <w:div w:id="2008970922">
      <w:bodyDiv w:val="1"/>
      <w:marLeft w:val="0"/>
      <w:marRight w:val="0"/>
      <w:marTop w:val="0"/>
      <w:marBottom w:val="0"/>
      <w:divBdr>
        <w:top w:val="none" w:sz="0" w:space="0" w:color="auto"/>
        <w:left w:val="none" w:sz="0" w:space="0" w:color="auto"/>
        <w:bottom w:val="none" w:sz="0" w:space="0" w:color="auto"/>
        <w:right w:val="none" w:sz="0" w:space="0" w:color="auto"/>
      </w:divBdr>
    </w:div>
    <w:div w:id="2012295320">
      <w:bodyDiv w:val="1"/>
      <w:marLeft w:val="0"/>
      <w:marRight w:val="0"/>
      <w:marTop w:val="0"/>
      <w:marBottom w:val="0"/>
      <w:divBdr>
        <w:top w:val="none" w:sz="0" w:space="0" w:color="auto"/>
        <w:left w:val="none" w:sz="0" w:space="0" w:color="auto"/>
        <w:bottom w:val="none" w:sz="0" w:space="0" w:color="auto"/>
        <w:right w:val="none" w:sz="0" w:space="0" w:color="auto"/>
      </w:divBdr>
    </w:div>
    <w:div w:id="2014793108">
      <w:bodyDiv w:val="1"/>
      <w:marLeft w:val="0"/>
      <w:marRight w:val="0"/>
      <w:marTop w:val="0"/>
      <w:marBottom w:val="0"/>
      <w:divBdr>
        <w:top w:val="none" w:sz="0" w:space="0" w:color="auto"/>
        <w:left w:val="none" w:sz="0" w:space="0" w:color="auto"/>
        <w:bottom w:val="none" w:sz="0" w:space="0" w:color="auto"/>
        <w:right w:val="none" w:sz="0" w:space="0" w:color="auto"/>
      </w:divBdr>
    </w:div>
    <w:div w:id="2017345821">
      <w:bodyDiv w:val="1"/>
      <w:marLeft w:val="0"/>
      <w:marRight w:val="0"/>
      <w:marTop w:val="0"/>
      <w:marBottom w:val="0"/>
      <w:divBdr>
        <w:top w:val="none" w:sz="0" w:space="0" w:color="auto"/>
        <w:left w:val="none" w:sz="0" w:space="0" w:color="auto"/>
        <w:bottom w:val="none" w:sz="0" w:space="0" w:color="auto"/>
        <w:right w:val="none" w:sz="0" w:space="0" w:color="auto"/>
      </w:divBdr>
    </w:div>
    <w:div w:id="2019040630">
      <w:bodyDiv w:val="1"/>
      <w:marLeft w:val="0"/>
      <w:marRight w:val="0"/>
      <w:marTop w:val="0"/>
      <w:marBottom w:val="0"/>
      <w:divBdr>
        <w:top w:val="none" w:sz="0" w:space="0" w:color="auto"/>
        <w:left w:val="none" w:sz="0" w:space="0" w:color="auto"/>
        <w:bottom w:val="none" w:sz="0" w:space="0" w:color="auto"/>
        <w:right w:val="none" w:sz="0" w:space="0" w:color="auto"/>
      </w:divBdr>
    </w:div>
    <w:div w:id="2019691471">
      <w:bodyDiv w:val="1"/>
      <w:marLeft w:val="0"/>
      <w:marRight w:val="0"/>
      <w:marTop w:val="0"/>
      <w:marBottom w:val="0"/>
      <w:divBdr>
        <w:top w:val="none" w:sz="0" w:space="0" w:color="auto"/>
        <w:left w:val="none" w:sz="0" w:space="0" w:color="auto"/>
        <w:bottom w:val="none" w:sz="0" w:space="0" w:color="auto"/>
        <w:right w:val="none" w:sz="0" w:space="0" w:color="auto"/>
      </w:divBdr>
    </w:div>
    <w:div w:id="2024237771">
      <w:bodyDiv w:val="1"/>
      <w:marLeft w:val="0"/>
      <w:marRight w:val="0"/>
      <w:marTop w:val="0"/>
      <w:marBottom w:val="0"/>
      <w:divBdr>
        <w:top w:val="none" w:sz="0" w:space="0" w:color="auto"/>
        <w:left w:val="none" w:sz="0" w:space="0" w:color="auto"/>
        <w:bottom w:val="none" w:sz="0" w:space="0" w:color="auto"/>
        <w:right w:val="none" w:sz="0" w:space="0" w:color="auto"/>
      </w:divBdr>
    </w:div>
    <w:div w:id="2033145632">
      <w:bodyDiv w:val="1"/>
      <w:marLeft w:val="0"/>
      <w:marRight w:val="0"/>
      <w:marTop w:val="0"/>
      <w:marBottom w:val="0"/>
      <w:divBdr>
        <w:top w:val="none" w:sz="0" w:space="0" w:color="auto"/>
        <w:left w:val="none" w:sz="0" w:space="0" w:color="auto"/>
        <w:bottom w:val="none" w:sz="0" w:space="0" w:color="auto"/>
        <w:right w:val="none" w:sz="0" w:space="0" w:color="auto"/>
      </w:divBdr>
    </w:div>
    <w:div w:id="2035375445">
      <w:bodyDiv w:val="1"/>
      <w:marLeft w:val="0"/>
      <w:marRight w:val="0"/>
      <w:marTop w:val="0"/>
      <w:marBottom w:val="0"/>
      <w:divBdr>
        <w:top w:val="none" w:sz="0" w:space="0" w:color="auto"/>
        <w:left w:val="none" w:sz="0" w:space="0" w:color="auto"/>
        <w:bottom w:val="none" w:sz="0" w:space="0" w:color="auto"/>
        <w:right w:val="none" w:sz="0" w:space="0" w:color="auto"/>
      </w:divBdr>
    </w:div>
    <w:div w:id="2039773535">
      <w:bodyDiv w:val="1"/>
      <w:marLeft w:val="0"/>
      <w:marRight w:val="0"/>
      <w:marTop w:val="0"/>
      <w:marBottom w:val="0"/>
      <w:divBdr>
        <w:top w:val="none" w:sz="0" w:space="0" w:color="auto"/>
        <w:left w:val="none" w:sz="0" w:space="0" w:color="auto"/>
        <w:bottom w:val="none" w:sz="0" w:space="0" w:color="auto"/>
        <w:right w:val="none" w:sz="0" w:space="0" w:color="auto"/>
      </w:divBdr>
    </w:div>
    <w:div w:id="2043246292">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4206812">
      <w:bodyDiv w:val="1"/>
      <w:marLeft w:val="0"/>
      <w:marRight w:val="0"/>
      <w:marTop w:val="0"/>
      <w:marBottom w:val="0"/>
      <w:divBdr>
        <w:top w:val="none" w:sz="0" w:space="0" w:color="auto"/>
        <w:left w:val="none" w:sz="0" w:space="0" w:color="auto"/>
        <w:bottom w:val="none" w:sz="0" w:space="0" w:color="auto"/>
        <w:right w:val="none" w:sz="0" w:space="0" w:color="auto"/>
      </w:divBdr>
    </w:div>
    <w:div w:id="2047220493">
      <w:bodyDiv w:val="1"/>
      <w:marLeft w:val="0"/>
      <w:marRight w:val="0"/>
      <w:marTop w:val="0"/>
      <w:marBottom w:val="0"/>
      <w:divBdr>
        <w:top w:val="none" w:sz="0" w:space="0" w:color="auto"/>
        <w:left w:val="none" w:sz="0" w:space="0" w:color="auto"/>
        <w:bottom w:val="none" w:sz="0" w:space="0" w:color="auto"/>
        <w:right w:val="none" w:sz="0" w:space="0" w:color="auto"/>
      </w:divBdr>
    </w:div>
    <w:div w:id="2058698617">
      <w:bodyDiv w:val="1"/>
      <w:marLeft w:val="0"/>
      <w:marRight w:val="0"/>
      <w:marTop w:val="0"/>
      <w:marBottom w:val="0"/>
      <w:divBdr>
        <w:top w:val="none" w:sz="0" w:space="0" w:color="auto"/>
        <w:left w:val="none" w:sz="0" w:space="0" w:color="auto"/>
        <w:bottom w:val="none" w:sz="0" w:space="0" w:color="auto"/>
        <w:right w:val="none" w:sz="0" w:space="0" w:color="auto"/>
      </w:divBdr>
    </w:div>
    <w:div w:id="2061903434">
      <w:bodyDiv w:val="1"/>
      <w:marLeft w:val="0"/>
      <w:marRight w:val="0"/>
      <w:marTop w:val="0"/>
      <w:marBottom w:val="0"/>
      <w:divBdr>
        <w:top w:val="none" w:sz="0" w:space="0" w:color="auto"/>
        <w:left w:val="none" w:sz="0" w:space="0" w:color="auto"/>
        <w:bottom w:val="none" w:sz="0" w:space="0" w:color="auto"/>
        <w:right w:val="none" w:sz="0" w:space="0" w:color="auto"/>
      </w:divBdr>
    </w:div>
    <w:div w:id="2063171075">
      <w:bodyDiv w:val="1"/>
      <w:marLeft w:val="0"/>
      <w:marRight w:val="0"/>
      <w:marTop w:val="0"/>
      <w:marBottom w:val="0"/>
      <w:divBdr>
        <w:top w:val="none" w:sz="0" w:space="0" w:color="auto"/>
        <w:left w:val="none" w:sz="0" w:space="0" w:color="auto"/>
        <w:bottom w:val="none" w:sz="0" w:space="0" w:color="auto"/>
        <w:right w:val="none" w:sz="0" w:space="0" w:color="auto"/>
      </w:divBdr>
    </w:div>
    <w:div w:id="2066098121">
      <w:bodyDiv w:val="1"/>
      <w:marLeft w:val="0"/>
      <w:marRight w:val="0"/>
      <w:marTop w:val="0"/>
      <w:marBottom w:val="0"/>
      <w:divBdr>
        <w:top w:val="none" w:sz="0" w:space="0" w:color="auto"/>
        <w:left w:val="none" w:sz="0" w:space="0" w:color="auto"/>
        <w:bottom w:val="none" w:sz="0" w:space="0" w:color="auto"/>
        <w:right w:val="none" w:sz="0" w:space="0" w:color="auto"/>
      </w:divBdr>
    </w:div>
    <w:div w:id="2071415191">
      <w:bodyDiv w:val="1"/>
      <w:marLeft w:val="0"/>
      <w:marRight w:val="0"/>
      <w:marTop w:val="0"/>
      <w:marBottom w:val="0"/>
      <w:divBdr>
        <w:top w:val="none" w:sz="0" w:space="0" w:color="auto"/>
        <w:left w:val="none" w:sz="0" w:space="0" w:color="auto"/>
        <w:bottom w:val="none" w:sz="0" w:space="0" w:color="auto"/>
        <w:right w:val="none" w:sz="0" w:space="0" w:color="auto"/>
      </w:divBdr>
    </w:div>
    <w:div w:id="2075883243">
      <w:bodyDiv w:val="1"/>
      <w:marLeft w:val="0"/>
      <w:marRight w:val="0"/>
      <w:marTop w:val="0"/>
      <w:marBottom w:val="0"/>
      <w:divBdr>
        <w:top w:val="none" w:sz="0" w:space="0" w:color="auto"/>
        <w:left w:val="none" w:sz="0" w:space="0" w:color="auto"/>
        <w:bottom w:val="none" w:sz="0" w:space="0" w:color="auto"/>
        <w:right w:val="none" w:sz="0" w:space="0" w:color="auto"/>
      </w:divBdr>
    </w:div>
    <w:div w:id="2094890710">
      <w:bodyDiv w:val="1"/>
      <w:marLeft w:val="0"/>
      <w:marRight w:val="0"/>
      <w:marTop w:val="0"/>
      <w:marBottom w:val="0"/>
      <w:divBdr>
        <w:top w:val="none" w:sz="0" w:space="0" w:color="auto"/>
        <w:left w:val="none" w:sz="0" w:space="0" w:color="auto"/>
        <w:bottom w:val="none" w:sz="0" w:space="0" w:color="auto"/>
        <w:right w:val="none" w:sz="0" w:space="0" w:color="auto"/>
      </w:divBdr>
    </w:div>
    <w:div w:id="2097817978">
      <w:bodyDiv w:val="1"/>
      <w:marLeft w:val="0"/>
      <w:marRight w:val="0"/>
      <w:marTop w:val="0"/>
      <w:marBottom w:val="0"/>
      <w:divBdr>
        <w:top w:val="none" w:sz="0" w:space="0" w:color="auto"/>
        <w:left w:val="none" w:sz="0" w:space="0" w:color="auto"/>
        <w:bottom w:val="none" w:sz="0" w:space="0" w:color="auto"/>
        <w:right w:val="none" w:sz="0" w:space="0" w:color="auto"/>
      </w:divBdr>
    </w:div>
    <w:div w:id="2099012451">
      <w:bodyDiv w:val="1"/>
      <w:marLeft w:val="0"/>
      <w:marRight w:val="0"/>
      <w:marTop w:val="0"/>
      <w:marBottom w:val="0"/>
      <w:divBdr>
        <w:top w:val="none" w:sz="0" w:space="0" w:color="auto"/>
        <w:left w:val="none" w:sz="0" w:space="0" w:color="auto"/>
        <w:bottom w:val="none" w:sz="0" w:space="0" w:color="auto"/>
        <w:right w:val="none" w:sz="0" w:space="0" w:color="auto"/>
      </w:divBdr>
    </w:div>
    <w:div w:id="2102026301">
      <w:bodyDiv w:val="1"/>
      <w:marLeft w:val="0"/>
      <w:marRight w:val="0"/>
      <w:marTop w:val="0"/>
      <w:marBottom w:val="0"/>
      <w:divBdr>
        <w:top w:val="none" w:sz="0" w:space="0" w:color="auto"/>
        <w:left w:val="none" w:sz="0" w:space="0" w:color="auto"/>
        <w:bottom w:val="none" w:sz="0" w:space="0" w:color="auto"/>
        <w:right w:val="none" w:sz="0" w:space="0" w:color="auto"/>
      </w:divBdr>
    </w:div>
    <w:div w:id="2112968169">
      <w:bodyDiv w:val="1"/>
      <w:marLeft w:val="0"/>
      <w:marRight w:val="0"/>
      <w:marTop w:val="0"/>
      <w:marBottom w:val="0"/>
      <w:divBdr>
        <w:top w:val="none" w:sz="0" w:space="0" w:color="auto"/>
        <w:left w:val="none" w:sz="0" w:space="0" w:color="auto"/>
        <w:bottom w:val="none" w:sz="0" w:space="0" w:color="auto"/>
        <w:right w:val="none" w:sz="0" w:space="0" w:color="auto"/>
      </w:divBdr>
    </w:div>
    <w:div w:id="2115250670">
      <w:bodyDiv w:val="1"/>
      <w:marLeft w:val="0"/>
      <w:marRight w:val="0"/>
      <w:marTop w:val="0"/>
      <w:marBottom w:val="0"/>
      <w:divBdr>
        <w:top w:val="none" w:sz="0" w:space="0" w:color="auto"/>
        <w:left w:val="none" w:sz="0" w:space="0" w:color="auto"/>
        <w:bottom w:val="none" w:sz="0" w:space="0" w:color="auto"/>
        <w:right w:val="none" w:sz="0" w:space="0" w:color="auto"/>
      </w:divBdr>
    </w:div>
    <w:div w:id="2118284395">
      <w:bodyDiv w:val="1"/>
      <w:marLeft w:val="0"/>
      <w:marRight w:val="0"/>
      <w:marTop w:val="0"/>
      <w:marBottom w:val="0"/>
      <w:divBdr>
        <w:top w:val="none" w:sz="0" w:space="0" w:color="auto"/>
        <w:left w:val="none" w:sz="0" w:space="0" w:color="auto"/>
        <w:bottom w:val="none" w:sz="0" w:space="0" w:color="auto"/>
        <w:right w:val="none" w:sz="0" w:space="0" w:color="auto"/>
      </w:divBdr>
    </w:div>
    <w:div w:id="2119635331">
      <w:bodyDiv w:val="1"/>
      <w:marLeft w:val="0"/>
      <w:marRight w:val="0"/>
      <w:marTop w:val="0"/>
      <w:marBottom w:val="0"/>
      <w:divBdr>
        <w:top w:val="none" w:sz="0" w:space="0" w:color="auto"/>
        <w:left w:val="none" w:sz="0" w:space="0" w:color="auto"/>
        <w:bottom w:val="none" w:sz="0" w:space="0" w:color="auto"/>
        <w:right w:val="none" w:sz="0" w:space="0" w:color="auto"/>
      </w:divBdr>
    </w:div>
    <w:div w:id="2125422849">
      <w:bodyDiv w:val="1"/>
      <w:marLeft w:val="0"/>
      <w:marRight w:val="0"/>
      <w:marTop w:val="0"/>
      <w:marBottom w:val="0"/>
      <w:divBdr>
        <w:top w:val="none" w:sz="0" w:space="0" w:color="auto"/>
        <w:left w:val="none" w:sz="0" w:space="0" w:color="auto"/>
        <w:bottom w:val="none" w:sz="0" w:space="0" w:color="auto"/>
        <w:right w:val="none" w:sz="0" w:space="0" w:color="auto"/>
      </w:divBdr>
    </w:div>
    <w:div w:id="2125686773">
      <w:bodyDiv w:val="1"/>
      <w:marLeft w:val="0"/>
      <w:marRight w:val="0"/>
      <w:marTop w:val="0"/>
      <w:marBottom w:val="0"/>
      <w:divBdr>
        <w:top w:val="none" w:sz="0" w:space="0" w:color="auto"/>
        <w:left w:val="none" w:sz="0" w:space="0" w:color="auto"/>
        <w:bottom w:val="none" w:sz="0" w:space="0" w:color="auto"/>
        <w:right w:val="none" w:sz="0" w:space="0" w:color="auto"/>
      </w:divBdr>
    </w:div>
    <w:div w:id="2127505741">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1529307">
      <w:bodyDiv w:val="1"/>
      <w:marLeft w:val="0"/>
      <w:marRight w:val="0"/>
      <w:marTop w:val="0"/>
      <w:marBottom w:val="0"/>
      <w:divBdr>
        <w:top w:val="none" w:sz="0" w:space="0" w:color="auto"/>
        <w:left w:val="none" w:sz="0" w:space="0" w:color="auto"/>
        <w:bottom w:val="none" w:sz="0" w:space="0" w:color="auto"/>
        <w:right w:val="none" w:sz="0" w:space="0" w:color="auto"/>
      </w:divBdr>
    </w:div>
    <w:div w:id="2141535812">
      <w:bodyDiv w:val="1"/>
      <w:marLeft w:val="0"/>
      <w:marRight w:val="0"/>
      <w:marTop w:val="0"/>
      <w:marBottom w:val="0"/>
      <w:divBdr>
        <w:top w:val="none" w:sz="0" w:space="0" w:color="auto"/>
        <w:left w:val="none" w:sz="0" w:space="0" w:color="auto"/>
        <w:bottom w:val="none" w:sz="0" w:space="0" w:color="auto"/>
        <w:right w:val="none" w:sz="0" w:space="0" w:color="auto"/>
      </w:divBdr>
    </w:div>
    <w:div w:id="2145465572">
      <w:bodyDiv w:val="1"/>
      <w:marLeft w:val="0"/>
      <w:marRight w:val="0"/>
      <w:marTop w:val="0"/>
      <w:marBottom w:val="0"/>
      <w:divBdr>
        <w:top w:val="none" w:sz="0" w:space="0" w:color="auto"/>
        <w:left w:val="none" w:sz="0" w:space="0" w:color="auto"/>
        <w:bottom w:val="none" w:sz="0" w:space="0" w:color="auto"/>
        <w:right w:val="none" w:sz="0" w:space="0" w:color="auto"/>
      </w:divBdr>
    </w:div>
    <w:div w:id="214712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4.xml"/><Relationship Id="rId26" Type="http://schemas.openxmlformats.org/officeDocument/2006/relationships/image" Target="NUL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097CF-AE32-49EF-8995-2AC88151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132</Pages>
  <Words>45001</Words>
  <Characters>270012</Characters>
  <Application>Microsoft Office Word</Application>
  <DocSecurity>0</DocSecurity>
  <Lines>2250</Lines>
  <Paragraphs>628</Paragraphs>
  <ScaleCrop>false</ScaleCrop>
  <HeadingPairs>
    <vt:vector size="2" baseType="variant">
      <vt:variant>
        <vt:lpstr>Tytuł</vt:lpstr>
      </vt:variant>
      <vt:variant>
        <vt:i4>1</vt:i4>
      </vt:variant>
    </vt:vector>
  </HeadingPairs>
  <TitlesOfParts>
    <vt:vector size="1" baseType="lpstr">
      <vt:lpstr>Załącznik dzielnicowy - Wola</vt:lpstr>
    </vt:vector>
  </TitlesOfParts>
  <Company>UMSTW</Company>
  <LinksUpToDate>false</LinksUpToDate>
  <CharactersWithSpaces>314385</CharactersWithSpaces>
  <SharedDoc>false</SharedDoc>
  <HLinks>
    <vt:vector size="252" baseType="variant">
      <vt:variant>
        <vt:i4>1310780</vt:i4>
      </vt:variant>
      <vt:variant>
        <vt:i4>248</vt:i4>
      </vt:variant>
      <vt:variant>
        <vt:i4>0</vt:i4>
      </vt:variant>
      <vt:variant>
        <vt:i4>5</vt:i4>
      </vt:variant>
      <vt:variant>
        <vt:lpwstr/>
      </vt:variant>
      <vt:variant>
        <vt:lpwstr>_Toc335899319</vt:lpwstr>
      </vt:variant>
      <vt:variant>
        <vt:i4>1310780</vt:i4>
      </vt:variant>
      <vt:variant>
        <vt:i4>242</vt:i4>
      </vt:variant>
      <vt:variant>
        <vt:i4>0</vt:i4>
      </vt:variant>
      <vt:variant>
        <vt:i4>5</vt:i4>
      </vt:variant>
      <vt:variant>
        <vt:lpwstr/>
      </vt:variant>
      <vt:variant>
        <vt:lpwstr>_Toc335899318</vt:lpwstr>
      </vt:variant>
      <vt:variant>
        <vt:i4>1310780</vt:i4>
      </vt:variant>
      <vt:variant>
        <vt:i4>236</vt:i4>
      </vt:variant>
      <vt:variant>
        <vt:i4>0</vt:i4>
      </vt:variant>
      <vt:variant>
        <vt:i4>5</vt:i4>
      </vt:variant>
      <vt:variant>
        <vt:lpwstr/>
      </vt:variant>
      <vt:variant>
        <vt:lpwstr>_Toc335899317</vt:lpwstr>
      </vt:variant>
      <vt:variant>
        <vt:i4>1310780</vt:i4>
      </vt:variant>
      <vt:variant>
        <vt:i4>230</vt:i4>
      </vt:variant>
      <vt:variant>
        <vt:i4>0</vt:i4>
      </vt:variant>
      <vt:variant>
        <vt:i4>5</vt:i4>
      </vt:variant>
      <vt:variant>
        <vt:lpwstr/>
      </vt:variant>
      <vt:variant>
        <vt:lpwstr>_Toc335899316</vt:lpwstr>
      </vt:variant>
      <vt:variant>
        <vt:i4>1310780</vt:i4>
      </vt:variant>
      <vt:variant>
        <vt:i4>224</vt:i4>
      </vt:variant>
      <vt:variant>
        <vt:i4>0</vt:i4>
      </vt:variant>
      <vt:variant>
        <vt:i4>5</vt:i4>
      </vt:variant>
      <vt:variant>
        <vt:lpwstr/>
      </vt:variant>
      <vt:variant>
        <vt:lpwstr>_Toc335899315</vt:lpwstr>
      </vt:variant>
      <vt:variant>
        <vt:i4>1310780</vt:i4>
      </vt:variant>
      <vt:variant>
        <vt:i4>218</vt:i4>
      </vt:variant>
      <vt:variant>
        <vt:i4>0</vt:i4>
      </vt:variant>
      <vt:variant>
        <vt:i4>5</vt:i4>
      </vt:variant>
      <vt:variant>
        <vt:lpwstr/>
      </vt:variant>
      <vt:variant>
        <vt:lpwstr>_Toc335899314</vt:lpwstr>
      </vt:variant>
      <vt:variant>
        <vt:i4>1310780</vt:i4>
      </vt:variant>
      <vt:variant>
        <vt:i4>212</vt:i4>
      </vt:variant>
      <vt:variant>
        <vt:i4>0</vt:i4>
      </vt:variant>
      <vt:variant>
        <vt:i4>5</vt:i4>
      </vt:variant>
      <vt:variant>
        <vt:lpwstr/>
      </vt:variant>
      <vt:variant>
        <vt:lpwstr>_Toc335899313</vt:lpwstr>
      </vt:variant>
      <vt:variant>
        <vt:i4>1310780</vt:i4>
      </vt:variant>
      <vt:variant>
        <vt:i4>206</vt:i4>
      </vt:variant>
      <vt:variant>
        <vt:i4>0</vt:i4>
      </vt:variant>
      <vt:variant>
        <vt:i4>5</vt:i4>
      </vt:variant>
      <vt:variant>
        <vt:lpwstr/>
      </vt:variant>
      <vt:variant>
        <vt:lpwstr>_Toc335899312</vt:lpwstr>
      </vt:variant>
      <vt:variant>
        <vt:i4>1310780</vt:i4>
      </vt:variant>
      <vt:variant>
        <vt:i4>200</vt:i4>
      </vt:variant>
      <vt:variant>
        <vt:i4>0</vt:i4>
      </vt:variant>
      <vt:variant>
        <vt:i4>5</vt:i4>
      </vt:variant>
      <vt:variant>
        <vt:lpwstr/>
      </vt:variant>
      <vt:variant>
        <vt:lpwstr>_Toc335899311</vt:lpwstr>
      </vt:variant>
      <vt:variant>
        <vt:i4>1310780</vt:i4>
      </vt:variant>
      <vt:variant>
        <vt:i4>194</vt:i4>
      </vt:variant>
      <vt:variant>
        <vt:i4>0</vt:i4>
      </vt:variant>
      <vt:variant>
        <vt:i4>5</vt:i4>
      </vt:variant>
      <vt:variant>
        <vt:lpwstr/>
      </vt:variant>
      <vt:variant>
        <vt:lpwstr>_Toc335899310</vt:lpwstr>
      </vt:variant>
      <vt:variant>
        <vt:i4>1376316</vt:i4>
      </vt:variant>
      <vt:variant>
        <vt:i4>188</vt:i4>
      </vt:variant>
      <vt:variant>
        <vt:i4>0</vt:i4>
      </vt:variant>
      <vt:variant>
        <vt:i4>5</vt:i4>
      </vt:variant>
      <vt:variant>
        <vt:lpwstr/>
      </vt:variant>
      <vt:variant>
        <vt:lpwstr>_Toc335899309</vt:lpwstr>
      </vt:variant>
      <vt:variant>
        <vt:i4>1376316</vt:i4>
      </vt:variant>
      <vt:variant>
        <vt:i4>182</vt:i4>
      </vt:variant>
      <vt:variant>
        <vt:i4>0</vt:i4>
      </vt:variant>
      <vt:variant>
        <vt:i4>5</vt:i4>
      </vt:variant>
      <vt:variant>
        <vt:lpwstr/>
      </vt:variant>
      <vt:variant>
        <vt:lpwstr>_Toc335899308</vt:lpwstr>
      </vt:variant>
      <vt:variant>
        <vt:i4>1376316</vt:i4>
      </vt:variant>
      <vt:variant>
        <vt:i4>176</vt:i4>
      </vt:variant>
      <vt:variant>
        <vt:i4>0</vt:i4>
      </vt:variant>
      <vt:variant>
        <vt:i4>5</vt:i4>
      </vt:variant>
      <vt:variant>
        <vt:lpwstr/>
      </vt:variant>
      <vt:variant>
        <vt:lpwstr>_Toc335899307</vt:lpwstr>
      </vt:variant>
      <vt:variant>
        <vt:i4>1376316</vt:i4>
      </vt:variant>
      <vt:variant>
        <vt:i4>170</vt:i4>
      </vt:variant>
      <vt:variant>
        <vt:i4>0</vt:i4>
      </vt:variant>
      <vt:variant>
        <vt:i4>5</vt:i4>
      </vt:variant>
      <vt:variant>
        <vt:lpwstr/>
      </vt:variant>
      <vt:variant>
        <vt:lpwstr>_Toc335899306</vt:lpwstr>
      </vt:variant>
      <vt:variant>
        <vt:i4>1376316</vt:i4>
      </vt:variant>
      <vt:variant>
        <vt:i4>164</vt:i4>
      </vt:variant>
      <vt:variant>
        <vt:i4>0</vt:i4>
      </vt:variant>
      <vt:variant>
        <vt:i4>5</vt:i4>
      </vt:variant>
      <vt:variant>
        <vt:lpwstr/>
      </vt:variant>
      <vt:variant>
        <vt:lpwstr>_Toc335899305</vt:lpwstr>
      </vt:variant>
      <vt:variant>
        <vt:i4>1376316</vt:i4>
      </vt:variant>
      <vt:variant>
        <vt:i4>158</vt:i4>
      </vt:variant>
      <vt:variant>
        <vt:i4>0</vt:i4>
      </vt:variant>
      <vt:variant>
        <vt:i4>5</vt:i4>
      </vt:variant>
      <vt:variant>
        <vt:lpwstr/>
      </vt:variant>
      <vt:variant>
        <vt:lpwstr>_Toc335899304</vt:lpwstr>
      </vt:variant>
      <vt:variant>
        <vt:i4>1376316</vt:i4>
      </vt:variant>
      <vt:variant>
        <vt:i4>152</vt:i4>
      </vt:variant>
      <vt:variant>
        <vt:i4>0</vt:i4>
      </vt:variant>
      <vt:variant>
        <vt:i4>5</vt:i4>
      </vt:variant>
      <vt:variant>
        <vt:lpwstr/>
      </vt:variant>
      <vt:variant>
        <vt:lpwstr>_Toc335899303</vt:lpwstr>
      </vt:variant>
      <vt:variant>
        <vt:i4>1376316</vt:i4>
      </vt:variant>
      <vt:variant>
        <vt:i4>146</vt:i4>
      </vt:variant>
      <vt:variant>
        <vt:i4>0</vt:i4>
      </vt:variant>
      <vt:variant>
        <vt:i4>5</vt:i4>
      </vt:variant>
      <vt:variant>
        <vt:lpwstr/>
      </vt:variant>
      <vt:variant>
        <vt:lpwstr>_Toc335899302</vt:lpwstr>
      </vt:variant>
      <vt:variant>
        <vt:i4>1376316</vt:i4>
      </vt:variant>
      <vt:variant>
        <vt:i4>140</vt:i4>
      </vt:variant>
      <vt:variant>
        <vt:i4>0</vt:i4>
      </vt:variant>
      <vt:variant>
        <vt:i4>5</vt:i4>
      </vt:variant>
      <vt:variant>
        <vt:lpwstr/>
      </vt:variant>
      <vt:variant>
        <vt:lpwstr>_Toc335899301</vt:lpwstr>
      </vt:variant>
      <vt:variant>
        <vt:i4>1376316</vt:i4>
      </vt:variant>
      <vt:variant>
        <vt:i4>134</vt:i4>
      </vt:variant>
      <vt:variant>
        <vt:i4>0</vt:i4>
      </vt:variant>
      <vt:variant>
        <vt:i4>5</vt:i4>
      </vt:variant>
      <vt:variant>
        <vt:lpwstr/>
      </vt:variant>
      <vt:variant>
        <vt:lpwstr>_Toc335899300</vt:lpwstr>
      </vt:variant>
      <vt:variant>
        <vt:i4>1835069</vt:i4>
      </vt:variant>
      <vt:variant>
        <vt:i4>128</vt:i4>
      </vt:variant>
      <vt:variant>
        <vt:i4>0</vt:i4>
      </vt:variant>
      <vt:variant>
        <vt:i4>5</vt:i4>
      </vt:variant>
      <vt:variant>
        <vt:lpwstr/>
      </vt:variant>
      <vt:variant>
        <vt:lpwstr>_Toc335899299</vt:lpwstr>
      </vt:variant>
      <vt:variant>
        <vt:i4>1835069</vt:i4>
      </vt:variant>
      <vt:variant>
        <vt:i4>122</vt:i4>
      </vt:variant>
      <vt:variant>
        <vt:i4>0</vt:i4>
      </vt:variant>
      <vt:variant>
        <vt:i4>5</vt:i4>
      </vt:variant>
      <vt:variant>
        <vt:lpwstr/>
      </vt:variant>
      <vt:variant>
        <vt:lpwstr>_Toc335899298</vt:lpwstr>
      </vt:variant>
      <vt:variant>
        <vt:i4>1835069</vt:i4>
      </vt:variant>
      <vt:variant>
        <vt:i4>116</vt:i4>
      </vt:variant>
      <vt:variant>
        <vt:i4>0</vt:i4>
      </vt:variant>
      <vt:variant>
        <vt:i4>5</vt:i4>
      </vt:variant>
      <vt:variant>
        <vt:lpwstr/>
      </vt:variant>
      <vt:variant>
        <vt:lpwstr>_Toc335899297</vt:lpwstr>
      </vt:variant>
      <vt:variant>
        <vt:i4>1835069</vt:i4>
      </vt:variant>
      <vt:variant>
        <vt:i4>110</vt:i4>
      </vt:variant>
      <vt:variant>
        <vt:i4>0</vt:i4>
      </vt:variant>
      <vt:variant>
        <vt:i4>5</vt:i4>
      </vt:variant>
      <vt:variant>
        <vt:lpwstr/>
      </vt:variant>
      <vt:variant>
        <vt:lpwstr>_Toc335899296</vt:lpwstr>
      </vt:variant>
      <vt:variant>
        <vt:i4>1835069</vt:i4>
      </vt:variant>
      <vt:variant>
        <vt:i4>104</vt:i4>
      </vt:variant>
      <vt:variant>
        <vt:i4>0</vt:i4>
      </vt:variant>
      <vt:variant>
        <vt:i4>5</vt:i4>
      </vt:variant>
      <vt:variant>
        <vt:lpwstr/>
      </vt:variant>
      <vt:variant>
        <vt:lpwstr>_Toc335899295</vt:lpwstr>
      </vt:variant>
      <vt:variant>
        <vt:i4>1835069</vt:i4>
      </vt:variant>
      <vt:variant>
        <vt:i4>98</vt:i4>
      </vt:variant>
      <vt:variant>
        <vt:i4>0</vt:i4>
      </vt:variant>
      <vt:variant>
        <vt:i4>5</vt:i4>
      </vt:variant>
      <vt:variant>
        <vt:lpwstr/>
      </vt:variant>
      <vt:variant>
        <vt:lpwstr>_Toc335899294</vt:lpwstr>
      </vt:variant>
      <vt:variant>
        <vt:i4>1835069</vt:i4>
      </vt:variant>
      <vt:variant>
        <vt:i4>92</vt:i4>
      </vt:variant>
      <vt:variant>
        <vt:i4>0</vt:i4>
      </vt:variant>
      <vt:variant>
        <vt:i4>5</vt:i4>
      </vt:variant>
      <vt:variant>
        <vt:lpwstr/>
      </vt:variant>
      <vt:variant>
        <vt:lpwstr>_Toc335899293</vt:lpwstr>
      </vt:variant>
      <vt:variant>
        <vt:i4>1835069</vt:i4>
      </vt:variant>
      <vt:variant>
        <vt:i4>86</vt:i4>
      </vt:variant>
      <vt:variant>
        <vt:i4>0</vt:i4>
      </vt:variant>
      <vt:variant>
        <vt:i4>5</vt:i4>
      </vt:variant>
      <vt:variant>
        <vt:lpwstr/>
      </vt:variant>
      <vt:variant>
        <vt:lpwstr>_Toc335899292</vt:lpwstr>
      </vt:variant>
      <vt:variant>
        <vt:i4>1835069</vt:i4>
      </vt:variant>
      <vt:variant>
        <vt:i4>80</vt:i4>
      </vt:variant>
      <vt:variant>
        <vt:i4>0</vt:i4>
      </vt:variant>
      <vt:variant>
        <vt:i4>5</vt:i4>
      </vt:variant>
      <vt:variant>
        <vt:lpwstr/>
      </vt:variant>
      <vt:variant>
        <vt:lpwstr>_Toc335899291</vt:lpwstr>
      </vt:variant>
      <vt:variant>
        <vt:i4>1835069</vt:i4>
      </vt:variant>
      <vt:variant>
        <vt:i4>74</vt:i4>
      </vt:variant>
      <vt:variant>
        <vt:i4>0</vt:i4>
      </vt:variant>
      <vt:variant>
        <vt:i4>5</vt:i4>
      </vt:variant>
      <vt:variant>
        <vt:lpwstr/>
      </vt:variant>
      <vt:variant>
        <vt:lpwstr>_Toc335899290</vt:lpwstr>
      </vt:variant>
      <vt:variant>
        <vt:i4>1900605</vt:i4>
      </vt:variant>
      <vt:variant>
        <vt:i4>68</vt:i4>
      </vt:variant>
      <vt:variant>
        <vt:i4>0</vt:i4>
      </vt:variant>
      <vt:variant>
        <vt:i4>5</vt:i4>
      </vt:variant>
      <vt:variant>
        <vt:lpwstr/>
      </vt:variant>
      <vt:variant>
        <vt:lpwstr>_Toc335899289</vt:lpwstr>
      </vt:variant>
      <vt:variant>
        <vt:i4>1900605</vt:i4>
      </vt:variant>
      <vt:variant>
        <vt:i4>62</vt:i4>
      </vt:variant>
      <vt:variant>
        <vt:i4>0</vt:i4>
      </vt:variant>
      <vt:variant>
        <vt:i4>5</vt:i4>
      </vt:variant>
      <vt:variant>
        <vt:lpwstr/>
      </vt:variant>
      <vt:variant>
        <vt:lpwstr>_Toc335899288</vt:lpwstr>
      </vt:variant>
      <vt:variant>
        <vt:i4>1900605</vt:i4>
      </vt:variant>
      <vt:variant>
        <vt:i4>56</vt:i4>
      </vt:variant>
      <vt:variant>
        <vt:i4>0</vt:i4>
      </vt:variant>
      <vt:variant>
        <vt:i4>5</vt:i4>
      </vt:variant>
      <vt:variant>
        <vt:lpwstr/>
      </vt:variant>
      <vt:variant>
        <vt:lpwstr>_Toc335899287</vt:lpwstr>
      </vt:variant>
      <vt:variant>
        <vt:i4>1900605</vt:i4>
      </vt:variant>
      <vt:variant>
        <vt:i4>50</vt:i4>
      </vt:variant>
      <vt:variant>
        <vt:i4>0</vt:i4>
      </vt:variant>
      <vt:variant>
        <vt:i4>5</vt:i4>
      </vt:variant>
      <vt:variant>
        <vt:lpwstr/>
      </vt:variant>
      <vt:variant>
        <vt:lpwstr>_Toc335899286</vt:lpwstr>
      </vt:variant>
      <vt:variant>
        <vt:i4>1900605</vt:i4>
      </vt:variant>
      <vt:variant>
        <vt:i4>44</vt:i4>
      </vt:variant>
      <vt:variant>
        <vt:i4>0</vt:i4>
      </vt:variant>
      <vt:variant>
        <vt:i4>5</vt:i4>
      </vt:variant>
      <vt:variant>
        <vt:lpwstr/>
      </vt:variant>
      <vt:variant>
        <vt:lpwstr>_Toc335899285</vt:lpwstr>
      </vt:variant>
      <vt:variant>
        <vt:i4>1900605</vt:i4>
      </vt:variant>
      <vt:variant>
        <vt:i4>38</vt:i4>
      </vt:variant>
      <vt:variant>
        <vt:i4>0</vt:i4>
      </vt:variant>
      <vt:variant>
        <vt:i4>5</vt:i4>
      </vt:variant>
      <vt:variant>
        <vt:lpwstr/>
      </vt:variant>
      <vt:variant>
        <vt:lpwstr>_Toc335899284</vt:lpwstr>
      </vt:variant>
      <vt:variant>
        <vt:i4>1900605</vt:i4>
      </vt:variant>
      <vt:variant>
        <vt:i4>32</vt:i4>
      </vt:variant>
      <vt:variant>
        <vt:i4>0</vt:i4>
      </vt:variant>
      <vt:variant>
        <vt:i4>5</vt:i4>
      </vt:variant>
      <vt:variant>
        <vt:lpwstr/>
      </vt:variant>
      <vt:variant>
        <vt:lpwstr>_Toc335899283</vt:lpwstr>
      </vt:variant>
      <vt:variant>
        <vt:i4>1900605</vt:i4>
      </vt:variant>
      <vt:variant>
        <vt:i4>26</vt:i4>
      </vt:variant>
      <vt:variant>
        <vt:i4>0</vt:i4>
      </vt:variant>
      <vt:variant>
        <vt:i4>5</vt:i4>
      </vt:variant>
      <vt:variant>
        <vt:lpwstr/>
      </vt:variant>
      <vt:variant>
        <vt:lpwstr>_Toc335899282</vt:lpwstr>
      </vt:variant>
      <vt:variant>
        <vt:i4>1900605</vt:i4>
      </vt:variant>
      <vt:variant>
        <vt:i4>20</vt:i4>
      </vt:variant>
      <vt:variant>
        <vt:i4>0</vt:i4>
      </vt:variant>
      <vt:variant>
        <vt:i4>5</vt:i4>
      </vt:variant>
      <vt:variant>
        <vt:lpwstr/>
      </vt:variant>
      <vt:variant>
        <vt:lpwstr>_Toc335899281</vt:lpwstr>
      </vt:variant>
      <vt:variant>
        <vt:i4>1900605</vt:i4>
      </vt:variant>
      <vt:variant>
        <vt:i4>14</vt:i4>
      </vt:variant>
      <vt:variant>
        <vt:i4>0</vt:i4>
      </vt:variant>
      <vt:variant>
        <vt:i4>5</vt:i4>
      </vt:variant>
      <vt:variant>
        <vt:lpwstr/>
      </vt:variant>
      <vt:variant>
        <vt:lpwstr>_Toc335899280</vt:lpwstr>
      </vt:variant>
      <vt:variant>
        <vt:i4>1179709</vt:i4>
      </vt:variant>
      <vt:variant>
        <vt:i4>8</vt:i4>
      </vt:variant>
      <vt:variant>
        <vt:i4>0</vt:i4>
      </vt:variant>
      <vt:variant>
        <vt:i4>5</vt:i4>
      </vt:variant>
      <vt:variant>
        <vt:lpwstr/>
      </vt:variant>
      <vt:variant>
        <vt:lpwstr>_Toc335899279</vt:lpwstr>
      </vt:variant>
      <vt:variant>
        <vt:i4>1179709</vt:i4>
      </vt:variant>
      <vt:variant>
        <vt:i4>2</vt:i4>
      </vt:variant>
      <vt:variant>
        <vt:i4>0</vt:i4>
      </vt:variant>
      <vt:variant>
        <vt:i4>5</vt:i4>
      </vt:variant>
      <vt:variant>
        <vt:lpwstr/>
      </vt:variant>
      <vt:variant>
        <vt:lpwstr>_Toc335899278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Wola</dc:title>
  <dc:subject/>
  <dc:creator>Biuro Planowania Budżetowego</dc:creator>
  <cp:keywords/>
  <dc:description/>
  <cp:lastModifiedBy>Stasiuk Anna</cp:lastModifiedBy>
  <cp:revision>29</cp:revision>
  <cp:lastPrinted>2023-12-18T15:47:00Z</cp:lastPrinted>
  <dcterms:created xsi:type="dcterms:W3CDTF">2021-08-23T11:39:00Z</dcterms:created>
  <dcterms:modified xsi:type="dcterms:W3CDTF">2023-12-18T15:48:00Z</dcterms:modified>
</cp:coreProperties>
</file>