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57" w:rsidRDefault="004C5657" w:rsidP="00171F8D">
      <w:pPr>
        <w:spacing w:line="300" w:lineRule="auto"/>
        <w:outlineLvl w:val="0"/>
        <w:rPr>
          <w:rFonts w:asciiTheme="minorHAnsi" w:eastAsiaTheme="minorEastAsia" w:hAnsiTheme="minorHAnsi" w:cstheme="minorHAnsi"/>
          <w:b/>
          <w:sz w:val="22"/>
          <w:szCs w:val="22"/>
        </w:rPr>
      </w:pPr>
      <w:r w:rsidRPr="00AA7ADB">
        <w:rPr>
          <w:rFonts w:asciiTheme="minorHAnsi" w:eastAsiaTheme="minorEastAsia" w:hAnsiTheme="minorHAnsi" w:cstheme="minorHAnsi"/>
          <w:b/>
          <w:sz w:val="22"/>
          <w:szCs w:val="22"/>
        </w:rPr>
        <w:t>Porząde</w:t>
      </w:r>
      <w:r w:rsidR="0040361C" w:rsidRPr="00AA7ADB">
        <w:rPr>
          <w:rFonts w:asciiTheme="minorHAnsi" w:eastAsiaTheme="minorEastAsia" w:hAnsiTheme="minorHAnsi" w:cstheme="minorHAnsi"/>
          <w:b/>
          <w:sz w:val="22"/>
          <w:szCs w:val="22"/>
        </w:rPr>
        <w:t xml:space="preserve">k obrad zrealizowany podczas </w:t>
      </w:r>
      <w:r w:rsidR="001A160D" w:rsidRPr="00AA7ADB">
        <w:rPr>
          <w:rFonts w:asciiTheme="minorHAnsi" w:eastAsiaTheme="minorEastAsia" w:hAnsiTheme="minorHAnsi" w:cstheme="minorHAnsi"/>
          <w:b/>
          <w:sz w:val="22"/>
          <w:szCs w:val="22"/>
        </w:rPr>
        <w:t>X</w:t>
      </w:r>
      <w:r w:rsidR="00156BD9" w:rsidRPr="00AA7ADB">
        <w:rPr>
          <w:rFonts w:asciiTheme="minorHAnsi" w:eastAsiaTheme="minorEastAsia" w:hAnsiTheme="minorHAnsi" w:cstheme="minorHAnsi"/>
          <w:b/>
          <w:sz w:val="22"/>
          <w:szCs w:val="22"/>
        </w:rPr>
        <w:t>V</w:t>
      </w:r>
      <w:r w:rsidR="00426933" w:rsidRPr="00AA7ADB">
        <w:rPr>
          <w:rFonts w:asciiTheme="minorHAnsi" w:eastAsiaTheme="minorEastAsia" w:hAnsiTheme="minorHAnsi" w:cstheme="minorHAnsi"/>
          <w:b/>
          <w:sz w:val="22"/>
          <w:szCs w:val="22"/>
        </w:rPr>
        <w:t>I</w:t>
      </w:r>
      <w:r w:rsidR="00C00709" w:rsidRPr="00AA7ADB">
        <w:rPr>
          <w:rFonts w:asciiTheme="minorHAnsi" w:eastAsiaTheme="minorEastAsia" w:hAnsiTheme="minorHAnsi" w:cstheme="minorHAnsi"/>
          <w:b/>
          <w:sz w:val="22"/>
          <w:szCs w:val="22"/>
        </w:rPr>
        <w:t>I</w:t>
      </w:r>
      <w:r w:rsidR="00CD46DD" w:rsidRPr="00AA7ADB">
        <w:rPr>
          <w:rFonts w:asciiTheme="minorHAnsi" w:eastAsiaTheme="minorEastAsia" w:hAnsiTheme="minorHAnsi" w:cstheme="minorHAnsi"/>
          <w:b/>
          <w:sz w:val="22"/>
          <w:szCs w:val="22"/>
        </w:rPr>
        <w:t xml:space="preserve"> sesji Rady m.st. Warszawy </w:t>
      </w:r>
      <w:r w:rsidR="00C00709" w:rsidRPr="00AA7ADB">
        <w:rPr>
          <w:rFonts w:asciiTheme="minorHAnsi" w:eastAsiaTheme="minorEastAsia" w:hAnsiTheme="minorHAnsi" w:cstheme="minorHAnsi"/>
          <w:b/>
          <w:sz w:val="22"/>
          <w:szCs w:val="22"/>
        </w:rPr>
        <w:t>24</w:t>
      </w:r>
      <w:r w:rsidR="0065423D" w:rsidRPr="00AA7ADB">
        <w:rPr>
          <w:rFonts w:asciiTheme="minorHAnsi" w:eastAsiaTheme="minorEastAsia" w:hAnsiTheme="minorHAnsi" w:cstheme="minorHAnsi"/>
          <w:b/>
          <w:sz w:val="22"/>
          <w:szCs w:val="22"/>
        </w:rPr>
        <w:t xml:space="preserve"> </w:t>
      </w:r>
      <w:r w:rsidR="00C00709" w:rsidRPr="00AA7ADB">
        <w:rPr>
          <w:rFonts w:asciiTheme="minorHAnsi" w:eastAsiaTheme="minorEastAsia" w:hAnsiTheme="minorHAnsi" w:cstheme="minorHAnsi"/>
          <w:b/>
          <w:sz w:val="22"/>
          <w:szCs w:val="22"/>
        </w:rPr>
        <w:t>kwietnia</w:t>
      </w:r>
      <w:r w:rsidR="00BC614A" w:rsidRPr="00AA7ADB">
        <w:rPr>
          <w:rFonts w:asciiTheme="minorHAnsi" w:eastAsiaTheme="minorEastAsia" w:hAnsiTheme="minorHAnsi" w:cstheme="minorHAnsi"/>
          <w:b/>
          <w:sz w:val="22"/>
          <w:szCs w:val="22"/>
        </w:rPr>
        <w:t xml:space="preserve"> </w:t>
      </w:r>
      <w:r w:rsidR="00AE416A" w:rsidRPr="00AA7ADB">
        <w:rPr>
          <w:rFonts w:asciiTheme="minorHAnsi" w:eastAsiaTheme="minorEastAsia" w:hAnsiTheme="minorHAnsi" w:cstheme="minorHAnsi"/>
          <w:b/>
          <w:sz w:val="22"/>
          <w:szCs w:val="22"/>
        </w:rPr>
        <w:t>202</w:t>
      </w:r>
      <w:r w:rsidR="00156BD9" w:rsidRPr="00AA7ADB">
        <w:rPr>
          <w:rFonts w:asciiTheme="minorHAnsi" w:eastAsiaTheme="minorEastAsia" w:hAnsiTheme="minorHAnsi" w:cstheme="minorHAnsi"/>
          <w:b/>
          <w:sz w:val="22"/>
          <w:szCs w:val="22"/>
        </w:rPr>
        <w:t>5</w:t>
      </w:r>
      <w:r w:rsidRPr="00AA7ADB">
        <w:rPr>
          <w:rFonts w:asciiTheme="minorHAnsi" w:eastAsiaTheme="minorEastAsia" w:hAnsiTheme="minorHAnsi" w:cstheme="minorHAnsi"/>
          <w:b/>
          <w:sz w:val="22"/>
          <w:szCs w:val="22"/>
        </w:rPr>
        <w:t xml:space="preserve"> r., Sala Warszawska – PKiN</w:t>
      </w:r>
      <w:r w:rsidR="00A01EF6">
        <w:rPr>
          <w:rFonts w:asciiTheme="minorHAnsi" w:eastAsiaTheme="minorEastAsia" w:hAnsiTheme="minorHAnsi" w:cstheme="minorHAnsi"/>
          <w:b/>
          <w:sz w:val="22"/>
          <w:szCs w:val="22"/>
        </w:rPr>
        <w:tab/>
      </w:r>
      <w:r w:rsidR="00A01EF6">
        <w:rPr>
          <w:rFonts w:asciiTheme="minorHAnsi" w:eastAsiaTheme="minorEastAsia" w:hAnsiTheme="minorHAnsi" w:cstheme="minorHAnsi"/>
          <w:b/>
          <w:sz w:val="22"/>
          <w:szCs w:val="22"/>
        </w:rPr>
        <w:tab/>
        <w:t xml:space="preserve">        </w:t>
      </w:r>
      <w:r w:rsidR="00A01EF6" w:rsidRPr="00A01EF6">
        <w:rPr>
          <w:rFonts w:asciiTheme="minorHAnsi" w:eastAsiaTheme="minorEastAsia" w:hAnsiTheme="minorHAnsi" w:cstheme="minorHAnsi"/>
          <w:b/>
          <w:color w:val="C00000"/>
          <w:sz w:val="22"/>
          <w:szCs w:val="22"/>
        </w:rPr>
        <w:t>wersja zanonimizowana</w:t>
      </w:r>
    </w:p>
    <w:p w:rsidR="00A01EF6" w:rsidRPr="00AA7ADB" w:rsidRDefault="00A01EF6" w:rsidP="00171F8D">
      <w:pPr>
        <w:spacing w:line="300" w:lineRule="auto"/>
        <w:outlineLvl w:val="0"/>
        <w:rPr>
          <w:rFonts w:asciiTheme="minorHAnsi" w:eastAsiaTheme="minorEastAsia" w:hAnsiTheme="minorHAnsi" w:cstheme="minorHAnsi"/>
          <w:b/>
          <w:sz w:val="22"/>
          <w:szCs w:val="22"/>
        </w:rPr>
      </w:pPr>
    </w:p>
    <w:tbl>
      <w:tblPr>
        <w:tblStyle w:val="Tabela-Siatka"/>
        <w:tblW w:w="15419" w:type="dxa"/>
        <w:tblInd w:w="-856" w:type="dxa"/>
        <w:tblLook w:val="04A0" w:firstRow="1" w:lastRow="0" w:firstColumn="1" w:lastColumn="0" w:noHBand="0" w:noVBand="1"/>
        <w:tblDescription w:val="Porządek obrad zrealizowany podczas 5 sesji Rady m.st. Warszawy 6 czerwca 2024 r."/>
      </w:tblPr>
      <w:tblGrid>
        <w:gridCol w:w="1048"/>
        <w:gridCol w:w="1363"/>
        <w:gridCol w:w="7780"/>
        <w:gridCol w:w="1898"/>
        <w:gridCol w:w="1773"/>
        <w:gridCol w:w="1557"/>
      </w:tblGrid>
      <w:tr w:rsidR="009755A5" w:rsidRPr="00AA7ADB" w:rsidTr="00C00709">
        <w:trPr>
          <w:cantSplit/>
          <w:tblHeader/>
        </w:trPr>
        <w:tc>
          <w:tcPr>
            <w:tcW w:w="1048" w:type="dxa"/>
            <w:vAlign w:val="center"/>
          </w:tcPr>
          <w:p w:rsidR="009755A5" w:rsidRPr="00AA7ADB" w:rsidRDefault="009755A5" w:rsidP="00171F8D">
            <w:pPr>
              <w:spacing w:line="300" w:lineRule="auto"/>
              <w:ind w:right="-311"/>
              <w:rPr>
                <w:rFonts w:asciiTheme="minorHAnsi" w:hAnsiTheme="minorHAnsi" w:cstheme="minorHAnsi"/>
                <w:b/>
                <w:sz w:val="22"/>
                <w:szCs w:val="22"/>
              </w:rPr>
            </w:pPr>
            <w:r w:rsidRPr="00AA7ADB">
              <w:rPr>
                <w:rFonts w:asciiTheme="minorHAnsi" w:hAnsiTheme="minorHAnsi" w:cstheme="minorHAnsi"/>
                <w:b/>
                <w:sz w:val="22"/>
                <w:szCs w:val="22"/>
              </w:rPr>
              <w:t>l.p.</w:t>
            </w:r>
          </w:p>
        </w:tc>
        <w:tc>
          <w:tcPr>
            <w:tcW w:w="1363" w:type="dxa"/>
            <w:vAlign w:val="center"/>
          </w:tcPr>
          <w:p w:rsidR="009755A5" w:rsidRPr="00AA7ADB" w:rsidRDefault="009755A5" w:rsidP="00171F8D">
            <w:pPr>
              <w:spacing w:line="300" w:lineRule="auto"/>
              <w:ind w:right="-114"/>
              <w:rPr>
                <w:rFonts w:asciiTheme="minorHAnsi" w:hAnsiTheme="minorHAnsi" w:cstheme="minorHAnsi"/>
                <w:b/>
                <w:sz w:val="22"/>
                <w:szCs w:val="22"/>
              </w:rPr>
            </w:pPr>
            <w:r w:rsidRPr="00AA7ADB">
              <w:rPr>
                <w:rFonts w:asciiTheme="minorHAnsi" w:hAnsiTheme="minorHAnsi" w:cstheme="minorHAnsi"/>
                <w:b/>
                <w:sz w:val="22"/>
                <w:szCs w:val="22"/>
              </w:rPr>
              <w:t>nr druku</w:t>
            </w:r>
          </w:p>
        </w:tc>
        <w:tc>
          <w:tcPr>
            <w:tcW w:w="7780" w:type="dxa"/>
            <w:vAlign w:val="center"/>
          </w:tcPr>
          <w:p w:rsidR="009755A5" w:rsidRPr="00AA7ADB" w:rsidRDefault="009755A5" w:rsidP="00171F8D">
            <w:pPr>
              <w:spacing w:line="300" w:lineRule="auto"/>
              <w:ind w:right="-108"/>
              <w:rPr>
                <w:rFonts w:asciiTheme="minorHAnsi" w:hAnsiTheme="minorHAnsi" w:cstheme="minorHAnsi"/>
                <w:b/>
                <w:sz w:val="22"/>
                <w:szCs w:val="22"/>
              </w:rPr>
            </w:pPr>
            <w:r w:rsidRPr="00AA7ADB">
              <w:rPr>
                <w:rFonts w:asciiTheme="minorHAnsi" w:hAnsiTheme="minorHAnsi" w:cstheme="minorHAnsi"/>
                <w:b/>
                <w:sz w:val="22"/>
                <w:szCs w:val="22"/>
              </w:rPr>
              <w:t>nazwa punktu</w:t>
            </w:r>
          </w:p>
        </w:tc>
        <w:tc>
          <w:tcPr>
            <w:tcW w:w="1898" w:type="dxa"/>
            <w:vAlign w:val="center"/>
          </w:tcPr>
          <w:p w:rsidR="009755A5" w:rsidRPr="00AA7ADB" w:rsidRDefault="009755A5" w:rsidP="00171F8D">
            <w:pPr>
              <w:spacing w:line="300" w:lineRule="auto"/>
              <w:ind w:right="-92"/>
              <w:rPr>
                <w:rFonts w:asciiTheme="minorHAnsi" w:hAnsiTheme="minorHAnsi" w:cstheme="minorHAnsi"/>
                <w:b/>
                <w:sz w:val="22"/>
                <w:szCs w:val="22"/>
              </w:rPr>
            </w:pPr>
            <w:r w:rsidRPr="00AA7ADB">
              <w:rPr>
                <w:rFonts w:asciiTheme="minorHAnsi" w:hAnsiTheme="minorHAnsi" w:cstheme="minorHAnsi"/>
                <w:b/>
                <w:sz w:val="22"/>
                <w:szCs w:val="22"/>
              </w:rPr>
              <w:t>przyjęto/nie przyjęto/odesłano</w:t>
            </w:r>
          </w:p>
        </w:tc>
        <w:tc>
          <w:tcPr>
            <w:tcW w:w="1773" w:type="dxa"/>
            <w:vAlign w:val="center"/>
          </w:tcPr>
          <w:p w:rsidR="009755A5" w:rsidRPr="00AA7ADB" w:rsidRDefault="009755A5" w:rsidP="00171F8D">
            <w:pPr>
              <w:spacing w:line="300" w:lineRule="auto"/>
              <w:ind w:right="-108"/>
              <w:rPr>
                <w:rFonts w:asciiTheme="minorHAnsi" w:hAnsiTheme="minorHAnsi" w:cstheme="minorHAnsi"/>
                <w:b/>
                <w:sz w:val="22"/>
                <w:szCs w:val="22"/>
              </w:rPr>
            </w:pPr>
            <w:r w:rsidRPr="00AA7ADB">
              <w:rPr>
                <w:rFonts w:asciiTheme="minorHAnsi" w:hAnsiTheme="minorHAnsi" w:cstheme="minorHAnsi"/>
                <w:b/>
                <w:sz w:val="22"/>
                <w:szCs w:val="22"/>
              </w:rPr>
              <w:t>poprawki/ autopoprawki</w:t>
            </w:r>
          </w:p>
        </w:tc>
        <w:tc>
          <w:tcPr>
            <w:tcW w:w="1557" w:type="dxa"/>
            <w:vAlign w:val="center"/>
          </w:tcPr>
          <w:p w:rsidR="009755A5" w:rsidRPr="00AA7ADB" w:rsidRDefault="009755A5" w:rsidP="00171F8D">
            <w:pPr>
              <w:spacing w:line="300" w:lineRule="auto"/>
              <w:ind w:right="-103"/>
              <w:rPr>
                <w:rFonts w:asciiTheme="minorHAnsi" w:hAnsiTheme="minorHAnsi" w:cstheme="minorHAnsi"/>
                <w:b/>
                <w:sz w:val="22"/>
                <w:szCs w:val="22"/>
              </w:rPr>
            </w:pPr>
            <w:r w:rsidRPr="00AA7ADB">
              <w:rPr>
                <w:rFonts w:asciiTheme="minorHAnsi" w:hAnsiTheme="minorHAnsi" w:cstheme="minorHAnsi"/>
                <w:b/>
                <w:sz w:val="22"/>
                <w:szCs w:val="22"/>
              </w:rPr>
              <w:t>nr uchwały/ stanowiska/</w:t>
            </w:r>
          </w:p>
          <w:p w:rsidR="009755A5" w:rsidRPr="00AA7ADB" w:rsidRDefault="009755A5" w:rsidP="00171F8D">
            <w:pPr>
              <w:spacing w:line="300" w:lineRule="auto"/>
              <w:ind w:right="-103"/>
              <w:rPr>
                <w:rFonts w:asciiTheme="minorHAnsi" w:hAnsiTheme="minorHAnsi" w:cstheme="minorHAnsi"/>
                <w:b/>
                <w:color w:val="FF0000"/>
                <w:sz w:val="22"/>
                <w:szCs w:val="22"/>
              </w:rPr>
            </w:pPr>
            <w:r w:rsidRPr="00AA7ADB">
              <w:rPr>
                <w:rFonts w:asciiTheme="minorHAnsi" w:hAnsiTheme="minorHAnsi" w:cstheme="minorHAnsi"/>
                <w:b/>
                <w:sz w:val="22"/>
                <w:szCs w:val="22"/>
              </w:rPr>
              <w:t>obwieszczenia</w:t>
            </w:r>
          </w:p>
        </w:tc>
      </w:tr>
      <w:tr w:rsidR="00426933" w:rsidRPr="00AA7ADB" w:rsidTr="0021471D">
        <w:trPr>
          <w:cantSplit/>
        </w:trPr>
        <w:tc>
          <w:tcPr>
            <w:tcW w:w="1048" w:type="dxa"/>
            <w:vAlign w:val="center"/>
          </w:tcPr>
          <w:p w:rsidR="00426933" w:rsidRPr="00AA7ADB" w:rsidRDefault="00426933"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426933" w:rsidRPr="00AA7ADB" w:rsidRDefault="00FD5C9E" w:rsidP="00171F8D">
            <w:pPr>
              <w:spacing w:line="300" w:lineRule="auto"/>
              <w:rPr>
                <w:rFonts w:asciiTheme="minorHAnsi" w:eastAsiaTheme="minorEastAsia" w:hAnsiTheme="minorHAnsi" w:cstheme="minorHAnsi"/>
                <w:b/>
                <w:sz w:val="22"/>
                <w:szCs w:val="22"/>
              </w:rPr>
            </w:pPr>
            <w:r w:rsidRPr="00AA7ADB">
              <w:rPr>
                <w:rFonts w:asciiTheme="minorHAnsi" w:eastAsiaTheme="minorEastAsia" w:hAnsiTheme="minorHAnsi" w:cstheme="minorHAnsi"/>
                <w:sz w:val="22"/>
                <w:szCs w:val="22"/>
              </w:rPr>
              <w:t>—</w:t>
            </w:r>
          </w:p>
        </w:tc>
        <w:tc>
          <w:tcPr>
            <w:tcW w:w="7780" w:type="dxa"/>
            <w:vAlign w:val="center"/>
          </w:tcPr>
          <w:p w:rsidR="00426933" w:rsidRPr="00AA7ADB" w:rsidRDefault="00426933" w:rsidP="00171F8D">
            <w:pPr>
              <w:spacing w:line="300" w:lineRule="auto"/>
              <w:rPr>
                <w:rFonts w:asciiTheme="minorHAnsi" w:hAnsiTheme="minorHAnsi" w:cstheme="minorHAnsi"/>
                <w:sz w:val="22"/>
                <w:szCs w:val="22"/>
              </w:rPr>
            </w:pPr>
            <w:r w:rsidRPr="00AA7ADB">
              <w:rPr>
                <w:rFonts w:asciiTheme="minorHAnsi" w:hAnsiTheme="minorHAnsi" w:cstheme="minorHAnsi"/>
                <w:sz w:val="22"/>
                <w:szCs w:val="22"/>
              </w:rPr>
              <w:t>Przyjęcie porządku obrad XV</w:t>
            </w:r>
            <w:r w:rsidR="00C00709" w:rsidRPr="00AA7ADB">
              <w:rPr>
                <w:rFonts w:asciiTheme="minorHAnsi" w:hAnsiTheme="minorHAnsi" w:cstheme="minorHAnsi"/>
                <w:sz w:val="22"/>
                <w:szCs w:val="22"/>
              </w:rPr>
              <w:t>I</w:t>
            </w:r>
            <w:r w:rsidRPr="00AA7ADB">
              <w:rPr>
                <w:rFonts w:asciiTheme="minorHAnsi" w:hAnsiTheme="minorHAnsi" w:cstheme="minorHAnsi"/>
                <w:sz w:val="22"/>
                <w:szCs w:val="22"/>
              </w:rPr>
              <w:t>I sesji Rady m.st. Warszawy</w:t>
            </w:r>
          </w:p>
        </w:tc>
        <w:tc>
          <w:tcPr>
            <w:tcW w:w="1898" w:type="dxa"/>
            <w:vAlign w:val="center"/>
          </w:tcPr>
          <w:p w:rsidR="00426933" w:rsidRPr="00AA7ADB" w:rsidRDefault="00E56288" w:rsidP="00171F8D">
            <w:pPr>
              <w:spacing w:line="300" w:lineRule="auto"/>
              <w:rPr>
                <w:rFonts w:asciiTheme="minorHAnsi" w:hAnsiTheme="minorHAnsi" w:cstheme="minorHAnsi"/>
                <w:sz w:val="22"/>
                <w:szCs w:val="22"/>
              </w:rPr>
            </w:pPr>
            <w:r w:rsidRPr="00AA7ADB">
              <w:rPr>
                <w:rFonts w:asciiTheme="minorHAnsi" w:hAnsiTheme="minorHAnsi" w:cstheme="minorHAnsi"/>
                <w:sz w:val="22"/>
                <w:szCs w:val="22"/>
              </w:rPr>
              <w:t>zrealizowano</w:t>
            </w:r>
          </w:p>
        </w:tc>
        <w:tc>
          <w:tcPr>
            <w:tcW w:w="1773" w:type="dxa"/>
            <w:vAlign w:val="center"/>
          </w:tcPr>
          <w:p w:rsidR="00426933" w:rsidRPr="00AA7ADB" w:rsidRDefault="00426933" w:rsidP="00171F8D">
            <w:pPr>
              <w:spacing w:line="300" w:lineRule="auto"/>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426933" w:rsidRPr="00AA7ADB" w:rsidRDefault="00FD5C9E" w:rsidP="00171F8D">
            <w:pPr>
              <w:spacing w:line="300" w:lineRule="auto"/>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r>
      <w:tr w:rsidR="00C00709" w:rsidRPr="00AA7ADB" w:rsidTr="0021471D">
        <w:trPr>
          <w:cantSplit/>
        </w:trPr>
        <w:tc>
          <w:tcPr>
            <w:tcW w:w="1048" w:type="dxa"/>
            <w:vAlign w:val="center"/>
          </w:tcPr>
          <w:p w:rsidR="00C00709" w:rsidRPr="00AA7ADB" w:rsidRDefault="00C00709"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C00709" w:rsidRPr="00AA7ADB" w:rsidRDefault="00683690" w:rsidP="00171F8D">
            <w:pPr>
              <w:spacing w:line="300" w:lineRule="auto"/>
              <w:rPr>
                <w:rFonts w:asciiTheme="minorHAnsi" w:eastAsiaTheme="minorEastAsia" w:hAnsiTheme="minorHAnsi" w:cstheme="minorHAnsi"/>
                <w:b/>
                <w:sz w:val="22"/>
                <w:szCs w:val="22"/>
              </w:rPr>
            </w:pPr>
            <w:r w:rsidRPr="00AA7ADB">
              <w:rPr>
                <w:rFonts w:asciiTheme="minorHAnsi" w:eastAsiaTheme="minorEastAsia" w:hAnsiTheme="minorHAnsi" w:cstheme="minorHAnsi"/>
                <w:sz w:val="22"/>
                <w:szCs w:val="22"/>
              </w:rPr>
              <w:t>—</w:t>
            </w:r>
          </w:p>
        </w:tc>
        <w:tc>
          <w:tcPr>
            <w:tcW w:w="7780" w:type="dxa"/>
            <w:vAlign w:val="center"/>
          </w:tcPr>
          <w:p w:rsidR="00C00709" w:rsidRPr="00AA7ADB" w:rsidRDefault="00C00709"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 xml:space="preserve">Przyjęcie protokołów obrad XV </w:t>
            </w:r>
            <w:r w:rsidR="00683690" w:rsidRPr="00AA7ADB">
              <w:rPr>
                <w:rFonts w:asciiTheme="minorHAnsi" w:hAnsiTheme="minorHAnsi" w:cstheme="minorHAnsi"/>
                <w:sz w:val="22"/>
                <w:szCs w:val="22"/>
              </w:rPr>
              <w:t>i XVI sesji Rady m.st. Warszawy</w:t>
            </w:r>
          </w:p>
        </w:tc>
        <w:tc>
          <w:tcPr>
            <w:tcW w:w="1898" w:type="dxa"/>
            <w:vAlign w:val="center"/>
          </w:tcPr>
          <w:p w:rsidR="00C00709" w:rsidRPr="00AA7ADB" w:rsidRDefault="009A4CE1" w:rsidP="00171F8D">
            <w:pPr>
              <w:spacing w:line="300" w:lineRule="auto"/>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C00709" w:rsidRPr="00AA7ADB" w:rsidRDefault="00683690"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C00709" w:rsidRPr="00AA7ADB" w:rsidRDefault="00683690" w:rsidP="00171F8D">
            <w:pPr>
              <w:spacing w:line="300" w:lineRule="auto"/>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r>
      <w:tr w:rsidR="00C00709" w:rsidRPr="00AA7ADB" w:rsidTr="00171F8D">
        <w:trPr>
          <w:cantSplit/>
        </w:trPr>
        <w:tc>
          <w:tcPr>
            <w:tcW w:w="1048" w:type="dxa"/>
            <w:vAlign w:val="center"/>
          </w:tcPr>
          <w:p w:rsidR="00C00709" w:rsidRPr="00AA7ADB" w:rsidRDefault="00C00709"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C00709" w:rsidRPr="00AA7ADB" w:rsidRDefault="00683690"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799</w:t>
            </w:r>
          </w:p>
        </w:tc>
        <w:tc>
          <w:tcPr>
            <w:tcW w:w="7780" w:type="dxa"/>
          </w:tcPr>
          <w:p w:rsidR="00C00709" w:rsidRPr="00AA7ADB" w:rsidRDefault="00C00709"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stanowiska Rady m.st. Warszawy w sprawie wystąpienia do Komendy Stołecznej Policji o podjęcie działań związanych z poruszaniem się jednośladowych pojazdów elektrycznych po chodnikach i drogach dla rowerów</w:t>
            </w:r>
          </w:p>
        </w:tc>
        <w:tc>
          <w:tcPr>
            <w:tcW w:w="1898" w:type="dxa"/>
            <w:vAlign w:val="center"/>
          </w:tcPr>
          <w:p w:rsidR="00C00709" w:rsidRPr="00AA7ADB" w:rsidRDefault="009A4CE1"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C00709" w:rsidRPr="00AA7ADB" w:rsidRDefault="009A4CE1"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C00709" w:rsidRPr="00AA7ADB" w:rsidRDefault="009A4CE1" w:rsidP="00171F8D">
            <w:pPr>
              <w:spacing w:line="300" w:lineRule="auto"/>
              <w:rPr>
                <w:rFonts w:asciiTheme="minorHAnsi" w:hAnsiTheme="minorHAnsi" w:cstheme="minorHAnsi"/>
                <w:b/>
                <w:sz w:val="22"/>
                <w:szCs w:val="22"/>
              </w:rPr>
            </w:pPr>
            <w:r w:rsidRPr="00AA7ADB">
              <w:rPr>
                <w:rFonts w:asciiTheme="minorHAnsi" w:hAnsiTheme="minorHAnsi" w:cstheme="minorHAnsi"/>
                <w:b/>
                <w:sz w:val="22"/>
                <w:szCs w:val="22"/>
              </w:rPr>
              <w:t>5</w:t>
            </w:r>
          </w:p>
        </w:tc>
      </w:tr>
      <w:tr w:rsidR="009A4CE1" w:rsidRPr="00AA7ADB" w:rsidTr="00171F8D">
        <w:trPr>
          <w:cantSplit/>
        </w:trPr>
        <w:tc>
          <w:tcPr>
            <w:tcW w:w="1048" w:type="dxa"/>
            <w:vAlign w:val="center"/>
          </w:tcPr>
          <w:p w:rsidR="009A4CE1" w:rsidRPr="00AA7ADB" w:rsidRDefault="009A4CE1"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9A4CE1" w:rsidRPr="00AA7ADB" w:rsidRDefault="009A4CE1"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798</w:t>
            </w:r>
          </w:p>
        </w:tc>
        <w:tc>
          <w:tcPr>
            <w:tcW w:w="7780" w:type="dxa"/>
          </w:tcPr>
          <w:p w:rsidR="009A4CE1" w:rsidRPr="00AA7ADB" w:rsidRDefault="009A4CE1"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przyznania w 2025 roku Nagrody Miasta Stołecznego Warszawy Powstańcom Warszawskim</w:t>
            </w:r>
          </w:p>
        </w:tc>
        <w:tc>
          <w:tcPr>
            <w:tcW w:w="1898" w:type="dxa"/>
            <w:vAlign w:val="center"/>
          </w:tcPr>
          <w:p w:rsidR="009A4CE1" w:rsidRPr="00AA7ADB" w:rsidRDefault="009A4CE1"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9A4CE1" w:rsidRPr="00AA7ADB" w:rsidRDefault="009A4CE1" w:rsidP="00171F8D">
            <w:pPr>
              <w:spacing w:line="300" w:lineRule="auto"/>
              <w:rPr>
                <w:rFonts w:asciiTheme="minorHAnsi" w:eastAsiaTheme="minorEastAsia"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9A4CE1" w:rsidRPr="00AA7ADB" w:rsidRDefault="00AA7ADB" w:rsidP="00171F8D">
            <w:pPr>
              <w:rPr>
                <w:rFonts w:asciiTheme="minorHAnsi" w:hAnsiTheme="minorHAnsi" w:cstheme="minorHAnsi"/>
                <w:b/>
                <w:sz w:val="22"/>
                <w:szCs w:val="22"/>
              </w:rPr>
            </w:pPr>
            <w:r w:rsidRPr="00AA7ADB">
              <w:rPr>
                <w:rFonts w:asciiTheme="minorHAnsi" w:hAnsiTheme="minorHAnsi" w:cstheme="minorHAnsi"/>
                <w:b/>
                <w:sz w:val="22"/>
                <w:szCs w:val="22"/>
              </w:rPr>
              <w:t>XVII/699/2025</w:t>
            </w:r>
          </w:p>
        </w:tc>
      </w:tr>
      <w:tr w:rsidR="009A4CE1" w:rsidRPr="00AA7ADB" w:rsidTr="00171F8D">
        <w:trPr>
          <w:cantSplit/>
        </w:trPr>
        <w:tc>
          <w:tcPr>
            <w:tcW w:w="1048" w:type="dxa"/>
            <w:vAlign w:val="center"/>
          </w:tcPr>
          <w:p w:rsidR="009A4CE1" w:rsidRPr="00AA7ADB" w:rsidRDefault="009A4CE1"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9A4CE1" w:rsidRPr="00AA7ADB" w:rsidRDefault="009A4CE1"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736</w:t>
            </w:r>
          </w:p>
        </w:tc>
        <w:tc>
          <w:tcPr>
            <w:tcW w:w="7780" w:type="dxa"/>
          </w:tcPr>
          <w:p w:rsidR="009A4CE1" w:rsidRPr="00AA7ADB" w:rsidRDefault="009A4CE1"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programu polityki zdrowotnej w zakresie profilaktyki kleszczowego zapalenia mózgu wśród mieszkańców m.st. Warszawy w wieku 20-59 lat</w:t>
            </w:r>
          </w:p>
        </w:tc>
        <w:tc>
          <w:tcPr>
            <w:tcW w:w="1898" w:type="dxa"/>
            <w:vAlign w:val="center"/>
          </w:tcPr>
          <w:p w:rsidR="009A4CE1" w:rsidRPr="00AA7ADB" w:rsidRDefault="009A4CE1"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9A4CE1" w:rsidRPr="00AA7ADB" w:rsidRDefault="009A4CE1"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9A4CE1" w:rsidRPr="00AA7ADB" w:rsidRDefault="00AA7ADB" w:rsidP="00171F8D">
            <w:pPr>
              <w:rPr>
                <w:rFonts w:asciiTheme="minorHAnsi" w:hAnsiTheme="minorHAnsi" w:cstheme="minorHAnsi"/>
                <w:sz w:val="22"/>
                <w:szCs w:val="22"/>
              </w:rPr>
            </w:pPr>
            <w:r>
              <w:rPr>
                <w:rFonts w:asciiTheme="minorHAnsi" w:hAnsiTheme="minorHAnsi" w:cstheme="minorHAnsi"/>
                <w:b/>
                <w:sz w:val="22"/>
                <w:szCs w:val="22"/>
              </w:rPr>
              <w:t>XVII/700</w:t>
            </w:r>
            <w:r w:rsidRPr="00AA7ADB">
              <w:rPr>
                <w:rFonts w:asciiTheme="minorHAnsi" w:hAnsiTheme="minorHAnsi" w:cstheme="minorHAnsi"/>
                <w:b/>
                <w:sz w:val="22"/>
                <w:szCs w:val="22"/>
              </w:rPr>
              <w:t>/2025</w:t>
            </w:r>
          </w:p>
        </w:tc>
      </w:tr>
      <w:tr w:rsidR="009A4CE1" w:rsidRPr="00AA7ADB" w:rsidTr="00171F8D">
        <w:trPr>
          <w:cantSplit/>
        </w:trPr>
        <w:tc>
          <w:tcPr>
            <w:tcW w:w="1048" w:type="dxa"/>
            <w:vAlign w:val="center"/>
          </w:tcPr>
          <w:p w:rsidR="009A4CE1" w:rsidRPr="00AA7ADB" w:rsidRDefault="009A4CE1"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9A4CE1" w:rsidRPr="00AA7ADB" w:rsidRDefault="009A4CE1"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738</w:t>
            </w:r>
          </w:p>
        </w:tc>
        <w:tc>
          <w:tcPr>
            <w:tcW w:w="7780" w:type="dxa"/>
          </w:tcPr>
          <w:p w:rsidR="009A4CE1" w:rsidRPr="00AA7ADB" w:rsidRDefault="009A4CE1"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przyjęcia programu polityki zdrowotnej z zakresu profilaktyki i wczesnej diagnostyki depresji poporodowej na lata 2025-2027</w:t>
            </w:r>
          </w:p>
        </w:tc>
        <w:tc>
          <w:tcPr>
            <w:tcW w:w="1898" w:type="dxa"/>
            <w:vAlign w:val="center"/>
          </w:tcPr>
          <w:p w:rsidR="009A4CE1" w:rsidRPr="00AA7ADB" w:rsidRDefault="009A4CE1"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9A4CE1" w:rsidRPr="00AA7ADB" w:rsidRDefault="009A4CE1"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9A4CE1" w:rsidRPr="00AA7ADB" w:rsidRDefault="00AA7ADB" w:rsidP="00171F8D">
            <w:pPr>
              <w:rPr>
                <w:rFonts w:asciiTheme="minorHAnsi" w:hAnsiTheme="minorHAnsi" w:cstheme="minorHAnsi"/>
                <w:sz w:val="22"/>
                <w:szCs w:val="22"/>
              </w:rPr>
            </w:pPr>
            <w:r>
              <w:rPr>
                <w:rFonts w:asciiTheme="minorHAnsi" w:hAnsiTheme="minorHAnsi" w:cstheme="minorHAnsi"/>
                <w:b/>
                <w:sz w:val="22"/>
                <w:szCs w:val="22"/>
              </w:rPr>
              <w:t>XVII/701</w:t>
            </w:r>
            <w:r w:rsidRPr="00AA7ADB">
              <w:rPr>
                <w:rFonts w:asciiTheme="minorHAnsi" w:hAnsiTheme="minorHAnsi" w:cstheme="minorHAnsi"/>
                <w:b/>
                <w:sz w:val="22"/>
                <w:szCs w:val="22"/>
              </w:rPr>
              <w:t>/2025</w:t>
            </w:r>
          </w:p>
        </w:tc>
      </w:tr>
      <w:tr w:rsidR="00AA7ADB" w:rsidRPr="00AA7ADB" w:rsidTr="00171F8D">
        <w:trPr>
          <w:cantSplit/>
        </w:trPr>
        <w:tc>
          <w:tcPr>
            <w:tcW w:w="1048" w:type="dxa"/>
            <w:vAlign w:val="center"/>
          </w:tcPr>
          <w:p w:rsidR="00AA7ADB" w:rsidRPr="00AA7ADB" w:rsidRDefault="00AA7ADB"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AA7ADB" w:rsidRPr="00AA7ADB" w:rsidRDefault="00AA7ADB"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755</w:t>
            </w:r>
          </w:p>
        </w:tc>
        <w:tc>
          <w:tcPr>
            <w:tcW w:w="7780" w:type="dxa"/>
          </w:tcPr>
          <w:p w:rsidR="00AA7ADB" w:rsidRPr="00AA7ADB" w:rsidRDefault="00AA7ADB"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przyjęcia programu polityki zdrowotnej z zakresu szczepień przeciwko meningokokom dla nastolatków i młodych dorosłych na lata 2025-2027</w:t>
            </w:r>
          </w:p>
        </w:tc>
        <w:tc>
          <w:tcPr>
            <w:tcW w:w="1898" w:type="dxa"/>
            <w:vAlign w:val="center"/>
          </w:tcPr>
          <w:p w:rsidR="00AA7ADB" w:rsidRPr="00AA7ADB" w:rsidRDefault="00AA7ADB"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AA7ADB" w:rsidRPr="00AA7ADB" w:rsidRDefault="00AA7ADB"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AA7ADB" w:rsidRDefault="00AA7ADB" w:rsidP="00171F8D">
            <w:r>
              <w:rPr>
                <w:rFonts w:asciiTheme="minorHAnsi" w:hAnsiTheme="minorHAnsi" w:cstheme="minorHAnsi"/>
                <w:b/>
                <w:sz w:val="22"/>
                <w:szCs w:val="22"/>
              </w:rPr>
              <w:t>XVII/702</w:t>
            </w:r>
            <w:r w:rsidRPr="00D67DCA">
              <w:rPr>
                <w:rFonts w:asciiTheme="minorHAnsi" w:hAnsiTheme="minorHAnsi" w:cstheme="minorHAnsi"/>
                <w:b/>
                <w:sz w:val="22"/>
                <w:szCs w:val="22"/>
              </w:rPr>
              <w:t>/2025</w:t>
            </w:r>
          </w:p>
        </w:tc>
      </w:tr>
      <w:tr w:rsidR="00AA7ADB" w:rsidRPr="00AA7ADB" w:rsidTr="00171F8D">
        <w:trPr>
          <w:cantSplit/>
        </w:trPr>
        <w:tc>
          <w:tcPr>
            <w:tcW w:w="1048" w:type="dxa"/>
            <w:vAlign w:val="center"/>
          </w:tcPr>
          <w:p w:rsidR="00AA7ADB" w:rsidRPr="00AA7ADB" w:rsidRDefault="00AA7ADB"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AA7ADB" w:rsidRPr="00AA7ADB" w:rsidRDefault="00AA7ADB"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776</w:t>
            </w:r>
          </w:p>
        </w:tc>
        <w:tc>
          <w:tcPr>
            <w:tcW w:w="7780" w:type="dxa"/>
          </w:tcPr>
          <w:p w:rsidR="00AA7ADB" w:rsidRPr="00AA7ADB" w:rsidRDefault="00AA7ADB"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przyznania dotacji na remonty podmiotom leczniczym</w:t>
            </w:r>
          </w:p>
        </w:tc>
        <w:tc>
          <w:tcPr>
            <w:tcW w:w="1898" w:type="dxa"/>
            <w:vAlign w:val="center"/>
          </w:tcPr>
          <w:p w:rsidR="00AA7ADB" w:rsidRPr="00AA7ADB" w:rsidRDefault="00AA7ADB"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AA7ADB" w:rsidRPr="00AA7ADB" w:rsidRDefault="00AA7ADB"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AA7ADB" w:rsidRDefault="00AA7ADB" w:rsidP="00171F8D">
            <w:r>
              <w:rPr>
                <w:rFonts w:asciiTheme="minorHAnsi" w:hAnsiTheme="minorHAnsi" w:cstheme="minorHAnsi"/>
                <w:b/>
                <w:sz w:val="22"/>
                <w:szCs w:val="22"/>
              </w:rPr>
              <w:t>XVII/703</w:t>
            </w:r>
            <w:r w:rsidRPr="00D67DCA">
              <w:rPr>
                <w:rFonts w:asciiTheme="minorHAnsi" w:hAnsiTheme="minorHAnsi" w:cstheme="minorHAnsi"/>
                <w:b/>
                <w:sz w:val="22"/>
                <w:szCs w:val="22"/>
              </w:rPr>
              <w:t>/2025</w:t>
            </w:r>
          </w:p>
        </w:tc>
      </w:tr>
      <w:tr w:rsidR="00AA7ADB" w:rsidRPr="00AA7ADB" w:rsidTr="00171F8D">
        <w:trPr>
          <w:cantSplit/>
        </w:trPr>
        <w:tc>
          <w:tcPr>
            <w:tcW w:w="1048" w:type="dxa"/>
            <w:vAlign w:val="center"/>
          </w:tcPr>
          <w:p w:rsidR="00AA7ADB" w:rsidRPr="00AA7ADB" w:rsidRDefault="00AA7ADB"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AA7ADB" w:rsidRPr="00AA7ADB" w:rsidRDefault="00AA7ADB"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737</w:t>
            </w:r>
          </w:p>
        </w:tc>
        <w:tc>
          <w:tcPr>
            <w:tcW w:w="7780" w:type="dxa"/>
          </w:tcPr>
          <w:p w:rsidR="00AA7ADB" w:rsidRPr="00AA7ADB" w:rsidRDefault="00AA7ADB"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w sprawie przyznania w latach 2025-2027 dotacji na realizację programu promocji zdrowia „WAWA-TUS-y” - Trening Umiejętności Społecznych dla dzieci i młodzieży mieszkających lub uczących się w m.st. Warszawie w latach 2025-2027</w:t>
            </w:r>
          </w:p>
        </w:tc>
        <w:tc>
          <w:tcPr>
            <w:tcW w:w="1898" w:type="dxa"/>
            <w:vAlign w:val="center"/>
          </w:tcPr>
          <w:p w:rsidR="00AA7ADB" w:rsidRPr="00AA7ADB" w:rsidRDefault="00AA7ADB"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AA7ADB" w:rsidRPr="00AA7ADB" w:rsidRDefault="00AA7ADB"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AA7ADB" w:rsidRDefault="00AA7ADB" w:rsidP="00171F8D">
            <w:r>
              <w:rPr>
                <w:rFonts w:asciiTheme="minorHAnsi" w:hAnsiTheme="minorHAnsi" w:cstheme="minorHAnsi"/>
                <w:b/>
                <w:sz w:val="22"/>
                <w:szCs w:val="22"/>
              </w:rPr>
              <w:t>XVII/704</w:t>
            </w:r>
            <w:r w:rsidRPr="00D67DCA">
              <w:rPr>
                <w:rFonts w:asciiTheme="minorHAnsi" w:hAnsiTheme="minorHAnsi" w:cstheme="minorHAnsi"/>
                <w:b/>
                <w:sz w:val="22"/>
                <w:szCs w:val="22"/>
              </w:rPr>
              <w:t>/2025</w:t>
            </w:r>
          </w:p>
        </w:tc>
      </w:tr>
      <w:tr w:rsidR="00AA7ADB" w:rsidRPr="00AA7ADB" w:rsidTr="00171F8D">
        <w:trPr>
          <w:cantSplit/>
        </w:trPr>
        <w:tc>
          <w:tcPr>
            <w:tcW w:w="1048" w:type="dxa"/>
            <w:vAlign w:val="center"/>
          </w:tcPr>
          <w:p w:rsidR="00AA7ADB" w:rsidRPr="00AA7ADB" w:rsidRDefault="00AA7ADB"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AA7ADB" w:rsidRPr="00AA7ADB" w:rsidRDefault="00AA7ADB"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762</w:t>
            </w:r>
          </w:p>
        </w:tc>
        <w:tc>
          <w:tcPr>
            <w:tcW w:w="7780" w:type="dxa"/>
          </w:tcPr>
          <w:p w:rsidR="00AA7ADB" w:rsidRPr="00AA7ADB" w:rsidRDefault="00AA7ADB"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nieodpłatne przekazanie mienia m.st. Warszawy na rzecz Szpitala Bielańskiego im. ks. Jerzego Popiełuszki Samodzielnego Publicznego Zakładu Opieki Zdrowotnej, niezbędnego temu Szpitalowi do prowadzenia działalności statutowej po modernizacji i rozbudowie, z przeznaczeniem na zwiększenie jego funduszu założycielskiego</w:t>
            </w:r>
          </w:p>
        </w:tc>
        <w:tc>
          <w:tcPr>
            <w:tcW w:w="1898" w:type="dxa"/>
            <w:vAlign w:val="center"/>
          </w:tcPr>
          <w:p w:rsidR="00AA7ADB" w:rsidRPr="00AA7ADB" w:rsidRDefault="00AA7ADB"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AA7ADB" w:rsidRPr="00AA7ADB" w:rsidRDefault="00AA7ADB"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AA7ADB" w:rsidRDefault="00AA7ADB" w:rsidP="00171F8D">
            <w:r>
              <w:rPr>
                <w:rFonts w:asciiTheme="minorHAnsi" w:hAnsiTheme="minorHAnsi" w:cstheme="minorHAnsi"/>
                <w:b/>
                <w:sz w:val="22"/>
                <w:szCs w:val="22"/>
              </w:rPr>
              <w:t>XVII/705</w:t>
            </w:r>
            <w:r w:rsidRPr="00FE6D16">
              <w:rPr>
                <w:rFonts w:asciiTheme="minorHAnsi" w:hAnsiTheme="minorHAnsi" w:cstheme="minorHAnsi"/>
                <w:b/>
                <w:sz w:val="22"/>
                <w:szCs w:val="22"/>
              </w:rPr>
              <w:t>/2025</w:t>
            </w:r>
          </w:p>
        </w:tc>
      </w:tr>
      <w:tr w:rsidR="00AA7ADB" w:rsidRPr="00AA7ADB" w:rsidTr="00171F8D">
        <w:trPr>
          <w:cantSplit/>
        </w:trPr>
        <w:tc>
          <w:tcPr>
            <w:tcW w:w="1048" w:type="dxa"/>
            <w:vAlign w:val="center"/>
          </w:tcPr>
          <w:p w:rsidR="00AA7ADB" w:rsidRPr="00AA7ADB" w:rsidRDefault="00AA7ADB"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AA7ADB" w:rsidRPr="00AA7ADB" w:rsidRDefault="00AA7ADB"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765</w:t>
            </w:r>
          </w:p>
        </w:tc>
        <w:tc>
          <w:tcPr>
            <w:tcW w:w="7780" w:type="dxa"/>
          </w:tcPr>
          <w:p w:rsidR="00AA7ADB" w:rsidRPr="00AA7ADB" w:rsidRDefault="00AA7ADB"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w sprawie powołania Rady Społecznej Samodzielnego Zespołu Publicznych Zakładów Lecznictwa Otwartego Warszawa-Ochota</w:t>
            </w:r>
          </w:p>
        </w:tc>
        <w:tc>
          <w:tcPr>
            <w:tcW w:w="1898" w:type="dxa"/>
            <w:vAlign w:val="center"/>
          </w:tcPr>
          <w:p w:rsidR="00AA7ADB" w:rsidRPr="00AA7ADB" w:rsidRDefault="00AA7ADB"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AA7ADB" w:rsidRPr="00AA7ADB" w:rsidRDefault="00AA7ADB"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AA7ADB" w:rsidRDefault="00AA7ADB" w:rsidP="00171F8D">
            <w:r>
              <w:rPr>
                <w:rFonts w:asciiTheme="minorHAnsi" w:hAnsiTheme="minorHAnsi" w:cstheme="minorHAnsi"/>
                <w:b/>
                <w:sz w:val="22"/>
                <w:szCs w:val="22"/>
              </w:rPr>
              <w:t>XVII/706</w:t>
            </w:r>
            <w:r w:rsidRPr="00FE6D16">
              <w:rPr>
                <w:rFonts w:asciiTheme="minorHAnsi" w:hAnsiTheme="minorHAnsi" w:cstheme="minorHAnsi"/>
                <w:b/>
                <w:sz w:val="22"/>
                <w:szCs w:val="22"/>
              </w:rPr>
              <w:t>/2025</w:t>
            </w:r>
          </w:p>
        </w:tc>
      </w:tr>
      <w:tr w:rsidR="00AA7ADB" w:rsidRPr="00AA7ADB" w:rsidTr="00171F8D">
        <w:trPr>
          <w:cantSplit/>
        </w:trPr>
        <w:tc>
          <w:tcPr>
            <w:tcW w:w="1048" w:type="dxa"/>
            <w:vAlign w:val="center"/>
          </w:tcPr>
          <w:p w:rsidR="00AA7ADB" w:rsidRPr="00AA7ADB" w:rsidRDefault="00AA7ADB"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AA7ADB" w:rsidRPr="00AA7ADB" w:rsidRDefault="00AA7ADB"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754</w:t>
            </w:r>
          </w:p>
        </w:tc>
        <w:tc>
          <w:tcPr>
            <w:tcW w:w="7780" w:type="dxa"/>
          </w:tcPr>
          <w:p w:rsidR="00AA7ADB" w:rsidRPr="00AA7ADB" w:rsidRDefault="00AA7ADB"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Obwieszczenie Nr … Rady m.st. Warszawy w sprawie ogłoszenia tekstu jednolitego uchwały w sprawie nadania statutu Samodzielnemu Zespołowi Publicznych Zakładów Lecznictwa Otwartego Warszawa-Wawer</w:t>
            </w:r>
          </w:p>
        </w:tc>
        <w:tc>
          <w:tcPr>
            <w:tcW w:w="1898" w:type="dxa"/>
            <w:vAlign w:val="center"/>
          </w:tcPr>
          <w:p w:rsidR="00AA7ADB" w:rsidRPr="00AA7ADB" w:rsidRDefault="00AA7ADB"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AA7ADB" w:rsidRPr="00AA7ADB" w:rsidRDefault="00AA7ADB"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AA7ADB" w:rsidRPr="00171F8D" w:rsidRDefault="00171F8D" w:rsidP="00171F8D">
            <w:pPr>
              <w:rPr>
                <w:rFonts w:asciiTheme="minorHAnsi" w:hAnsiTheme="minorHAnsi" w:cstheme="minorHAnsi"/>
                <w:b/>
                <w:sz w:val="22"/>
                <w:szCs w:val="22"/>
              </w:rPr>
            </w:pPr>
            <w:r w:rsidRPr="00171F8D">
              <w:rPr>
                <w:rFonts w:asciiTheme="minorHAnsi" w:hAnsiTheme="minorHAnsi" w:cstheme="minorHAnsi"/>
                <w:b/>
                <w:sz w:val="22"/>
                <w:szCs w:val="22"/>
              </w:rPr>
              <w:t>1</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752</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określenia zadań m.st. Warszawy finansowanych w 2025 roku ze środków Państwowego Funduszu Rehabilitacji Osób Niepełnosprawnych</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Pr>
                <w:rFonts w:asciiTheme="minorHAnsi" w:hAnsiTheme="minorHAnsi" w:cstheme="minorHAnsi"/>
                <w:b/>
                <w:sz w:val="22"/>
                <w:szCs w:val="22"/>
              </w:rPr>
              <w:t>XVII/707</w:t>
            </w:r>
            <w:r w:rsidRPr="00FE6D16">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756</w:t>
            </w:r>
          </w:p>
        </w:tc>
        <w:tc>
          <w:tcPr>
            <w:tcW w:w="7780" w:type="dxa"/>
          </w:tcPr>
          <w:p w:rsidR="00171F8D" w:rsidRPr="00AA7ADB" w:rsidRDefault="00171F8D" w:rsidP="00171F8D">
            <w:pPr>
              <w:spacing w:after="120" w:line="300" w:lineRule="auto"/>
              <w:ind w:left="-10" w:right="-127"/>
              <w:rPr>
                <w:rFonts w:asciiTheme="minorHAnsi" w:hAnsiTheme="minorHAnsi" w:cstheme="minorHAnsi"/>
                <w:sz w:val="22"/>
                <w:szCs w:val="22"/>
              </w:rPr>
            </w:pPr>
            <w:r w:rsidRPr="00AA7ADB">
              <w:rPr>
                <w:rFonts w:asciiTheme="minorHAnsi" w:hAnsiTheme="minorHAnsi" w:cstheme="minorHAnsi"/>
                <w:sz w:val="22"/>
                <w:szCs w:val="22"/>
              </w:rPr>
              <w:t xml:space="preserve">Projekt uchwały Rady m.st. Warszawy w sprawie miejscowego planu zagospodarowania przestrzennego rejonu ulic Marywilskiej i Płochocińskiej – część </w:t>
            </w:r>
            <w:proofErr w:type="spellStart"/>
            <w:r w:rsidRPr="00AA7ADB">
              <w:rPr>
                <w:rFonts w:asciiTheme="minorHAnsi" w:hAnsiTheme="minorHAnsi" w:cstheme="minorHAnsi"/>
                <w:sz w:val="22"/>
                <w:szCs w:val="22"/>
              </w:rPr>
              <w:t>Ib</w:t>
            </w:r>
            <w:proofErr w:type="spellEnd"/>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Pr>
                <w:rFonts w:asciiTheme="minorHAnsi" w:hAnsiTheme="minorHAnsi" w:cstheme="minorHAnsi"/>
                <w:b/>
                <w:sz w:val="22"/>
                <w:szCs w:val="22"/>
              </w:rPr>
              <w:t>XVII/708</w:t>
            </w:r>
            <w:r w:rsidRPr="00FE6D16">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767</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miejscowego planu zagospodarowania przestrzennego Kępy Tarchomińskiej – część 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Pr>
                <w:rFonts w:asciiTheme="minorHAnsi" w:hAnsiTheme="minorHAnsi" w:cstheme="minorHAnsi"/>
                <w:b/>
                <w:sz w:val="22"/>
                <w:szCs w:val="22"/>
              </w:rPr>
              <w:t>XVII/709</w:t>
            </w:r>
            <w:r w:rsidRPr="00FE6D16">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740</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przystąpienia do sporządzenia miejscowego planu zagospodarowania przestrzennego w rejonie ulicy Dereniowej</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Pr="00AA7ADB" w:rsidRDefault="00171F8D" w:rsidP="00171F8D">
            <w:pPr>
              <w:rPr>
                <w:rFonts w:asciiTheme="minorHAnsi" w:hAnsiTheme="minorHAnsi" w:cstheme="minorHAnsi"/>
                <w:sz w:val="22"/>
                <w:szCs w:val="22"/>
              </w:rPr>
            </w:pPr>
            <w:r>
              <w:rPr>
                <w:rFonts w:asciiTheme="minorHAnsi" w:hAnsiTheme="minorHAnsi" w:cstheme="minorHAnsi"/>
                <w:b/>
                <w:sz w:val="22"/>
                <w:szCs w:val="22"/>
              </w:rPr>
              <w:t>XVII/710</w:t>
            </w:r>
            <w:r w:rsidRPr="00AA7ADB">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741</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przystąpienia do sporządzenia miejscowego planu zagospodarowania przestrzennego w rejonie ulicy Cynamonowej</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09318D">
              <w:rPr>
                <w:rFonts w:asciiTheme="minorHAnsi" w:hAnsiTheme="minorHAnsi" w:cstheme="minorHAnsi"/>
                <w:b/>
                <w:sz w:val="22"/>
                <w:szCs w:val="22"/>
              </w:rPr>
              <w:t>XVII/</w:t>
            </w:r>
            <w:r>
              <w:rPr>
                <w:rFonts w:asciiTheme="minorHAnsi" w:hAnsiTheme="minorHAnsi" w:cstheme="minorHAnsi"/>
                <w:b/>
                <w:sz w:val="22"/>
                <w:szCs w:val="22"/>
              </w:rPr>
              <w:t>711</w:t>
            </w:r>
            <w:r w:rsidRPr="0009318D">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742</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przystąpienia do sporządzenia miejscowego planu zagospodarowania przestrzennego w rejonie ulicy Nugat</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09318D">
              <w:rPr>
                <w:rFonts w:asciiTheme="minorHAnsi" w:hAnsiTheme="minorHAnsi" w:cstheme="minorHAnsi"/>
                <w:b/>
                <w:sz w:val="22"/>
                <w:szCs w:val="22"/>
              </w:rPr>
              <w:t>XVII/</w:t>
            </w:r>
            <w:r>
              <w:rPr>
                <w:rFonts w:asciiTheme="minorHAnsi" w:hAnsiTheme="minorHAnsi" w:cstheme="minorHAnsi"/>
                <w:b/>
                <w:sz w:val="22"/>
                <w:szCs w:val="22"/>
              </w:rPr>
              <w:t>712</w:t>
            </w:r>
            <w:r w:rsidRPr="0009318D">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764</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przystąpienia do sporządzenia miejscowego planu zagospodarowania przestrzennego rejonu ulic Grochowskiej i Lubelskiej</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09318D">
              <w:rPr>
                <w:rFonts w:asciiTheme="minorHAnsi" w:hAnsiTheme="minorHAnsi" w:cstheme="minorHAnsi"/>
                <w:b/>
                <w:sz w:val="22"/>
                <w:szCs w:val="22"/>
              </w:rPr>
              <w:t>XVII/</w:t>
            </w:r>
            <w:r>
              <w:rPr>
                <w:rFonts w:asciiTheme="minorHAnsi" w:hAnsiTheme="minorHAnsi" w:cstheme="minorHAnsi"/>
                <w:b/>
                <w:sz w:val="22"/>
                <w:szCs w:val="22"/>
              </w:rPr>
              <w:t>713</w:t>
            </w:r>
            <w:r w:rsidRPr="0009318D">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743</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przystąpienia do sporządzenia miejscowego planu zagospodarowania przestrzennego w rejonie ul. Nowy Służewiec i ul. Kłobuckiej</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09318D">
              <w:rPr>
                <w:rFonts w:asciiTheme="minorHAnsi" w:hAnsiTheme="minorHAnsi" w:cstheme="minorHAnsi"/>
                <w:b/>
                <w:sz w:val="22"/>
                <w:szCs w:val="22"/>
              </w:rPr>
              <w:t>XVII/</w:t>
            </w:r>
            <w:r>
              <w:rPr>
                <w:rFonts w:asciiTheme="minorHAnsi" w:hAnsiTheme="minorHAnsi" w:cstheme="minorHAnsi"/>
                <w:b/>
                <w:sz w:val="22"/>
                <w:szCs w:val="22"/>
              </w:rPr>
              <w:t>714</w:t>
            </w:r>
            <w:r w:rsidRPr="0009318D">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763</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nr XXX/952/2008 Rady Miasta Stołecznego Warszawy z dnia 8 maja 2008 r. w sprawie przystąpienia do sporządzenia miejscowego planu zagospodarowania przestrzennego rejonu Kamionka</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09318D">
              <w:rPr>
                <w:rFonts w:asciiTheme="minorHAnsi" w:hAnsiTheme="minorHAnsi" w:cstheme="minorHAnsi"/>
                <w:b/>
                <w:sz w:val="22"/>
                <w:szCs w:val="22"/>
              </w:rPr>
              <w:t>XVII/</w:t>
            </w:r>
            <w:r>
              <w:rPr>
                <w:rFonts w:asciiTheme="minorHAnsi" w:hAnsiTheme="minorHAnsi" w:cstheme="minorHAnsi"/>
                <w:b/>
                <w:sz w:val="22"/>
                <w:szCs w:val="22"/>
              </w:rPr>
              <w:t>715</w:t>
            </w:r>
            <w:r w:rsidRPr="0009318D">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316</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przystąpienia do sporządzenia miejscowego planu zagospodarowania przestrzennego obszaru Wesoła - Groszówka Południe</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color w:val="C00000"/>
                <w:sz w:val="22"/>
                <w:szCs w:val="22"/>
              </w:rPr>
              <w:t>+ autopoprawka</w:t>
            </w:r>
          </w:p>
        </w:tc>
        <w:tc>
          <w:tcPr>
            <w:tcW w:w="1557" w:type="dxa"/>
            <w:vAlign w:val="center"/>
          </w:tcPr>
          <w:p w:rsidR="00171F8D" w:rsidRDefault="00171F8D" w:rsidP="00171F8D">
            <w:r w:rsidRPr="0009318D">
              <w:rPr>
                <w:rFonts w:asciiTheme="minorHAnsi" w:hAnsiTheme="minorHAnsi" w:cstheme="minorHAnsi"/>
                <w:b/>
                <w:sz w:val="22"/>
                <w:szCs w:val="22"/>
              </w:rPr>
              <w:t>XVII/</w:t>
            </w:r>
            <w:r>
              <w:rPr>
                <w:rFonts w:asciiTheme="minorHAnsi" w:hAnsiTheme="minorHAnsi" w:cstheme="minorHAnsi"/>
                <w:b/>
                <w:sz w:val="22"/>
                <w:szCs w:val="22"/>
              </w:rPr>
              <w:t>716</w:t>
            </w:r>
            <w:r w:rsidRPr="0009318D">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509</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przystąpienia do sporządzenia miejscowego planu zagospodarowania przestrzennego os. Tarchomin cz. VII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nie przyjęto</w:t>
            </w:r>
          </w:p>
        </w:tc>
        <w:tc>
          <w:tcPr>
            <w:tcW w:w="1773" w:type="dxa"/>
            <w:vAlign w:val="center"/>
          </w:tcPr>
          <w:p w:rsidR="00171F8D" w:rsidRPr="00AA7ADB" w:rsidRDefault="00171F8D" w:rsidP="00171F8D">
            <w:pPr>
              <w:spacing w:line="300" w:lineRule="auto"/>
              <w:rPr>
                <w:rFonts w:asciiTheme="minorHAnsi" w:eastAsiaTheme="minorEastAsia"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Pr="00AA7ADB" w:rsidRDefault="005B67B1"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bookmarkStart w:id="0" w:name="_GoBack"/>
            <w:bookmarkEnd w:id="0"/>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746</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zwolnienia z opłat osób obowiązanych do ubiegania się o wydanie nowego dowodu rejestracyjnego pojazdu z powodu zmiany administracyjnej</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Pr="00AA7ADB" w:rsidRDefault="005B67B1" w:rsidP="00171F8D">
            <w:pPr>
              <w:rPr>
                <w:rFonts w:asciiTheme="minorHAnsi" w:hAnsiTheme="minorHAnsi" w:cstheme="minorHAnsi"/>
                <w:sz w:val="22"/>
                <w:szCs w:val="22"/>
              </w:rPr>
            </w:pPr>
            <w:r w:rsidRPr="0009318D">
              <w:rPr>
                <w:rFonts w:asciiTheme="minorHAnsi" w:hAnsiTheme="minorHAnsi" w:cstheme="minorHAnsi"/>
                <w:b/>
                <w:sz w:val="22"/>
                <w:szCs w:val="22"/>
              </w:rPr>
              <w:t>XVII/</w:t>
            </w:r>
            <w:r>
              <w:rPr>
                <w:rFonts w:asciiTheme="minorHAnsi" w:hAnsiTheme="minorHAnsi" w:cstheme="minorHAnsi"/>
                <w:b/>
                <w:sz w:val="22"/>
                <w:szCs w:val="22"/>
              </w:rPr>
              <w:t>717</w:t>
            </w:r>
            <w:r w:rsidRPr="0009318D">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775</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zwolnienia z opłat osób obowiązanych do ubiegania się o wydanie nowego dowodu rejestracyjnego pojazdu z powodu zmiany administracyjnej</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47D6A">
              <w:rPr>
                <w:rFonts w:asciiTheme="minorHAnsi" w:hAnsiTheme="minorHAnsi" w:cstheme="minorHAnsi"/>
                <w:b/>
                <w:sz w:val="22"/>
                <w:szCs w:val="22"/>
              </w:rPr>
              <w:t>XVII/7</w:t>
            </w:r>
            <w:r>
              <w:rPr>
                <w:rFonts w:asciiTheme="minorHAnsi" w:hAnsiTheme="minorHAnsi" w:cstheme="minorHAnsi"/>
                <w:b/>
                <w:sz w:val="22"/>
                <w:szCs w:val="22"/>
              </w:rPr>
              <w:t>18</w:t>
            </w:r>
            <w:r w:rsidRPr="00647D6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747</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zaliczenia drogi do kategorii dróg gminnych</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47D6A">
              <w:rPr>
                <w:rFonts w:asciiTheme="minorHAnsi" w:hAnsiTheme="minorHAnsi" w:cstheme="minorHAnsi"/>
                <w:b/>
                <w:sz w:val="22"/>
                <w:szCs w:val="22"/>
              </w:rPr>
              <w:t>XVII/7</w:t>
            </w:r>
            <w:r>
              <w:rPr>
                <w:rFonts w:asciiTheme="minorHAnsi" w:hAnsiTheme="minorHAnsi" w:cstheme="minorHAnsi"/>
                <w:b/>
                <w:sz w:val="22"/>
                <w:szCs w:val="22"/>
              </w:rPr>
              <w:t>19</w:t>
            </w:r>
            <w:r w:rsidRPr="00647D6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785</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zaliczenia drogi do kategorii dróg gminnych (ul. Żeńców)</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47D6A">
              <w:rPr>
                <w:rFonts w:asciiTheme="minorHAnsi" w:hAnsiTheme="minorHAnsi" w:cstheme="minorHAnsi"/>
                <w:b/>
                <w:sz w:val="22"/>
                <w:szCs w:val="22"/>
              </w:rPr>
              <w:t>XVII/7</w:t>
            </w:r>
            <w:r>
              <w:rPr>
                <w:rFonts w:asciiTheme="minorHAnsi" w:hAnsiTheme="minorHAnsi" w:cstheme="minorHAnsi"/>
                <w:b/>
                <w:sz w:val="22"/>
                <w:szCs w:val="22"/>
              </w:rPr>
              <w:t>20</w:t>
            </w:r>
            <w:r w:rsidRPr="00647D6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786</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zaliczenia drogi do kategorii dróg gminnych (ul. płk. W. Łokuciewskiego)</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47D6A">
              <w:rPr>
                <w:rFonts w:asciiTheme="minorHAnsi" w:hAnsiTheme="minorHAnsi" w:cstheme="minorHAnsi"/>
                <w:b/>
                <w:sz w:val="22"/>
                <w:szCs w:val="22"/>
              </w:rPr>
              <w:t>XVII/7</w:t>
            </w:r>
            <w:r>
              <w:rPr>
                <w:rFonts w:asciiTheme="minorHAnsi" w:hAnsiTheme="minorHAnsi" w:cstheme="minorHAnsi"/>
                <w:b/>
                <w:sz w:val="22"/>
                <w:szCs w:val="22"/>
              </w:rPr>
              <w:t>21</w:t>
            </w:r>
            <w:r w:rsidRPr="00647D6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766</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wniesienie do jednoosobowej spółki m.st. Warszawy pod firmą Szpital Czerniakowski spółka z ograniczoną odpowiedzialnością z siedzibą w Warszawie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47D6A">
              <w:rPr>
                <w:rFonts w:asciiTheme="minorHAnsi" w:hAnsiTheme="minorHAnsi" w:cstheme="minorHAnsi"/>
                <w:b/>
                <w:sz w:val="22"/>
                <w:szCs w:val="22"/>
              </w:rPr>
              <w:t>XVII/7</w:t>
            </w:r>
            <w:r>
              <w:rPr>
                <w:rFonts w:asciiTheme="minorHAnsi" w:hAnsiTheme="minorHAnsi" w:cstheme="minorHAnsi"/>
                <w:b/>
                <w:sz w:val="22"/>
                <w:szCs w:val="22"/>
              </w:rPr>
              <w:t>22</w:t>
            </w:r>
            <w:r w:rsidRPr="00647D6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777</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w sprawie wyrażenia zgody na wniesienie do jednoosobowej spółki m.st. Warszawy pod firmą Tramwaje Warszawskie spółka z ograniczoną odpowiedzialnością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47D6A">
              <w:rPr>
                <w:rFonts w:asciiTheme="minorHAnsi" w:hAnsiTheme="minorHAnsi" w:cstheme="minorHAnsi"/>
                <w:b/>
                <w:sz w:val="22"/>
                <w:szCs w:val="22"/>
              </w:rPr>
              <w:t>XVII/7</w:t>
            </w:r>
            <w:r>
              <w:rPr>
                <w:rFonts w:asciiTheme="minorHAnsi" w:hAnsiTheme="minorHAnsi" w:cstheme="minorHAnsi"/>
                <w:b/>
                <w:sz w:val="22"/>
                <w:szCs w:val="22"/>
              </w:rPr>
              <w:t>23</w:t>
            </w:r>
            <w:r w:rsidRPr="00647D6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778</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wniesienie do jednoosobowej spółki m.st. Warszawy pod firmą Warszawski Szpital Południowy spółka z ograniczoną odpowiedzialnością z siedzibą w Warszawie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7B2AEF">
              <w:rPr>
                <w:rFonts w:asciiTheme="minorHAnsi" w:hAnsiTheme="minorHAnsi" w:cstheme="minorHAnsi"/>
                <w:b/>
                <w:sz w:val="22"/>
                <w:szCs w:val="22"/>
              </w:rPr>
              <w:t>XVII/7</w:t>
            </w:r>
            <w:r>
              <w:rPr>
                <w:rFonts w:asciiTheme="minorHAnsi" w:hAnsiTheme="minorHAnsi" w:cstheme="minorHAnsi"/>
                <w:b/>
                <w:sz w:val="22"/>
                <w:szCs w:val="22"/>
              </w:rPr>
              <w:t>24</w:t>
            </w:r>
            <w:r w:rsidRPr="007B2AEF">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779</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wniesienie do jednoosobowej spółki m.st. Warszawy pod firmą Szpital Wolski im. dr Anny Gostyńskiej spółka z ograniczoną odpowiedzialnością z siedzibą w Warszawie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7B2AEF">
              <w:rPr>
                <w:rFonts w:asciiTheme="minorHAnsi" w:hAnsiTheme="minorHAnsi" w:cstheme="minorHAnsi"/>
                <w:b/>
                <w:sz w:val="22"/>
                <w:szCs w:val="22"/>
              </w:rPr>
              <w:t>XVII/7</w:t>
            </w:r>
            <w:r>
              <w:rPr>
                <w:rFonts w:asciiTheme="minorHAnsi" w:hAnsiTheme="minorHAnsi" w:cstheme="minorHAnsi"/>
                <w:b/>
                <w:sz w:val="22"/>
                <w:szCs w:val="22"/>
              </w:rPr>
              <w:t>25</w:t>
            </w:r>
            <w:r w:rsidRPr="007B2AEF">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784</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wniesienie do jednoosobowej spółki m.st. Warszawy pod firmą Towarzystwo Budownictwa Społecznego Warszawa Północ spółka z ograniczoną odpowiedzialnością z siedzibą w Warszawie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7B2AEF">
              <w:rPr>
                <w:rFonts w:asciiTheme="minorHAnsi" w:hAnsiTheme="minorHAnsi" w:cstheme="minorHAnsi"/>
                <w:b/>
                <w:sz w:val="22"/>
                <w:szCs w:val="22"/>
              </w:rPr>
              <w:t>XVII/7</w:t>
            </w:r>
            <w:r>
              <w:rPr>
                <w:rFonts w:asciiTheme="minorHAnsi" w:hAnsiTheme="minorHAnsi" w:cstheme="minorHAnsi"/>
                <w:b/>
                <w:sz w:val="22"/>
                <w:szCs w:val="22"/>
              </w:rPr>
              <w:t>26</w:t>
            </w:r>
            <w:r w:rsidRPr="007B2AEF">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781</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wniesienie do jednoosobowej spółki m.st. Warszawy pod firmą Stołeczne Centrum Opiekuńczo-Lecznicze spółka z ograniczoną odpowiedzialnością z siedzibą w Warszawie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2D2813">
              <w:rPr>
                <w:rFonts w:asciiTheme="minorHAnsi" w:hAnsiTheme="minorHAnsi" w:cstheme="minorHAnsi"/>
                <w:b/>
                <w:sz w:val="22"/>
                <w:szCs w:val="22"/>
              </w:rPr>
              <w:t>XVII/7</w:t>
            </w:r>
            <w:r>
              <w:rPr>
                <w:rFonts w:asciiTheme="minorHAnsi" w:hAnsiTheme="minorHAnsi" w:cstheme="minorHAnsi"/>
                <w:b/>
                <w:sz w:val="22"/>
                <w:szCs w:val="22"/>
              </w:rPr>
              <w:t>27</w:t>
            </w:r>
            <w:r w:rsidRPr="002D281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795</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wniesienie do jednoosobowej spółki m.st. Warszawy pod firmą Towarzystwo Budownictwa Społecznego Warszawa Południe spółka z ograniczoną odpowiedzialnością z siedzibą w Warszawie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2D2813">
              <w:rPr>
                <w:rFonts w:asciiTheme="minorHAnsi" w:hAnsiTheme="minorHAnsi" w:cstheme="minorHAnsi"/>
                <w:b/>
                <w:sz w:val="22"/>
                <w:szCs w:val="22"/>
              </w:rPr>
              <w:t>XVII/7</w:t>
            </w:r>
            <w:r>
              <w:rPr>
                <w:rFonts w:asciiTheme="minorHAnsi" w:hAnsiTheme="minorHAnsi" w:cstheme="minorHAnsi"/>
                <w:b/>
                <w:sz w:val="22"/>
                <w:szCs w:val="22"/>
              </w:rPr>
              <w:t>28</w:t>
            </w:r>
            <w:r w:rsidRPr="002D281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796</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wniesienie do jednoosobowej spółki m.st. Warszawy pod firmą Towarzystwo Budownictwa Społecznego Warszawa Południe spółka z ograniczoną odpowiedzialnością z siedzibą w Warszawie wkładu pieniężnego na pokrycie nowych udziałów w podwyższonym kapitale zakładowym Spółki</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2D2813">
              <w:rPr>
                <w:rFonts w:asciiTheme="minorHAnsi" w:hAnsiTheme="minorHAnsi" w:cstheme="minorHAnsi"/>
                <w:b/>
                <w:sz w:val="22"/>
                <w:szCs w:val="22"/>
              </w:rPr>
              <w:t>XVII/7</w:t>
            </w:r>
            <w:r>
              <w:rPr>
                <w:rFonts w:asciiTheme="minorHAnsi" w:hAnsiTheme="minorHAnsi" w:cstheme="minorHAnsi"/>
                <w:b/>
                <w:sz w:val="22"/>
                <w:szCs w:val="22"/>
              </w:rPr>
              <w:t>29</w:t>
            </w:r>
            <w:r w:rsidRPr="002D281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769</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odstąpienie od odwołania darowizny oraz na zmianę warunków umowy darowizny nieruchomości położonej przy ul. Rydygiera</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2D2813">
              <w:rPr>
                <w:rFonts w:asciiTheme="minorHAnsi" w:hAnsiTheme="minorHAnsi" w:cstheme="minorHAnsi"/>
                <w:b/>
                <w:sz w:val="22"/>
                <w:szCs w:val="22"/>
              </w:rPr>
              <w:t>XVII/7</w:t>
            </w:r>
            <w:r>
              <w:rPr>
                <w:rFonts w:asciiTheme="minorHAnsi" w:hAnsiTheme="minorHAnsi" w:cstheme="minorHAnsi"/>
                <w:b/>
                <w:sz w:val="22"/>
                <w:szCs w:val="22"/>
              </w:rPr>
              <w:t>30</w:t>
            </w:r>
            <w:r w:rsidRPr="002D281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783</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odstąpienie od obowiązku przetargowego trybu zawarcia umowy użytkowania oraz na oddanie w użytkowanie nieruchomości położonej w Dzielnicy Ochota m.st. Warszawy w Parku Pięciu Sióstr</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E76893">
              <w:rPr>
                <w:rFonts w:asciiTheme="minorHAnsi" w:hAnsiTheme="minorHAnsi" w:cstheme="minorHAnsi"/>
                <w:b/>
                <w:sz w:val="22"/>
                <w:szCs w:val="22"/>
              </w:rPr>
              <w:t>XVII/7</w:t>
            </w:r>
            <w:r>
              <w:rPr>
                <w:rFonts w:asciiTheme="minorHAnsi" w:hAnsiTheme="minorHAnsi" w:cstheme="minorHAnsi"/>
                <w:b/>
                <w:sz w:val="22"/>
                <w:szCs w:val="22"/>
              </w:rPr>
              <w:t>31</w:t>
            </w:r>
            <w:r w:rsidRPr="00E7689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770</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w sprawie przyznania dotacji na prace konserwatorskie, restauratorskie lub roboty budowlane przy zabytkach wpisanych do rejestru zabytków lub znajdujących się w gminnej ewidencji zabytków, położonych na obszarze m.st. Warszawy</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E76893">
              <w:rPr>
                <w:rFonts w:asciiTheme="minorHAnsi" w:hAnsiTheme="minorHAnsi" w:cstheme="minorHAnsi"/>
                <w:b/>
                <w:sz w:val="22"/>
                <w:szCs w:val="22"/>
              </w:rPr>
              <w:t>XVII/7</w:t>
            </w:r>
            <w:r>
              <w:rPr>
                <w:rFonts w:asciiTheme="minorHAnsi" w:hAnsiTheme="minorHAnsi" w:cstheme="minorHAnsi"/>
                <w:b/>
                <w:sz w:val="22"/>
                <w:szCs w:val="22"/>
              </w:rPr>
              <w:t>32</w:t>
            </w:r>
            <w:r w:rsidRPr="00E7689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774</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zmiany uchwały w sprawie utworzenia parku kulturowego „Historyczne Centrum Warszawy”</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color w:val="C00000"/>
                <w:sz w:val="22"/>
                <w:szCs w:val="22"/>
              </w:rPr>
              <w:t>+ autopoprawki</w:t>
            </w:r>
          </w:p>
        </w:tc>
        <w:tc>
          <w:tcPr>
            <w:tcW w:w="1557" w:type="dxa"/>
            <w:vAlign w:val="center"/>
          </w:tcPr>
          <w:p w:rsidR="00171F8D" w:rsidRDefault="00171F8D" w:rsidP="00171F8D">
            <w:r w:rsidRPr="00E76893">
              <w:rPr>
                <w:rFonts w:asciiTheme="minorHAnsi" w:hAnsiTheme="minorHAnsi" w:cstheme="minorHAnsi"/>
                <w:b/>
                <w:sz w:val="22"/>
                <w:szCs w:val="22"/>
              </w:rPr>
              <w:t>XVII/7</w:t>
            </w:r>
            <w:r>
              <w:rPr>
                <w:rFonts w:asciiTheme="minorHAnsi" w:hAnsiTheme="minorHAnsi" w:cstheme="minorHAnsi"/>
                <w:b/>
                <w:sz w:val="22"/>
                <w:szCs w:val="22"/>
              </w:rPr>
              <w:t>33</w:t>
            </w:r>
            <w:r w:rsidRPr="00E7689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771</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zmiany nazwy i statutu Teatru Współczesnego</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E76893">
              <w:rPr>
                <w:rFonts w:asciiTheme="minorHAnsi" w:hAnsiTheme="minorHAnsi" w:cstheme="minorHAnsi"/>
                <w:b/>
                <w:sz w:val="22"/>
                <w:szCs w:val="22"/>
              </w:rPr>
              <w:t>XVII/7</w:t>
            </w:r>
            <w:r>
              <w:rPr>
                <w:rFonts w:asciiTheme="minorHAnsi" w:hAnsiTheme="minorHAnsi" w:cstheme="minorHAnsi"/>
                <w:b/>
                <w:sz w:val="22"/>
                <w:szCs w:val="22"/>
              </w:rPr>
              <w:t>34</w:t>
            </w:r>
            <w:r w:rsidRPr="00E7689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772</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w sprawie ustanowienia Nagrody m.st. Warszawy „Ulubiona Księgarnia Warszawy”</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E76893">
              <w:rPr>
                <w:rFonts w:asciiTheme="minorHAnsi" w:hAnsiTheme="minorHAnsi" w:cstheme="minorHAnsi"/>
                <w:b/>
                <w:sz w:val="22"/>
                <w:szCs w:val="22"/>
              </w:rPr>
              <w:t>XVII/7</w:t>
            </w:r>
            <w:r>
              <w:rPr>
                <w:rFonts w:asciiTheme="minorHAnsi" w:hAnsiTheme="minorHAnsi" w:cstheme="minorHAnsi"/>
                <w:b/>
                <w:sz w:val="22"/>
                <w:szCs w:val="22"/>
              </w:rPr>
              <w:t>35</w:t>
            </w:r>
            <w:r w:rsidRPr="00E7689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780</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zmiany uchwały w sprawie przyjęcia regulaminu realizacji programu ,,Stop-Smog" na terenie m.st. Warszawy</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E76893">
              <w:rPr>
                <w:rFonts w:asciiTheme="minorHAnsi" w:hAnsiTheme="minorHAnsi" w:cstheme="minorHAnsi"/>
                <w:b/>
                <w:sz w:val="22"/>
                <w:szCs w:val="22"/>
              </w:rPr>
              <w:t>XVII/7</w:t>
            </w:r>
            <w:r>
              <w:rPr>
                <w:rFonts w:asciiTheme="minorHAnsi" w:hAnsiTheme="minorHAnsi" w:cstheme="minorHAnsi"/>
                <w:b/>
                <w:sz w:val="22"/>
                <w:szCs w:val="22"/>
              </w:rPr>
              <w:t>36</w:t>
            </w:r>
            <w:r w:rsidRPr="00E7689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773</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określenia wykazu kąpielisk i sezonu kąpielowego na terenie miasta stołecznego Warszawy w 2025 roku</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E76893">
              <w:rPr>
                <w:rFonts w:asciiTheme="minorHAnsi" w:hAnsiTheme="minorHAnsi" w:cstheme="minorHAnsi"/>
                <w:b/>
                <w:sz w:val="22"/>
                <w:szCs w:val="22"/>
              </w:rPr>
              <w:t>XVII/7</w:t>
            </w:r>
            <w:r>
              <w:rPr>
                <w:rFonts w:asciiTheme="minorHAnsi" w:hAnsiTheme="minorHAnsi" w:cstheme="minorHAnsi"/>
                <w:b/>
                <w:sz w:val="22"/>
                <w:szCs w:val="22"/>
              </w:rPr>
              <w:t>37</w:t>
            </w:r>
            <w:r w:rsidRPr="00E76893">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753</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ustalenia wysokości opłat za usuwanie i przechowywanie statków lub innych obiektów pływających na rok 2025</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38</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739</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 xml:space="preserve">Projekt uchwały Rady m.st. Warszawy w sprawie przekształcenia Szkoły Podstawowej Specjalnej nr 147 w Warszawie, ul. </w:t>
            </w:r>
            <w:proofErr w:type="spellStart"/>
            <w:r w:rsidRPr="00AA7ADB">
              <w:rPr>
                <w:rFonts w:asciiTheme="minorHAnsi" w:hAnsiTheme="minorHAnsi" w:cstheme="minorHAnsi"/>
                <w:sz w:val="22"/>
                <w:szCs w:val="22"/>
              </w:rPr>
              <w:t>Karolkowa</w:t>
            </w:r>
            <w:proofErr w:type="spellEnd"/>
            <w:r w:rsidRPr="00AA7ADB">
              <w:rPr>
                <w:rFonts w:asciiTheme="minorHAnsi" w:hAnsiTheme="minorHAnsi" w:cstheme="minorHAnsi"/>
                <w:sz w:val="22"/>
                <w:szCs w:val="22"/>
              </w:rPr>
              <w:t xml:space="preserve"> 56</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39</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782</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przekształcenia Specjalnego Ośrodka Szkolno-Wychowawczego dla Dzieci Słabosłyszących nr 15 im. Ottona Lipkowskiego w Warszawie, ul. Twarda 8/12 w Zespół Szkolno-Przedszkolny nr 13 w Warszawie, ul. Twarda 8/12</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40</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749</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obniżenie bonifikaty od ceny sprzedaży lokali mieszkalnych nr: 11, 12, 14, 15, 16, 18 i 19 położonych przy ul. Marszałkowskiej 81 w Warszawie</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41</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750</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 xml:space="preserve">Projekt uchwały Rady m.st. Warszawy w sprawie wyrażenia zgody na ustanowienie służebności gruntowej na nieruchomości stanowiącej własność m.st. Warszawy, położonej w Warszawie przy ulicy </w:t>
            </w:r>
            <w:proofErr w:type="spellStart"/>
            <w:r w:rsidRPr="00AA7ADB">
              <w:rPr>
                <w:rFonts w:asciiTheme="minorHAnsi" w:hAnsiTheme="minorHAnsi" w:cstheme="minorHAnsi"/>
                <w:sz w:val="22"/>
                <w:szCs w:val="22"/>
              </w:rPr>
              <w:t>Bartyckiej</w:t>
            </w:r>
            <w:proofErr w:type="spellEnd"/>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42</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751</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wyrażenia zgody na ustanowienie służebności gruntowej na nieruchomości stanowiącej własność m.st. Warszawy położonej w Warszawie w dzielnicy Wola przy ulicy Dzielnej</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43</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758</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przekształcenia Szkoły Podstawowej nr 301 im. Janusza Korczaka w Zespole Szkolno-Przedszkolnym nr 2 w Warszawie, ul. Brygadzistów 18</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44</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759</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 xml:space="preserve">Projekt uchwały Rady m.st. Warszawy w sprawie przekształcenia Szkoły Podstawowej nr 316 im. Astrid </w:t>
            </w:r>
            <w:proofErr w:type="spellStart"/>
            <w:r w:rsidRPr="00AA7ADB">
              <w:rPr>
                <w:rFonts w:asciiTheme="minorHAnsi" w:hAnsiTheme="minorHAnsi" w:cstheme="minorHAnsi"/>
                <w:sz w:val="22"/>
                <w:szCs w:val="22"/>
              </w:rPr>
              <w:t>Lindgren</w:t>
            </w:r>
            <w:proofErr w:type="spellEnd"/>
            <w:r w:rsidRPr="00AA7ADB">
              <w:rPr>
                <w:rFonts w:asciiTheme="minorHAnsi" w:hAnsiTheme="minorHAnsi" w:cstheme="minorHAnsi"/>
                <w:sz w:val="22"/>
                <w:szCs w:val="22"/>
              </w:rPr>
              <w:t xml:space="preserve"> w Zespole Szkolno-Przedszkolnym nr 6 w Warszawie, ul. S. Szobera 1/3</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45</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757</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w sprawie ustalenia sieci publicznych przedszkoli i oddziałów przedszkolnych w szkołach podstawowych w m.st. Warszawie</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9A6242">
              <w:rPr>
                <w:rFonts w:asciiTheme="minorHAnsi" w:hAnsiTheme="minorHAnsi" w:cstheme="minorHAnsi"/>
                <w:b/>
                <w:sz w:val="22"/>
                <w:szCs w:val="22"/>
              </w:rPr>
              <w:t>XVII/7</w:t>
            </w:r>
            <w:r>
              <w:rPr>
                <w:rFonts w:asciiTheme="minorHAnsi" w:hAnsiTheme="minorHAnsi" w:cstheme="minorHAnsi"/>
                <w:b/>
                <w:sz w:val="22"/>
                <w:szCs w:val="22"/>
              </w:rPr>
              <w:t>46</w:t>
            </w:r>
            <w:r w:rsidRPr="009A6242">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787</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wskazania organu właściwego do rozpatrzenia skarg [dane zanonimizowane]</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color w:val="C00000"/>
                <w:sz w:val="22"/>
                <w:szCs w:val="22"/>
              </w:rPr>
              <w:t>+ autopoprawka</w:t>
            </w:r>
          </w:p>
        </w:tc>
        <w:tc>
          <w:tcPr>
            <w:tcW w:w="1557" w:type="dxa"/>
            <w:vAlign w:val="center"/>
          </w:tcPr>
          <w:p w:rsidR="00171F8D" w:rsidRDefault="00171F8D" w:rsidP="00171F8D">
            <w:r w:rsidRPr="006E7FDA">
              <w:rPr>
                <w:rFonts w:asciiTheme="minorHAnsi" w:hAnsiTheme="minorHAnsi" w:cstheme="minorHAnsi"/>
                <w:b/>
                <w:sz w:val="22"/>
                <w:szCs w:val="22"/>
              </w:rPr>
              <w:t>XVII/7</w:t>
            </w:r>
            <w:r>
              <w:rPr>
                <w:rFonts w:asciiTheme="minorHAnsi" w:hAnsiTheme="minorHAnsi" w:cstheme="minorHAnsi"/>
                <w:b/>
                <w:sz w:val="22"/>
                <w:szCs w:val="22"/>
              </w:rPr>
              <w:t>47</w:t>
            </w:r>
            <w:r w:rsidRPr="006E7FD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788</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wskazania organów właściwych do rozpatrzenia skargi [dane zanonimizowane]</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E7FDA">
              <w:rPr>
                <w:rFonts w:asciiTheme="minorHAnsi" w:hAnsiTheme="minorHAnsi" w:cstheme="minorHAnsi"/>
                <w:b/>
                <w:sz w:val="22"/>
                <w:szCs w:val="22"/>
              </w:rPr>
              <w:t>XVII/7</w:t>
            </w:r>
            <w:r>
              <w:rPr>
                <w:rFonts w:asciiTheme="minorHAnsi" w:hAnsiTheme="minorHAnsi" w:cstheme="minorHAnsi"/>
                <w:b/>
                <w:sz w:val="22"/>
                <w:szCs w:val="22"/>
              </w:rPr>
              <w:t>48</w:t>
            </w:r>
            <w:r w:rsidRPr="006E7FD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789</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przekazania skargi [dane zanonimizowane] Radzie Dzielnicy Targówek m.st. Warszawy</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E7FDA">
              <w:rPr>
                <w:rFonts w:asciiTheme="minorHAnsi" w:hAnsiTheme="minorHAnsi" w:cstheme="minorHAnsi"/>
                <w:b/>
                <w:sz w:val="22"/>
                <w:szCs w:val="22"/>
              </w:rPr>
              <w:t>XVII/7</w:t>
            </w:r>
            <w:r>
              <w:rPr>
                <w:rFonts w:asciiTheme="minorHAnsi" w:hAnsiTheme="minorHAnsi" w:cstheme="minorHAnsi"/>
                <w:b/>
                <w:sz w:val="22"/>
                <w:szCs w:val="22"/>
              </w:rPr>
              <w:t>49</w:t>
            </w:r>
            <w:r w:rsidRPr="006E7FD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790</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wskazania organów właściwych do rozpatrzenia skargi [dane zanonimizowane]</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E7FDA">
              <w:rPr>
                <w:rFonts w:asciiTheme="minorHAnsi" w:hAnsiTheme="minorHAnsi" w:cstheme="minorHAnsi"/>
                <w:b/>
                <w:sz w:val="22"/>
                <w:szCs w:val="22"/>
              </w:rPr>
              <w:t>XVII/7</w:t>
            </w:r>
            <w:r>
              <w:rPr>
                <w:rFonts w:asciiTheme="minorHAnsi" w:hAnsiTheme="minorHAnsi" w:cstheme="minorHAnsi"/>
                <w:b/>
                <w:sz w:val="22"/>
                <w:szCs w:val="22"/>
              </w:rPr>
              <w:t>50</w:t>
            </w:r>
            <w:r w:rsidRPr="006E7FD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791</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przekazania skargi [dane zanonimizowane] Prezesowi Rady Ministrów</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E7FDA">
              <w:rPr>
                <w:rFonts w:asciiTheme="minorHAnsi" w:hAnsiTheme="minorHAnsi" w:cstheme="minorHAnsi"/>
                <w:b/>
                <w:sz w:val="22"/>
                <w:szCs w:val="22"/>
              </w:rPr>
              <w:t>XVII/7</w:t>
            </w:r>
            <w:r>
              <w:rPr>
                <w:rFonts w:asciiTheme="minorHAnsi" w:hAnsiTheme="minorHAnsi" w:cstheme="minorHAnsi"/>
                <w:b/>
                <w:sz w:val="22"/>
                <w:szCs w:val="22"/>
              </w:rPr>
              <w:t>51</w:t>
            </w:r>
            <w:r w:rsidRPr="006E7FD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792</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w sprawie przekazania wniosków [dane zanonimizowane] Prezesowi Rady Ministrów</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E7FDA">
              <w:rPr>
                <w:rFonts w:asciiTheme="minorHAnsi" w:hAnsiTheme="minorHAnsi" w:cstheme="minorHAnsi"/>
                <w:b/>
                <w:sz w:val="22"/>
                <w:szCs w:val="22"/>
              </w:rPr>
              <w:t>XVII/7</w:t>
            </w:r>
            <w:r>
              <w:rPr>
                <w:rFonts w:asciiTheme="minorHAnsi" w:hAnsiTheme="minorHAnsi" w:cstheme="minorHAnsi"/>
                <w:b/>
                <w:sz w:val="22"/>
                <w:szCs w:val="22"/>
              </w:rPr>
              <w:t>52</w:t>
            </w:r>
            <w:r w:rsidRPr="006E7FD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793</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 xml:space="preserve">Projekt uchwały Rady m.st. Warszawy w sprawie przekazania wniosków </w:t>
            </w:r>
            <w:proofErr w:type="spellStart"/>
            <w:r w:rsidRPr="00AA7ADB">
              <w:rPr>
                <w:rFonts w:asciiTheme="minorHAnsi" w:hAnsiTheme="minorHAnsi" w:cstheme="minorHAnsi"/>
                <w:sz w:val="22"/>
                <w:szCs w:val="22"/>
              </w:rPr>
              <w:t>Malbo</w:t>
            </w:r>
            <w:proofErr w:type="spellEnd"/>
            <w:r w:rsidRPr="00AA7ADB">
              <w:rPr>
                <w:rFonts w:asciiTheme="minorHAnsi" w:hAnsiTheme="minorHAnsi" w:cstheme="minorHAnsi"/>
                <w:sz w:val="22"/>
                <w:szCs w:val="22"/>
              </w:rPr>
              <w:t xml:space="preserve"> Sp. z o.o. z siedzibą we Wrocławiu Prezydentowi m.st. Warszawy</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6E7FDA">
              <w:rPr>
                <w:rFonts w:asciiTheme="minorHAnsi" w:hAnsiTheme="minorHAnsi" w:cstheme="minorHAnsi"/>
                <w:b/>
                <w:sz w:val="22"/>
                <w:szCs w:val="22"/>
              </w:rPr>
              <w:t>XVII/7</w:t>
            </w:r>
            <w:r>
              <w:rPr>
                <w:rFonts w:asciiTheme="minorHAnsi" w:hAnsiTheme="minorHAnsi" w:cstheme="minorHAnsi"/>
                <w:b/>
                <w:sz w:val="22"/>
                <w:szCs w:val="22"/>
              </w:rPr>
              <w:t>53</w:t>
            </w:r>
            <w:r w:rsidRPr="006E7FDA">
              <w:rPr>
                <w:rFonts w:asciiTheme="minorHAnsi" w:hAnsiTheme="minorHAnsi" w:cstheme="minorHAnsi"/>
                <w:b/>
                <w:sz w:val="22"/>
                <w:szCs w:val="22"/>
              </w:rPr>
              <w:t>/2025</w:t>
            </w:r>
          </w:p>
        </w:tc>
      </w:tr>
      <w:tr w:rsidR="00171F8D" w:rsidRPr="00AA7ADB" w:rsidTr="00171F8D">
        <w:trPr>
          <w:cantSplit/>
        </w:trPr>
        <w:tc>
          <w:tcPr>
            <w:tcW w:w="1048" w:type="dxa"/>
            <w:vAlign w:val="center"/>
          </w:tcPr>
          <w:p w:rsidR="00171F8D" w:rsidRPr="00AA7ADB" w:rsidRDefault="00171F8D"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vAlign w:val="center"/>
          </w:tcPr>
          <w:p w:rsidR="00171F8D" w:rsidRPr="00AA7ADB" w:rsidRDefault="00171F8D" w:rsidP="00171F8D">
            <w:pPr>
              <w:spacing w:line="300" w:lineRule="auto"/>
              <w:rPr>
                <w:rFonts w:asciiTheme="minorHAnsi" w:eastAsiaTheme="minorEastAsia" w:hAnsiTheme="minorHAnsi" w:cstheme="minorHAnsi"/>
                <w:b/>
                <w:sz w:val="22"/>
                <w:szCs w:val="22"/>
              </w:rPr>
            </w:pPr>
            <w:r w:rsidRPr="00AA7ADB">
              <w:rPr>
                <w:rFonts w:asciiTheme="minorHAnsi" w:hAnsiTheme="minorHAnsi" w:cstheme="minorHAnsi"/>
                <w:b/>
                <w:sz w:val="22"/>
                <w:szCs w:val="22"/>
              </w:rPr>
              <w:t>druk nr 794</w:t>
            </w:r>
          </w:p>
        </w:tc>
        <w:tc>
          <w:tcPr>
            <w:tcW w:w="7780" w:type="dxa"/>
          </w:tcPr>
          <w:p w:rsidR="00171F8D" w:rsidRPr="00AA7ADB" w:rsidRDefault="00171F8D" w:rsidP="00171F8D">
            <w:pPr>
              <w:spacing w:after="120" w:line="300" w:lineRule="auto"/>
              <w:ind w:left="-10"/>
              <w:rPr>
                <w:rFonts w:asciiTheme="minorHAnsi" w:hAnsiTheme="minorHAnsi" w:cstheme="minorHAnsi"/>
                <w:sz w:val="22"/>
                <w:szCs w:val="22"/>
              </w:rPr>
            </w:pPr>
            <w:r w:rsidRPr="00AA7ADB">
              <w:rPr>
                <w:rFonts w:asciiTheme="minorHAnsi" w:hAnsiTheme="minorHAnsi" w:cstheme="minorHAnsi"/>
                <w:sz w:val="22"/>
                <w:szCs w:val="22"/>
              </w:rPr>
              <w:t>Projekt uchwały Rady m.st. Warszawy zmieniającej uchwałę w sprawie wskazania przedstawicieli Rady m.st. Warszawy do Warszawskiej Rady Seniorów</w:t>
            </w:r>
          </w:p>
        </w:tc>
        <w:tc>
          <w:tcPr>
            <w:tcW w:w="1898" w:type="dxa"/>
            <w:vAlign w:val="center"/>
          </w:tcPr>
          <w:p w:rsidR="00171F8D" w:rsidRPr="00AA7ADB" w:rsidRDefault="00171F8D" w:rsidP="00171F8D">
            <w:pPr>
              <w:rPr>
                <w:rFonts w:asciiTheme="minorHAnsi" w:hAnsiTheme="minorHAnsi" w:cstheme="minorHAnsi"/>
                <w:sz w:val="22"/>
                <w:szCs w:val="22"/>
              </w:rPr>
            </w:pPr>
            <w:r w:rsidRPr="00AA7ADB">
              <w:rPr>
                <w:rFonts w:asciiTheme="minorHAnsi" w:hAnsiTheme="minorHAnsi" w:cstheme="minorHAnsi"/>
                <w:sz w:val="22"/>
                <w:szCs w:val="22"/>
              </w:rPr>
              <w:t>przyjęto</w:t>
            </w:r>
          </w:p>
        </w:tc>
        <w:tc>
          <w:tcPr>
            <w:tcW w:w="1773" w:type="dxa"/>
            <w:vAlign w:val="center"/>
          </w:tcPr>
          <w:p w:rsidR="00171F8D" w:rsidRPr="00AA7ADB" w:rsidRDefault="00171F8D"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vAlign w:val="center"/>
          </w:tcPr>
          <w:p w:rsidR="00171F8D" w:rsidRDefault="00171F8D" w:rsidP="00171F8D">
            <w:r w:rsidRPr="00FE335A">
              <w:rPr>
                <w:rFonts w:asciiTheme="minorHAnsi" w:hAnsiTheme="minorHAnsi" w:cstheme="minorHAnsi"/>
                <w:b/>
                <w:sz w:val="22"/>
                <w:szCs w:val="22"/>
              </w:rPr>
              <w:t>XVII/7</w:t>
            </w:r>
            <w:r>
              <w:rPr>
                <w:rFonts w:asciiTheme="minorHAnsi" w:hAnsiTheme="minorHAnsi" w:cstheme="minorHAnsi"/>
                <w:b/>
                <w:sz w:val="22"/>
                <w:szCs w:val="22"/>
              </w:rPr>
              <w:t>54</w:t>
            </w:r>
            <w:r w:rsidRPr="00FE335A">
              <w:rPr>
                <w:rFonts w:asciiTheme="minorHAnsi" w:hAnsiTheme="minorHAnsi" w:cstheme="minorHAnsi"/>
                <w:b/>
                <w:sz w:val="22"/>
                <w:szCs w:val="22"/>
              </w:rPr>
              <w:t>/2025</w:t>
            </w:r>
          </w:p>
        </w:tc>
      </w:tr>
      <w:tr w:rsidR="00FD5C9E" w:rsidRPr="00AA7ADB" w:rsidTr="00C00709">
        <w:trPr>
          <w:cantSplit/>
        </w:trPr>
        <w:tc>
          <w:tcPr>
            <w:tcW w:w="1048" w:type="dxa"/>
            <w:vAlign w:val="center"/>
          </w:tcPr>
          <w:p w:rsidR="00FD5C9E" w:rsidRPr="00AA7ADB" w:rsidRDefault="00FD5C9E"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tcPr>
          <w:p w:rsidR="00FD5C9E" w:rsidRPr="00AA7ADB" w:rsidRDefault="00FD5C9E"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7780" w:type="dxa"/>
          </w:tcPr>
          <w:p w:rsidR="00FD5C9E" w:rsidRPr="00AA7ADB" w:rsidRDefault="00FD5C9E" w:rsidP="00171F8D">
            <w:pPr>
              <w:spacing w:line="300" w:lineRule="auto"/>
              <w:rPr>
                <w:rFonts w:asciiTheme="minorHAnsi" w:hAnsiTheme="minorHAnsi" w:cstheme="minorHAnsi"/>
                <w:sz w:val="22"/>
                <w:szCs w:val="22"/>
              </w:rPr>
            </w:pPr>
            <w:r w:rsidRPr="00AA7ADB">
              <w:rPr>
                <w:rFonts w:asciiTheme="minorHAnsi" w:hAnsiTheme="minorHAnsi" w:cstheme="minorHAnsi"/>
                <w:sz w:val="22"/>
                <w:szCs w:val="22"/>
              </w:rPr>
              <w:t>Interpelacje i zapytania radnych</w:t>
            </w:r>
          </w:p>
        </w:tc>
        <w:tc>
          <w:tcPr>
            <w:tcW w:w="1898" w:type="dxa"/>
            <w:vAlign w:val="center"/>
          </w:tcPr>
          <w:p w:rsidR="00FD5C9E" w:rsidRPr="00AA7ADB" w:rsidRDefault="00FD5C9E" w:rsidP="00171F8D">
            <w:pPr>
              <w:spacing w:line="300" w:lineRule="auto"/>
              <w:rPr>
                <w:rFonts w:asciiTheme="minorHAnsi" w:hAnsiTheme="minorHAnsi" w:cstheme="minorHAnsi"/>
                <w:sz w:val="22"/>
                <w:szCs w:val="22"/>
              </w:rPr>
            </w:pPr>
            <w:r w:rsidRPr="00AA7ADB">
              <w:rPr>
                <w:rFonts w:asciiTheme="minorHAnsi" w:hAnsiTheme="minorHAnsi" w:cstheme="minorHAnsi"/>
                <w:sz w:val="22"/>
                <w:szCs w:val="22"/>
              </w:rPr>
              <w:t>zrealizowany</w:t>
            </w:r>
          </w:p>
        </w:tc>
        <w:tc>
          <w:tcPr>
            <w:tcW w:w="1773" w:type="dxa"/>
          </w:tcPr>
          <w:p w:rsidR="00FD5C9E" w:rsidRPr="00AA7ADB" w:rsidRDefault="00FD5C9E"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tcPr>
          <w:p w:rsidR="00FD5C9E" w:rsidRPr="00AA7ADB" w:rsidRDefault="00FD5C9E"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r>
      <w:tr w:rsidR="00FD5C9E" w:rsidRPr="00AA7ADB" w:rsidTr="00C00709">
        <w:trPr>
          <w:cantSplit/>
        </w:trPr>
        <w:tc>
          <w:tcPr>
            <w:tcW w:w="1048" w:type="dxa"/>
            <w:vAlign w:val="center"/>
          </w:tcPr>
          <w:p w:rsidR="00FD5C9E" w:rsidRPr="00AA7ADB" w:rsidRDefault="00FD5C9E" w:rsidP="00171F8D">
            <w:pPr>
              <w:pStyle w:val="Akapitzlist"/>
              <w:numPr>
                <w:ilvl w:val="0"/>
                <w:numId w:val="1"/>
              </w:numPr>
              <w:spacing w:line="300" w:lineRule="auto"/>
              <w:contextualSpacing w:val="0"/>
              <w:outlineLvl w:val="0"/>
              <w:rPr>
                <w:rFonts w:asciiTheme="minorHAnsi" w:eastAsiaTheme="minorEastAsia" w:hAnsiTheme="minorHAnsi" w:cstheme="minorHAnsi"/>
                <w:b/>
                <w:sz w:val="22"/>
                <w:szCs w:val="22"/>
              </w:rPr>
            </w:pPr>
          </w:p>
        </w:tc>
        <w:tc>
          <w:tcPr>
            <w:tcW w:w="1363" w:type="dxa"/>
          </w:tcPr>
          <w:p w:rsidR="00FD5C9E" w:rsidRPr="00AA7ADB" w:rsidRDefault="00FD5C9E"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7780" w:type="dxa"/>
          </w:tcPr>
          <w:p w:rsidR="00FD5C9E" w:rsidRPr="00AA7ADB" w:rsidRDefault="00FD5C9E" w:rsidP="00171F8D">
            <w:pPr>
              <w:spacing w:line="300" w:lineRule="auto"/>
              <w:rPr>
                <w:rFonts w:asciiTheme="minorHAnsi" w:hAnsiTheme="minorHAnsi" w:cstheme="minorHAnsi"/>
                <w:sz w:val="22"/>
                <w:szCs w:val="22"/>
              </w:rPr>
            </w:pPr>
            <w:r w:rsidRPr="00AA7ADB">
              <w:rPr>
                <w:rFonts w:asciiTheme="minorHAnsi" w:hAnsiTheme="minorHAnsi" w:cstheme="minorHAnsi"/>
                <w:sz w:val="22"/>
                <w:szCs w:val="22"/>
              </w:rPr>
              <w:t>Wolne wnioski i sprawy różne</w:t>
            </w:r>
          </w:p>
        </w:tc>
        <w:tc>
          <w:tcPr>
            <w:tcW w:w="1898" w:type="dxa"/>
            <w:vAlign w:val="center"/>
          </w:tcPr>
          <w:p w:rsidR="00FD5C9E" w:rsidRPr="00AA7ADB" w:rsidRDefault="00FD5C9E" w:rsidP="00171F8D">
            <w:pPr>
              <w:spacing w:line="300" w:lineRule="auto"/>
              <w:rPr>
                <w:rFonts w:asciiTheme="minorHAnsi" w:hAnsiTheme="minorHAnsi" w:cstheme="minorHAnsi"/>
                <w:sz w:val="22"/>
                <w:szCs w:val="22"/>
              </w:rPr>
            </w:pPr>
            <w:r w:rsidRPr="00AA7ADB">
              <w:rPr>
                <w:rFonts w:asciiTheme="minorHAnsi" w:hAnsiTheme="minorHAnsi" w:cstheme="minorHAnsi"/>
                <w:sz w:val="22"/>
                <w:szCs w:val="22"/>
              </w:rPr>
              <w:t>zrealizowany</w:t>
            </w:r>
          </w:p>
        </w:tc>
        <w:tc>
          <w:tcPr>
            <w:tcW w:w="1773" w:type="dxa"/>
          </w:tcPr>
          <w:p w:rsidR="00FD5C9E" w:rsidRPr="00AA7ADB" w:rsidRDefault="00FD5C9E"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c>
          <w:tcPr>
            <w:tcW w:w="1557" w:type="dxa"/>
          </w:tcPr>
          <w:p w:rsidR="00FD5C9E" w:rsidRPr="00AA7ADB" w:rsidRDefault="00FD5C9E" w:rsidP="00171F8D">
            <w:pPr>
              <w:rPr>
                <w:rFonts w:asciiTheme="minorHAnsi" w:hAnsiTheme="minorHAnsi" w:cstheme="minorHAnsi"/>
                <w:sz w:val="22"/>
                <w:szCs w:val="22"/>
              </w:rPr>
            </w:pPr>
            <w:r w:rsidRPr="00AA7ADB">
              <w:rPr>
                <w:rFonts w:asciiTheme="minorHAnsi" w:eastAsiaTheme="minorEastAsia" w:hAnsiTheme="minorHAnsi" w:cstheme="minorHAnsi"/>
                <w:sz w:val="22"/>
                <w:szCs w:val="22"/>
              </w:rPr>
              <w:t>—</w:t>
            </w:r>
          </w:p>
        </w:tc>
      </w:tr>
    </w:tbl>
    <w:p w:rsidR="006B1DE3" w:rsidRPr="00AA7ADB" w:rsidRDefault="006B1DE3" w:rsidP="00171F8D">
      <w:pPr>
        <w:spacing w:line="300" w:lineRule="auto"/>
        <w:rPr>
          <w:rFonts w:asciiTheme="minorHAnsi" w:hAnsiTheme="minorHAnsi" w:cstheme="minorHAnsi"/>
          <w:sz w:val="22"/>
          <w:szCs w:val="22"/>
        </w:rPr>
      </w:pPr>
    </w:p>
    <w:p w:rsidR="004C5657" w:rsidRPr="00AA7ADB" w:rsidRDefault="004C5657" w:rsidP="00171F8D">
      <w:pPr>
        <w:spacing w:line="300" w:lineRule="auto"/>
        <w:rPr>
          <w:rFonts w:asciiTheme="minorHAnsi" w:hAnsiTheme="minorHAnsi" w:cstheme="minorHAnsi"/>
          <w:sz w:val="22"/>
          <w:szCs w:val="22"/>
        </w:rPr>
      </w:pPr>
    </w:p>
    <w:sectPr w:rsidR="004C5657" w:rsidRPr="00AA7ADB" w:rsidSect="00CB79A3">
      <w:footerReference w:type="default" r:id="rId8"/>
      <w:pgSz w:w="16838" w:h="11906" w:orient="landscape"/>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D21" w:rsidRDefault="00647D21" w:rsidP="00E2754A">
      <w:r>
        <w:separator/>
      </w:r>
    </w:p>
  </w:endnote>
  <w:endnote w:type="continuationSeparator" w:id="0">
    <w:p w:rsidR="00647D21" w:rsidRDefault="00647D21" w:rsidP="00E2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169591"/>
      <w:docPartObj>
        <w:docPartGallery w:val="Page Numbers (Bottom of Page)"/>
        <w:docPartUnique/>
      </w:docPartObj>
    </w:sdtPr>
    <w:sdtEndPr/>
    <w:sdtContent>
      <w:sdt>
        <w:sdtPr>
          <w:id w:val="-1769616900"/>
          <w:docPartObj>
            <w:docPartGallery w:val="Page Numbers (Top of Page)"/>
            <w:docPartUnique/>
          </w:docPartObj>
        </w:sdtPr>
        <w:sdtEndPr/>
        <w:sdtContent>
          <w:p w:rsidR="00647D21" w:rsidRDefault="00647D21">
            <w:pPr>
              <w:pStyle w:val="Stopka"/>
              <w:jc w:val="right"/>
            </w:pPr>
            <w:r>
              <w:rPr>
                <w:b/>
                <w:bCs/>
              </w:rPr>
              <w:fldChar w:fldCharType="begin"/>
            </w:r>
            <w:r>
              <w:rPr>
                <w:b/>
                <w:bCs/>
              </w:rPr>
              <w:instrText>PAGE</w:instrText>
            </w:r>
            <w:r>
              <w:rPr>
                <w:b/>
                <w:bCs/>
              </w:rPr>
              <w:fldChar w:fldCharType="separate"/>
            </w:r>
            <w:r w:rsidR="005B67B1">
              <w:rPr>
                <w:b/>
                <w:bCs/>
                <w:noProof/>
              </w:rPr>
              <w:t>8</w:t>
            </w:r>
            <w:r>
              <w:rPr>
                <w:b/>
                <w:bCs/>
              </w:rPr>
              <w:fldChar w:fldCharType="end"/>
            </w:r>
            <w:r>
              <w:t xml:space="preserve"> / </w:t>
            </w:r>
            <w:r>
              <w:rPr>
                <w:b/>
                <w:bCs/>
              </w:rPr>
              <w:fldChar w:fldCharType="begin"/>
            </w:r>
            <w:r>
              <w:rPr>
                <w:b/>
                <w:bCs/>
              </w:rPr>
              <w:instrText>NUMPAGES</w:instrText>
            </w:r>
            <w:r>
              <w:rPr>
                <w:b/>
                <w:bCs/>
              </w:rPr>
              <w:fldChar w:fldCharType="separate"/>
            </w:r>
            <w:r w:rsidR="005B67B1">
              <w:rPr>
                <w:b/>
                <w:bCs/>
                <w:noProof/>
              </w:rPr>
              <w:t>8</w:t>
            </w:r>
            <w:r>
              <w:rPr>
                <w:b/>
                <w:bCs/>
              </w:rPr>
              <w:fldChar w:fldCharType="end"/>
            </w:r>
          </w:p>
        </w:sdtContent>
      </w:sdt>
    </w:sdtContent>
  </w:sdt>
  <w:p w:rsidR="00647D21" w:rsidRDefault="00647D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D21" w:rsidRDefault="00647D21" w:rsidP="00E2754A">
      <w:r>
        <w:separator/>
      </w:r>
    </w:p>
  </w:footnote>
  <w:footnote w:type="continuationSeparator" w:id="0">
    <w:p w:rsidR="00647D21" w:rsidRDefault="00647D21" w:rsidP="00E2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71F"/>
    <w:multiLevelType w:val="hybridMultilevel"/>
    <w:tmpl w:val="44283A6C"/>
    <w:lvl w:ilvl="0" w:tplc="B50879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E418F"/>
    <w:multiLevelType w:val="hybridMultilevel"/>
    <w:tmpl w:val="B4F6DB18"/>
    <w:lvl w:ilvl="0" w:tplc="B120BF9C">
      <w:start w:val="1"/>
      <w:numFmt w:val="decimal"/>
      <w:lvlText w:val="%1."/>
      <w:lvlJc w:val="left"/>
      <w:pPr>
        <w:ind w:left="720" w:hanging="55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A1E1A"/>
    <w:multiLevelType w:val="hybridMultilevel"/>
    <w:tmpl w:val="37040120"/>
    <w:lvl w:ilvl="0" w:tplc="7390ECD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482D30"/>
    <w:multiLevelType w:val="hybridMultilevel"/>
    <w:tmpl w:val="66AA0B90"/>
    <w:lvl w:ilvl="0" w:tplc="03E22EE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9A75BD"/>
    <w:multiLevelType w:val="hybridMultilevel"/>
    <w:tmpl w:val="B4F6DB18"/>
    <w:lvl w:ilvl="0" w:tplc="B120BF9C">
      <w:start w:val="1"/>
      <w:numFmt w:val="decimal"/>
      <w:lvlText w:val="%1."/>
      <w:lvlJc w:val="left"/>
      <w:pPr>
        <w:ind w:left="720" w:hanging="55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650A43"/>
    <w:multiLevelType w:val="hybridMultilevel"/>
    <w:tmpl w:val="191A5412"/>
    <w:lvl w:ilvl="0" w:tplc="B120BF9C">
      <w:start w:val="1"/>
      <w:numFmt w:val="decimal"/>
      <w:lvlText w:val="%1."/>
      <w:lvlJc w:val="left"/>
      <w:pPr>
        <w:ind w:left="720" w:hanging="55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1B32AE"/>
    <w:multiLevelType w:val="hybridMultilevel"/>
    <w:tmpl w:val="1C962894"/>
    <w:lvl w:ilvl="0" w:tplc="88464616">
      <w:start w:val="1"/>
      <w:numFmt w:val="decimal"/>
      <w:lvlText w:val="%1."/>
      <w:lvlJc w:val="left"/>
      <w:pPr>
        <w:ind w:left="720" w:hanging="55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164DD1"/>
    <w:multiLevelType w:val="hybridMultilevel"/>
    <w:tmpl w:val="28A6BDE4"/>
    <w:lvl w:ilvl="0" w:tplc="7A6E499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130E4A"/>
    <w:multiLevelType w:val="hybridMultilevel"/>
    <w:tmpl w:val="191A5412"/>
    <w:lvl w:ilvl="0" w:tplc="B120BF9C">
      <w:start w:val="1"/>
      <w:numFmt w:val="decimal"/>
      <w:lvlText w:val="%1."/>
      <w:lvlJc w:val="left"/>
      <w:pPr>
        <w:ind w:left="720" w:hanging="55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36613C"/>
    <w:multiLevelType w:val="hybridMultilevel"/>
    <w:tmpl w:val="F5D23202"/>
    <w:lvl w:ilvl="0" w:tplc="E8A23F8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9"/>
  </w:num>
  <w:num w:numId="6">
    <w:abstractNumId w:val="1"/>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57"/>
    <w:rsid w:val="00000729"/>
    <w:rsid w:val="00001643"/>
    <w:rsid w:val="00006FF5"/>
    <w:rsid w:val="00007E5E"/>
    <w:rsid w:val="00014F28"/>
    <w:rsid w:val="00024E39"/>
    <w:rsid w:val="00030D23"/>
    <w:rsid w:val="00033964"/>
    <w:rsid w:val="00034C8A"/>
    <w:rsid w:val="000361A6"/>
    <w:rsid w:val="00037476"/>
    <w:rsid w:val="00040165"/>
    <w:rsid w:val="00050D47"/>
    <w:rsid w:val="00051B5B"/>
    <w:rsid w:val="00054141"/>
    <w:rsid w:val="00056D97"/>
    <w:rsid w:val="00060E43"/>
    <w:rsid w:val="000668C5"/>
    <w:rsid w:val="000776AC"/>
    <w:rsid w:val="00086D85"/>
    <w:rsid w:val="00092507"/>
    <w:rsid w:val="000966ED"/>
    <w:rsid w:val="000A69DB"/>
    <w:rsid w:val="000B602E"/>
    <w:rsid w:val="000C4323"/>
    <w:rsid w:val="000C5C4F"/>
    <w:rsid w:val="000C7AFD"/>
    <w:rsid w:val="000D64F1"/>
    <w:rsid w:val="000E793F"/>
    <w:rsid w:val="000F3EA4"/>
    <w:rsid w:val="0010175B"/>
    <w:rsid w:val="00104467"/>
    <w:rsid w:val="0011543B"/>
    <w:rsid w:val="00123136"/>
    <w:rsid w:val="00123B7C"/>
    <w:rsid w:val="00141627"/>
    <w:rsid w:val="00154724"/>
    <w:rsid w:val="00154FC5"/>
    <w:rsid w:val="00156BD9"/>
    <w:rsid w:val="00171075"/>
    <w:rsid w:val="00171F8D"/>
    <w:rsid w:val="00187F9F"/>
    <w:rsid w:val="001A0534"/>
    <w:rsid w:val="001A160D"/>
    <w:rsid w:val="001B0CA6"/>
    <w:rsid w:val="001B5321"/>
    <w:rsid w:val="001C7B05"/>
    <w:rsid w:val="001D45FD"/>
    <w:rsid w:val="001D5927"/>
    <w:rsid w:val="001E0C34"/>
    <w:rsid w:val="001E7F23"/>
    <w:rsid w:val="00201CA7"/>
    <w:rsid w:val="0020343D"/>
    <w:rsid w:val="00204DED"/>
    <w:rsid w:val="0020722B"/>
    <w:rsid w:val="002110DC"/>
    <w:rsid w:val="0021471D"/>
    <w:rsid w:val="002147FF"/>
    <w:rsid w:val="002171A7"/>
    <w:rsid w:val="002174FD"/>
    <w:rsid w:val="00224806"/>
    <w:rsid w:val="002262E4"/>
    <w:rsid w:val="002271B9"/>
    <w:rsid w:val="00231D21"/>
    <w:rsid w:val="00236E0A"/>
    <w:rsid w:val="002374F0"/>
    <w:rsid w:val="002422BC"/>
    <w:rsid w:val="002448DA"/>
    <w:rsid w:val="0024713B"/>
    <w:rsid w:val="002508A3"/>
    <w:rsid w:val="002572D3"/>
    <w:rsid w:val="00272FA9"/>
    <w:rsid w:val="002744AC"/>
    <w:rsid w:val="002756D1"/>
    <w:rsid w:val="00281AFC"/>
    <w:rsid w:val="00285A1F"/>
    <w:rsid w:val="00290CCD"/>
    <w:rsid w:val="002931B5"/>
    <w:rsid w:val="002A1CAB"/>
    <w:rsid w:val="002B7EAD"/>
    <w:rsid w:val="002C2779"/>
    <w:rsid w:val="002E336A"/>
    <w:rsid w:val="003022B9"/>
    <w:rsid w:val="00307BC2"/>
    <w:rsid w:val="00315E65"/>
    <w:rsid w:val="00320C66"/>
    <w:rsid w:val="00321F89"/>
    <w:rsid w:val="00325FFE"/>
    <w:rsid w:val="003336A0"/>
    <w:rsid w:val="0033769C"/>
    <w:rsid w:val="00363C26"/>
    <w:rsid w:val="00363FFA"/>
    <w:rsid w:val="003658AF"/>
    <w:rsid w:val="00395A7F"/>
    <w:rsid w:val="003B45F4"/>
    <w:rsid w:val="003B48C1"/>
    <w:rsid w:val="003B4DD5"/>
    <w:rsid w:val="003B5931"/>
    <w:rsid w:val="003B667D"/>
    <w:rsid w:val="003B6BEE"/>
    <w:rsid w:val="003C2CB5"/>
    <w:rsid w:val="003C2E20"/>
    <w:rsid w:val="003C439D"/>
    <w:rsid w:val="003C5B84"/>
    <w:rsid w:val="003E2047"/>
    <w:rsid w:val="003F143E"/>
    <w:rsid w:val="003F4C53"/>
    <w:rsid w:val="00401DC3"/>
    <w:rsid w:val="0040361C"/>
    <w:rsid w:val="00416151"/>
    <w:rsid w:val="00426933"/>
    <w:rsid w:val="00427274"/>
    <w:rsid w:val="00431BD3"/>
    <w:rsid w:val="00431C83"/>
    <w:rsid w:val="00435F1A"/>
    <w:rsid w:val="00437307"/>
    <w:rsid w:val="00443A88"/>
    <w:rsid w:val="00445C49"/>
    <w:rsid w:val="0045481A"/>
    <w:rsid w:val="0046161E"/>
    <w:rsid w:val="004642DC"/>
    <w:rsid w:val="00465408"/>
    <w:rsid w:val="00466D89"/>
    <w:rsid w:val="004739CA"/>
    <w:rsid w:val="004832E8"/>
    <w:rsid w:val="00494184"/>
    <w:rsid w:val="004A370F"/>
    <w:rsid w:val="004B2C92"/>
    <w:rsid w:val="004B5535"/>
    <w:rsid w:val="004B6DA0"/>
    <w:rsid w:val="004B7285"/>
    <w:rsid w:val="004B73BA"/>
    <w:rsid w:val="004C5657"/>
    <w:rsid w:val="004D3755"/>
    <w:rsid w:val="004E6362"/>
    <w:rsid w:val="004E7ABE"/>
    <w:rsid w:val="004F0975"/>
    <w:rsid w:val="004F31A3"/>
    <w:rsid w:val="004F485C"/>
    <w:rsid w:val="0050021D"/>
    <w:rsid w:val="0050261F"/>
    <w:rsid w:val="0051163A"/>
    <w:rsid w:val="00515806"/>
    <w:rsid w:val="0051686D"/>
    <w:rsid w:val="00522746"/>
    <w:rsid w:val="00522C3C"/>
    <w:rsid w:val="00523ED8"/>
    <w:rsid w:val="0055754C"/>
    <w:rsid w:val="00571650"/>
    <w:rsid w:val="00573DBA"/>
    <w:rsid w:val="00575344"/>
    <w:rsid w:val="005854F9"/>
    <w:rsid w:val="005866F1"/>
    <w:rsid w:val="005922FD"/>
    <w:rsid w:val="0059232D"/>
    <w:rsid w:val="0059531D"/>
    <w:rsid w:val="005965F7"/>
    <w:rsid w:val="005A083A"/>
    <w:rsid w:val="005A68E5"/>
    <w:rsid w:val="005B4720"/>
    <w:rsid w:val="005B4CC4"/>
    <w:rsid w:val="005B67B1"/>
    <w:rsid w:val="005B6877"/>
    <w:rsid w:val="005C2D1E"/>
    <w:rsid w:val="005C5C42"/>
    <w:rsid w:val="005C65DD"/>
    <w:rsid w:val="005D2854"/>
    <w:rsid w:val="005D4B07"/>
    <w:rsid w:val="005D56A5"/>
    <w:rsid w:val="005D6612"/>
    <w:rsid w:val="005D6E3F"/>
    <w:rsid w:val="005E279F"/>
    <w:rsid w:val="005E5862"/>
    <w:rsid w:val="005F33FA"/>
    <w:rsid w:val="005F3DF9"/>
    <w:rsid w:val="005F7C96"/>
    <w:rsid w:val="00604175"/>
    <w:rsid w:val="00613531"/>
    <w:rsid w:val="00624C77"/>
    <w:rsid w:val="00635F80"/>
    <w:rsid w:val="00647D21"/>
    <w:rsid w:val="00650AA5"/>
    <w:rsid w:val="006513C7"/>
    <w:rsid w:val="00653F50"/>
    <w:rsid w:val="0065423D"/>
    <w:rsid w:val="00656AC8"/>
    <w:rsid w:val="00657262"/>
    <w:rsid w:val="006622F7"/>
    <w:rsid w:val="00667433"/>
    <w:rsid w:val="00667DD0"/>
    <w:rsid w:val="0067588E"/>
    <w:rsid w:val="006762AB"/>
    <w:rsid w:val="00677AC8"/>
    <w:rsid w:val="00683690"/>
    <w:rsid w:val="00694EC7"/>
    <w:rsid w:val="00694EFD"/>
    <w:rsid w:val="0069530E"/>
    <w:rsid w:val="006977E7"/>
    <w:rsid w:val="006A05B9"/>
    <w:rsid w:val="006A15B4"/>
    <w:rsid w:val="006A1B36"/>
    <w:rsid w:val="006A1D12"/>
    <w:rsid w:val="006A405E"/>
    <w:rsid w:val="006B1DE3"/>
    <w:rsid w:val="006B1F79"/>
    <w:rsid w:val="006B5BF8"/>
    <w:rsid w:val="006B6271"/>
    <w:rsid w:val="006C1CEF"/>
    <w:rsid w:val="006C22AE"/>
    <w:rsid w:val="006C5DCD"/>
    <w:rsid w:val="006D6A82"/>
    <w:rsid w:val="006F0800"/>
    <w:rsid w:val="006F0BDE"/>
    <w:rsid w:val="00700F67"/>
    <w:rsid w:val="00703B2F"/>
    <w:rsid w:val="00705432"/>
    <w:rsid w:val="00705BD0"/>
    <w:rsid w:val="0070669B"/>
    <w:rsid w:val="00713FFD"/>
    <w:rsid w:val="00714345"/>
    <w:rsid w:val="00722916"/>
    <w:rsid w:val="007270F7"/>
    <w:rsid w:val="00727E11"/>
    <w:rsid w:val="007417A3"/>
    <w:rsid w:val="0076432F"/>
    <w:rsid w:val="00766662"/>
    <w:rsid w:val="00766A21"/>
    <w:rsid w:val="0077083C"/>
    <w:rsid w:val="00771D5A"/>
    <w:rsid w:val="00784AB3"/>
    <w:rsid w:val="0078517E"/>
    <w:rsid w:val="00785984"/>
    <w:rsid w:val="007A1F55"/>
    <w:rsid w:val="007B4869"/>
    <w:rsid w:val="007B77E8"/>
    <w:rsid w:val="007D2513"/>
    <w:rsid w:val="007D2EA5"/>
    <w:rsid w:val="007D464B"/>
    <w:rsid w:val="007D5CA7"/>
    <w:rsid w:val="007E1C32"/>
    <w:rsid w:val="007E4300"/>
    <w:rsid w:val="007E7388"/>
    <w:rsid w:val="007F12F7"/>
    <w:rsid w:val="007F2B53"/>
    <w:rsid w:val="007F4CE6"/>
    <w:rsid w:val="007F68AB"/>
    <w:rsid w:val="0080296E"/>
    <w:rsid w:val="00810034"/>
    <w:rsid w:val="00820212"/>
    <w:rsid w:val="00820946"/>
    <w:rsid w:val="008237A1"/>
    <w:rsid w:val="00824450"/>
    <w:rsid w:val="0084178E"/>
    <w:rsid w:val="00843A10"/>
    <w:rsid w:val="00843B2B"/>
    <w:rsid w:val="00843C2B"/>
    <w:rsid w:val="00861FCC"/>
    <w:rsid w:val="0086545E"/>
    <w:rsid w:val="00867DFD"/>
    <w:rsid w:val="008736C4"/>
    <w:rsid w:val="00886883"/>
    <w:rsid w:val="00887A96"/>
    <w:rsid w:val="00896965"/>
    <w:rsid w:val="008A1696"/>
    <w:rsid w:val="008A76C4"/>
    <w:rsid w:val="008B14E1"/>
    <w:rsid w:val="008C14D2"/>
    <w:rsid w:val="008C251D"/>
    <w:rsid w:val="008C7755"/>
    <w:rsid w:val="008D5349"/>
    <w:rsid w:val="008E3C1A"/>
    <w:rsid w:val="008E3CBD"/>
    <w:rsid w:val="008E6207"/>
    <w:rsid w:val="008E6DD0"/>
    <w:rsid w:val="008F1A45"/>
    <w:rsid w:val="008F4E81"/>
    <w:rsid w:val="00905C5F"/>
    <w:rsid w:val="00905E7B"/>
    <w:rsid w:val="00910EAE"/>
    <w:rsid w:val="009256AE"/>
    <w:rsid w:val="00931B47"/>
    <w:rsid w:val="00935D13"/>
    <w:rsid w:val="009605B3"/>
    <w:rsid w:val="0096726F"/>
    <w:rsid w:val="009755A5"/>
    <w:rsid w:val="0097585E"/>
    <w:rsid w:val="00977AF1"/>
    <w:rsid w:val="00982A0E"/>
    <w:rsid w:val="00984EB0"/>
    <w:rsid w:val="00985701"/>
    <w:rsid w:val="009873C7"/>
    <w:rsid w:val="00994584"/>
    <w:rsid w:val="00994D5F"/>
    <w:rsid w:val="009A2212"/>
    <w:rsid w:val="009A4CE1"/>
    <w:rsid w:val="009A5F23"/>
    <w:rsid w:val="009B47B5"/>
    <w:rsid w:val="009C4357"/>
    <w:rsid w:val="009C6D8C"/>
    <w:rsid w:val="009D17F8"/>
    <w:rsid w:val="009D6207"/>
    <w:rsid w:val="009D7B2B"/>
    <w:rsid w:val="009E491C"/>
    <w:rsid w:val="009F2EF4"/>
    <w:rsid w:val="00A00795"/>
    <w:rsid w:val="00A018D8"/>
    <w:rsid w:val="00A01EF6"/>
    <w:rsid w:val="00A04601"/>
    <w:rsid w:val="00A12DBE"/>
    <w:rsid w:val="00A21913"/>
    <w:rsid w:val="00A249FC"/>
    <w:rsid w:val="00A2648E"/>
    <w:rsid w:val="00A27E3A"/>
    <w:rsid w:val="00A31610"/>
    <w:rsid w:val="00A339D5"/>
    <w:rsid w:val="00A36413"/>
    <w:rsid w:val="00A432BD"/>
    <w:rsid w:val="00A44824"/>
    <w:rsid w:val="00A474B3"/>
    <w:rsid w:val="00A53CBD"/>
    <w:rsid w:val="00A55887"/>
    <w:rsid w:val="00A6438A"/>
    <w:rsid w:val="00A74D71"/>
    <w:rsid w:val="00A75B58"/>
    <w:rsid w:val="00A847C6"/>
    <w:rsid w:val="00A86827"/>
    <w:rsid w:val="00A93C53"/>
    <w:rsid w:val="00A95976"/>
    <w:rsid w:val="00A96A75"/>
    <w:rsid w:val="00AA0E2F"/>
    <w:rsid w:val="00AA1E06"/>
    <w:rsid w:val="00AA590B"/>
    <w:rsid w:val="00AA7ADB"/>
    <w:rsid w:val="00AB5F36"/>
    <w:rsid w:val="00AD015F"/>
    <w:rsid w:val="00AD4785"/>
    <w:rsid w:val="00AD7F65"/>
    <w:rsid w:val="00AE416A"/>
    <w:rsid w:val="00AF57B2"/>
    <w:rsid w:val="00AF7BF1"/>
    <w:rsid w:val="00B01975"/>
    <w:rsid w:val="00B0574E"/>
    <w:rsid w:val="00B05CE3"/>
    <w:rsid w:val="00B16AE1"/>
    <w:rsid w:val="00B21BBF"/>
    <w:rsid w:val="00B2451B"/>
    <w:rsid w:val="00B24685"/>
    <w:rsid w:val="00B37574"/>
    <w:rsid w:val="00B46B4B"/>
    <w:rsid w:val="00B5115A"/>
    <w:rsid w:val="00B53531"/>
    <w:rsid w:val="00B5422F"/>
    <w:rsid w:val="00B7268B"/>
    <w:rsid w:val="00B9089F"/>
    <w:rsid w:val="00B92D44"/>
    <w:rsid w:val="00B930AD"/>
    <w:rsid w:val="00B94F46"/>
    <w:rsid w:val="00BC22A3"/>
    <w:rsid w:val="00BC614A"/>
    <w:rsid w:val="00BD3734"/>
    <w:rsid w:val="00BD408D"/>
    <w:rsid w:val="00BE03C3"/>
    <w:rsid w:val="00BE5F13"/>
    <w:rsid w:val="00BF0E3F"/>
    <w:rsid w:val="00BF4956"/>
    <w:rsid w:val="00C00709"/>
    <w:rsid w:val="00C05970"/>
    <w:rsid w:val="00C31933"/>
    <w:rsid w:val="00C40139"/>
    <w:rsid w:val="00C40BE2"/>
    <w:rsid w:val="00C428C9"/>
    <w:rsid w:val="00C4596A"/>
    <w:rsid w:val="00C45ECB"/>
    <w:rsid w:val="00C503EE"/>
    <w:rsid w:val="00C55BF5"/>
    <w:rsid w:val="00C6338B"/>
    <w:rsid w:val="00C64118"/>
    <w:rsid w:val="00C65E09"/>
    <w:rsid w:val="00C800FC"/>
    <w:rsid w:val="00CA0264"/>
    <w:rsid w:val="00CA4EE7"/>
    <w:rsid w:val="00CA7025"/>
    <w:rsid w:val="00CB02E7"/>
    <w:rsid w:val="00CB2231"/>
    <w:rsid w:val="00CB79A3"/>
    <w:rsid w:val="00CC3486"/>
    <w:rsid w:val="00CC4652"/>
    <w:rsid w:val="00CD14BA"/>
    <w:rsid w:val="00CD19E9"/>
    <w:rsid w:val="00CD46DD"/>
    <w:rsid w:val="00CE366D"/>
    <w:rsid w:val="00CE4ACA"/>
    <w:rsid w:val="00CF4322"/>
    <w:rsid w:val="00D03821"/>
    <w:rsid w:val="00D06076"/>
    <w:rsid w:val="00D115AF"/>
    <w:rsid w:val="00D20D6B"/>
    <w:rsid w:val="00D21656"/>
    <w:rsid w:val="00D41447"/>
    <w:rsid w:val="00D509D8"/>
    <w:rsid w:val="00D54A73"/>
    <w:rsid w:val="00D65386"/>
    <w:rsid w:val="00D72F76"/>
    <w:rsid w:val="00D77E77"/>
    <w:rsid w:val="00DB3861"/>
    <w:rsid w:val="00DC26ED"/>
    <w:rsid w:val="00DD191B"/>
    <w:rsid w:val="00DE1110"/>
    <w:rsid w:val="00E013F0"/>
    <w:rsid w:val="00E01F7C"/>
    <w:rsid w:val="00E17D8E"/>
    <w:rsid w:val="00E231C3"/>
    <w:rsid w:val="00E2754A"/>
    <w:rsid w:val="00E3269E"/>
    <w:rsid w:val="00E352BB"/>
    <w:rsid w:val="00E37142"/>
    <w:rsid w:val="00E42789"/>
    <w:rsid w:val="00E4305F"/>
    <w:rsid w:val="00E537CB"/>
    <w:rsid w:val="00E55DD6"/>
    <w:rsid w:val="00E56288"/>
    <w:rsid w:val="00E57DF3"/>
    <w:rsid w:val="00E61DF1"/>
    <w:rsid w:val="00E654A2"/>
    <w:rsid w:val="00E74F0A"/>
    <w:rsid w:val="00E76A19"/>
    <w:rsid w:val="00E805ED"/>
    <w:rsid w:val="00E87C20"/>
    <w:rsid w:val="00E93FF9"/>
    <w:rsid w:val="00EA3B30"/>
    <w:rsid w:val="00EA667A"/>
    <w:rsid w:val="00EB21E5"/>
    <w:rsid w:val="00EB2DB2"/>
    <w:rsid w:val="00EB43A0"/>
    <w:rsid w:val="00EC3B96"/>
    <w:rsid w:val="00ED658A"/>
    <w:rsid w:val="00EF129F"/>
    <w:rsid w:val="00EF2132"/>
    <w:rsid w:val="00EF6840"/>
    <w:rsid w:val="00EF7D7A"/>
    <w:rsid w:val="00F035A7"/>
    <w:rsid w:val="00F21D60"/>
    <w:rsid w:val="00F2737D"/>
    <w:rsid w:val="00F27B7A"/>
    <w:rsid w:val="00F33F0C"/>
    <w:rsid w:val="00F34B28"/>
    <w:rsid w:val="00F35369"/>
    <w:rsid w:val="00F37B60"/>
    <w:rsid w:val="00F43706"/>
    <w:rsid w:val="00F43ED9"/>
    <w:rsid w:val="00F51661"/>
    <w:rsid w:val="00F52F90"/>
    <w:rsid w:val="00F6056B"/>
    <w:rsid w:val="00F63DF3"/>
    <w:rsid w:val="00F64DB2"/>
    <w:rsid w:val="00F652CC"/>
    <w:rsid w:val="00F71541"/>
    <w:rsid w:val="00F74C8A"/>
    <w:rsid w:val="00F75AFB"/>
    <w:rsid w:val="00F8102F"/>
    <w:rsid w:val="00F913B6"/>
    <w:rsid w:val="00F91D37"/>
    <w:rsid w:val="00F9725E"/>
    <w:rsid w:val="00FA00C0"/>
    <w:rsid w:val="00FA214E"/>
    <w:rsid w:val="00FA505A"/>
    <w:rsid w:val="00FB497D"/>
    <w:rsid w:val="00FC19C9"/>
    <w:rsid w:val="00FD2DC7"/>
    <w:rsid w:val="00FD5C9E"/>
    <w:rsid w:val="00FE0000"/>
    <w:rsid w:val="00FE4B86"/>
    <w:rsid w:val="00FF553C"/>
    <w:rsid w:val="00FF7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F38A2-6EE5-41DE-8FAC-024E703D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6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2754A"/>
    <w:pPr>
      <w:tabs>
        <w:tab w:val="center" w:pos="4536"/>
        <w:tab w:val="right" w:pos="9072"/>
      </w:tabs>
    </w:pPr>
  </w:style>
  <w:style w:type="character" w:customStyle="1" w:styleId="NagwekZnak">
    <w:name w:val="Nagłówek Znak"/>
    <w:basedOn w:val="Domylnaczcionkaakapitu"/>
    <w:link w:val="Nagwek"/>
    <w:uiPriority w:val="99"/>
    <w:rsid w:val="00E275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2754A"/>
    <w:pPr>
      <w:tabs>
        <w:tab w:val="center" w:pos="4536"/>
        <w:tab w:val="right" w:pos="9072"/>
      </w:tabs>
    </w:pPr>
  </w:style>
  <w:style w:type="character" w:customStyle="1" w:styleId="StopkaZnak">
    <w:name w:val="Stopka Znak"/>
    <w:basedOn w:val="Domylnaczcionkaakapitu"/>
    <w:link w:val="Stopka"/>
    <w:uiPriority w:val="99"/>
    <w:rsid w:val="00E2754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B7285"/>
    <w:pPr>
      <w:ind w:left="720"/>
      <w:contextualSpacing/>
    </w:pPr>
  </w:style>
  <w:style w:type="paragraph" w:styleId="Tekstpodstawowy">
    <w:name w:val="Body Text"/>
    <w:basedOn w:val="Normalny"/>
    <w:link w:val="TekstpodstawowyZnak"/>
    <w:unhideWhenUsed/>
    <w:rsid w:val="002422BC"/>
    <w:pPr>
      <w:jc w:val="center"/>
    </w:pPr>
    <w:rPr>
      <w:b/>
      <w:sz w:val="32"/>
      <w:szCs w:val="20"/>
    </w:rPr>
  </w:style>
  <w:style w:type="character" w:customStyle="1" w:styleId="TekstpodstawowyZnak">
    <w:name w:val="Tekst podstawowy Znak"/>
    <w:basedOn w:val="Domylnaczcionkaakapitu"/>
    <w:link w:val="Tekstpodstawowy"/>
    <w:rsid w:val="002422B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B245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51B"/>
    <w:rPr>
      <w:rFonts w:ascii="Segoe UI" w:eastAsia="Times New Roman" w:hAnsi="Segoe UI" w:cs="Segoe UI"/>
      <w:sz w:val="18"/>
      <w:szCs w:val="18"/>
      <w:lang w:eastAsia="pl-PL"/>
    </w:rPr>
  </w:style>
  <w:style w:type="character" w:styleId="Pogrubienie">
    <w:name w:val="Strong"/>
    <w:basedOn w:val="Domylnaczcionkaakapitu"/>
    <w:uiPriority w:val="22"/>
    <w:qFormat/>
    <w:rsid w:val="00431C83"/>
    <w:rPr>
      <w:b/>
      <w:bCs/>
    </w:rPr>
  </w:style>
  <w:style w:type="character" w:customStyle="1" w:styleId="normaltextrun">
    <w:name w:val="normaltextrun"/>
    <w:basedOn w:val="Domylnaczcionkaakapitu"/>
    <w:rsid w:val="00231D21"/>
  </w:style>
  <w:style w:type="paragraph" w:customStyle="1" w:styleId="Standard">
    <w:name w:val="Standard"/>
    <w:rsid w:val="00D72F76"/>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styleId="NormalnyWeb">
    <w:name w:val="Normal (Web)"/>
    <w:basedOn w:val="Normalny"/>
    <w:unhideWhenUsed/>
    <w:rsid w:val="00BC614A"/>
    <w:rPr>
      <w:rFonts w:eastAsiaTheme="minorHAnsi"/>
    </w:rPr>
  </w:style>
  <w:style w:type="character" w:styleId="Odwoaniedokomentarza">
    <w:name w:val="annotation reference"/>
    <w:basedOn w:val="Domylnaczcionkaakapitu"/>
    <w:uiPriority w:val="99"/>
    <w:semiHidden/>
    <w:unhideWhenUsed/>
    <w:rsid w:val="00887A96"/>
    <w:rPr>
      <w:sz w:val="16"/>
      <w:szCs w:val="16"/>
    </w:rPr>
  </w:style>
  <w:style w:type="paragraph" w:styleId="Tekstkomentarza">
    <w:name w:val="annotation text"/>
    <w:basedOn w:val="Normalny"/>
    <w:link w:val="TekstkomentarzaZnak"/>
    <w:uiPriority w:val="99"/>
    <w:semiHidden/>
    <w:unhideWhenUsed/>
    <w:rsid w:val="00887A96"/>
    <w:rPr>
      <w:sz w:val="20"/>
      <w:szCs w:val="20"/>
    </w:rPr>
  </w:style>
  <w:style w:type="character" w:customStyle="1" w:styleId="TekstkomentarzaZnak">
    <w:name w:val="Tekst komentarza Znak"/>
    <w:basedOn w:val="Domylnaczcionkaakapitu"/>
    <w:link w:val="Tekstkomentarza"/>
    <w:uiPriority w:val="99"/>
    <w:semiHidden/>
    <w:rsid w:val="00887A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7A96"/>
    <w:rPr>
      <w:b/>
      <w:bCs/>
    </w:rPr>
  </w:style>
  <w:style w:type="character" w:customStyle="1" w:styleId="TematkomentarzaZnak">
    <w:name w:val="Temat komentarza Znak"/>
    <w:basedOn w:val="TekstkomentarzaZnak"/>
    <w:link w:val="Tematkomentarza"/>
    <w:uiPriority w:val="99"/>
    <w:semiHidden/>
    <w:rsid w:val="00887A9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EFF0-474A-44CD-9896-A5B62115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1980</Words>
  <Characters>11881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Porządek obrad zrealizowany podczas dokończenia 15 sesji Rady m.st. Warszawy 13 marca 2025 r., Sala Warszawska – PKiN</vt:lpstr>
    </vt:vector>
  </TitlesOfParts>
  <Company>Urzad Miasta</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Porządek obrad zrealizowany podczas dokończenia 17 sesji Rady m.st. Warszawy 24 kwietnia 2025 r., Sala Warszawska – PKiN</dc:title>
  <dc:subject/>
  <dc:creator>lceglowski@um.warszawa.pl</dc:creator>
  <cp:keywords/>
  <dc:description/>
  <cp:lastModifiedBy>Małgorzata Witkowska</cp:lastModifiedBy>
  <cp:revision>15</cp:revision>
  <cp:lastPrinted>2024-05-24T08:11:00Z</cp:lastPrinted>
  <dcterms:created xsi:type="dcterms:W3CDTF">2025-03-14T07:33:00Z</dcterms:created>
  <dcterms:modified xsi:type="dcterms:W3CDTF">2025-04-25T09:47:00Z</dcterms:modified>
</cp:coreProperties>
</file>