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EF83" w14:textId="5D94D71D" w:rsidR="0054486C" w:rsidRPr="0054486C" w:rsidRDefault="0054486C" w:rsidP="00493F97">
      <w:pPr>
        <w:spacing w:after="0"/>
        <w:jc w:val="right"/>
        <w:rPr>
          <w:bCs/>
        </w:rPr>
      </w:pPr>
      <w:r w:rsidRPr="0054486C">
        <w:rPr>
          <w:bCs/>
        </w:rPr>
        <w:t xml:space="preserve">Warszawa, </w:t>
      </w:r>
      <w:r w:rsidR="00947869">
        <w:rPr>
          <w:bCs/>
        </w:rPr>
        <w:t xml:space="preserve">26 </w:t>
      </w:r>
      <w:r w:rsidR="00534961">
        <w:rPr>
          <w:bCs/>
        </w:rPr>
        <w:t>kwietnia</w:t>
      </w:r>
      <w:r w:rsidRPr="0054486C">
        <w:rPr>
          <w:bCs/>
        </w:rPr>
        <w:t xml:space="preserve"> </w:t>
      </w:r>
      <w:r w:rsidR="00534961">
        <w:rPr>
          <w:bCs/>
        </w:rPr>
        <w:t>2024</w:t>
      </w:r>
      <w:r w:rsidRPr="0054486C">
        <w:rPr>
          <w:bCs/>
        </w:rPr>
        <w:t xml:space="preserve"> r.</w:t>
      </w:r>
    </w:p>
    <w:p w14:paraId="01AF6CA1" w14:textId="77777777" w:rsidR="0054486C" w:rsidRDefault="0054486C" w:rsidP="00493F97">
      <w:pPr>
        <w:spacing w:after="0"/>
      </w:pPr>
      <w:r w:rsidRPr="00947A6B">
        <w:rPr>
          <w:b/>
          <w:bCs/>
        </w:rPr>
        <w:t>Znak sprawy:</w:t>
      </w:r>
      <w:r w:rsidR="00AB1C80">
        <w:t xml:space="preserve"> </w:t>
      </w:r>
      <w:r w:rsidR="00BD1981">
        <w:t>GP-KR.0003.113.2024.ANO</w:t>
      </w:r>
    </w:p>
    <w:p w14:paraId="7C6C4CEC" w14:textId="1E53462B" w:rsidR="00947869" w:rsidRDefault="00947869" w:rsidP="00947869">
      <w:pPr>
        <w:spacing w:after="0"/>
        <w:ind w:left="1276"/>
      </w:pPr>
      <w:r>
        <w:t>(9.ANO.GP-KR)</w:t>
      </w:r>
    </w:p>
    <w:p w14:paraId="3F0A679E" w14:textId="16F6F2D2" w:rsidR="00493F97" w:rsidRDefault="00493F97" w:rsidP="00493F97">
      <w:pPr>
        <w:spacing w:before="240" w:after="0" w:line="240" w:lineRule="auto"/>
        <w:ind w:left="5670"/>
        <w:rPr>
          <w:b/>
          <w:bCs/>
        </w:rPr>
      </w:pPr>
      <w:r>
        <w:rPr>
          <w:b/>
          <w:bCs/>
        </w:rPr>
        <w:t>Pan</w:t>
      </w:r>
    </w:p>
    <w:p w14:paraId="6EEC5475" w14:textId="5FB8A3C0" w:rsidR="00493F97" w:rsidRDefault="00493F97" w:rsidP="00493F97">
      <w:pPr>
        <w:spacing w:after="0" w:line="240" w:lineRule="auto"/>
        <w:ind w:left="5670"/>
        <w:rPr>
          <w:b/>
          <w:bCs/>
        </w:rPr>
      </w:pPr>
      <w:r>
        <w:rPr>
          <w:b/>
          <w:bCs/>
        </w:rPr>
        <w:t>Marek Szolc</w:t>
      </w:r>
    </w:p>
    <w:p w14:paraId="51AC0C77" w14:textId="0E8E5FE8" w:rsidR="00695092" w:rsidRDefault="00493F97" w:rsidP="00493F97">
      <w:pPr>
        <w:spacing w:after="720" w:line="240" w:lineRule="auto"/>
        <w:ind w:left="5670"/>
        <w:rPr>
          <w:b/>
          <w:bCs/>
        </w:rPr>
      </w:pPr>
      <w:r>
        <w:rPr>
          <w:b/>
          <w:bCs/>
        </w:rPr>
        <w:t>Radny</w:t>
      </w:r>
      <w:r w:rsidR="00BD1981">
        <w:rPr>
          <w:b/>
          <w:bCs/>
        </w:rPr>
        <w:t xml:space="preserve"> </w:t>
      </w:r>
      <w:r>
        <w:rPr>
          <w:b/>
          <w:bCs/>
        </w:rPr>
        <w:t>m.st.</w:t>
      </w:r>
      <w:r w:rsidR="00BD1981">
        <w:rPr>
          <w:b/>
          <w:bCs/>
        </w:rPr>
        <w:t xml:space="preserve"> Warszawy</w:t>
      </w:r>
    </w:p>
    <w:p w14:paraId="2A95E468" w14:textId="1E3F0269" w:rsidR="0054486C" w:rsidRPr="00493F97" w:rsidRDefault="00695092" w:rsidP="00493F97">
      <w:pPr>
        <w:pStyle w:val="Nagwek1"/>
      </w:pPr>
      <w:r w:rsidRPr="00493F97">
        <w:t>Dotyczy</w:t>
      </w:r>
      <w:r w:rsidR="0054486C" w:rsidRPr="00493F97">
        <w:t>:</w:t>
      </w:r>
      <w:r w:rsidR="0012449A" w:rsidRPr="00493F97">
        <w:t xml:space="preserve"> </w:t>
      </w:r>
      <w:r w:rsidR="00BD1981" w:rsidRPr="00493F97">
        <w:t xml:space="preserve">interpelacji </w:t>
      </w:r>
      <w:r w:rsidR="00493F97" w:rsidRPr="00493F97">
        <w:t>nr 3956</w:t>
      </w:r>
    </w:p>
    <w:p w14:paraId="106BCA0B" w14:textId="12718D13" w:rsidR="00DB01E2" w:rsidRPr="00BD1981" w:rsidRDefault="00BD1981" w:rsidP="00493F97">
      <w:pPr>
        <w:rPr>
          <w:rFonts w:cstheme="minorHAnsi"/>
          <w:szCs w:val="22"/>
          <w:lang w:eastAsia="x-none"/>
        </w:rPr>
      </w:pPr>
      <w:r w:rsidRPr="00BD1981">
        <w:rPr>
          <w:rFonts w:cstheme="minorHAnsi"/>
          <w:szCs w:val="22"/>
          <w:lang w:eastAsia="x-none"/>
        </w:rPr>
        <w:t xml:space="preserve">W odpowiedzi na interpelację </w:t>
      </w:r>
      <w:r w:rsidR="00493F97">
        <w:rPr>
          <w:rFonts w:cstheme="minorHAnsi"/>
          <w:szCs w:val="22"/>
          <w:lang w:eastAsia="x-none"/>
        </w:rPr>
        <w:t>w sprawie</w:t>
      </w:r>
      <w:r w:rsidRPr="00BD1981">
        <w:rPr>
          <w:rFonts w:cstheme="minorHAnsi"/>
          <w:szCs w:val="22"/>
          <w:lang w:eastAsia="x-none"/>
        </w:rPr>
        <w:t xml:space="preserve"> planów odnośnie </w:t>
      </w:r>
      <w:r w:rsidR="005F1931">
        <w:rPr>
          <w:rFonts w:cstheme="minorHAnsi"/>
          <w:szCs w:val="22"/>
          <w:lang w:eastAsia="x-none"/>
        </w:rPr>
        <w:t xml:space="preserve">do </w:t>
      </w:r>
      <w:r w:rsidRPr="00BD1981">
        <w:rPr>
          <w:rFonts w:cstheme="minorHAnsi"/>
          <w:szCs w:val="22"/>
          <w:lang w:eastAsia="x-none"/>
        </w:rPr>
        <w:t xml:space="preserve">Skweru Bohdana </w:t>
      </w:r>
      <w:proofErr w:type="spellStart"/>
      <w:r w:rsidRPr="00BD1981">
        <w:rPr>
          <w:rFonts w:cstheme="minorHAnsi"/>
          <w:szCs w:val="22"/>
          <w:lang w:eastAsia="x-none"/>
        </w:rPr>
        <w:t>Lacherta</w:t>
      </w:r>
      <w:proofErr w:type="spellEnd"/>
      <w:r w:rsidR="00493F97">
        <w:rPr>
          <w:rFonts w:cstheme="minorHAnsi"/>
          <w:szCs w:val="22"/>
          <w:lang w:eastAsia="x-none"/>
        </w:rPr>
        <w:t>,</w:t>
      </w:r>
      <w:r w:rsidRPr="00BD1981">
        <w:rPr>
          <w:rFonts w:cstheme="minorHAnsi"/>
          <w:szCs w:val="22"/>
          <w:lang w:eastAsia="x-none"/>
        </w:rPr>
        <w:t xml:space="preserve"> informuję, że inwestycja </w:t>
      </w:r>
      <w:proofErr w:type="spellStart"/>
      <w:r w:rsidRPr="00BD1981">
        <w:rPr>
          <w:rFonts w:cstheme="minorHAnsi"/>
          <w:szCs w:val="22"/>
          <w:lang w:eastAsia="x-none"/>
        </w:rPr>
        <w:t>odbetonowania</w:t>
      </w:r>
      <w:proofErr w:type="spellEnd"/>
      <w:r w:rsidRPr="00BD1981">
        <w:rPr>
          <w:rFonts w:cstheme="minorHAnsi"/>
          <w:szCs w:val="22"/>
          <w:lang w:eastAsia="x-none"/>
        </w:rPr>
        <w:t xml:space="preserve"> i urządzenia powyższego terenu znajduje się w planach Zakładu Gospodarowania Nieruchomościami w Dzielnicy Wola. Termin przystąpienia do prac modernizacyjnych na tym etapie nie jest jeszcze ustalony z uwagi na brak sporządzonej dokumentacji projektowej, której wykonawca musi zostać wyłoniony w drodze przetargu. Planowany koszt jej sporządzenia określony został na kwotę 100 000,00 zł.</w:t>
      </w:r>
      <w:r w:rsidR="00DB01E2">
        <w:rPr>
          <w:rFonts w:cstheme="minorHAnsi"/>
          <w:szCs w:val="22"/>
          <w:lang w:eastAsia="x-none"/>
        </w:rPr>
        <w:t xml:space="preserve"> </w:t>
      </w:r>
      <w:r w:rsidRPr="00BD1981">
        <w:rPr>
          <w:rFonts w:cstheme="minorHAnsi"/>
          <w:szCs w:val="22"/>
          <w:lang w:eastAsia="x-none"/>
        </w:rPr>
        <w:t>Na potrzeby inwestycji szacunkowo przyjmuje się kwotę 1 306 168 zł.</w:t>
      </w:r>
    </w:p>
    <w:p w14:paraId="6C33CC01" w14:textId="210DDB4C" w:rsidR="00493F97" w:rsidRDefault="00493F97" w:rsidP="00493F97">
      <w:pPr>
        <w:spacing w:line="288" w:lineRule="auto"/>
        <w:rPr>
          <w:rFonts w:cstheme="minorHAnsi"/>
          <w:szCs w:val="22"/>
        </w:rPr>
      </w:pPr>
      <w:r>
        <w:t xml:space="preserve">Jednocześnie </w:t>
      </w:r>
      <w:r>
        <w:rPr>
          <w:rFonts w:cstheme="minorHAnsi"/>
          <w:szCs w:val="22"/>
        </w:rPr>
        <w:t xml:space="preserve">wskazuję, iż w naszej opinii na chwilę obecną, bezpieczniejsze i korzystniejsze byłoby dalsze wydzierżawianie przedmiotowego gruntu na rzecz dotychczasowego dzierżawcy, albowiem miejscowy plan </w:t>
      </w:r>
      <w:r w:rsidRPr="00A67A03">
        <w:rPr>
          <w:rFonts w:cstheme="minorHAnsi"/>
          <w:szCs w:val="22"/>
        </w:rPr>
        <w:t>zagospodarowania przestrzennego Muranów – część zachodnia</w:t>
      </w:r>
      <w:r>
        <w:rPr>
          <w:rFonts w:cstheme="minorHAnsi"/>
          <w:szCs w:val="22"/>
        </w:rPr>
        <w:t>, który obejmuje swym zasięgiem ww. obszar jest w opracowaniu na wczesnym etapie, natomiast jego dzierżawa</w:t>
      </w:r>
      <w:r w:rsidRPr="00BD2FBF">
        <w:rPr>
          <w:rFonts w:cstheme="minorHAnsi"/>
          <w:szCs w:val="22"/>
        </w:rPr>
        <w:t xml:space="preserve"> </w:t>
      </w:r>
      <w:r w:rsidRPr="00BD2FBF">
        <w:rPr>
          <w:rFonts w:cstheme="minorHAnsi"/>
          <w:bCs/>
          <w:szCs w:val="22"/>
        </w:rPr>
        <w:t>przynosi stały</w:t>
      </w:r>
      <w:r w:rsidRPr="00BD2FBF">
        <w:rPr>
          <w:rFonts w:cstheme="minorHAnsi"/>
          <w:szCs w:val="22"/>
        </w:rPr>
        <w:t> i regularny </w:t>
      </w:r>
      <w:r w:rsidRPr="00BD2FBF">
        <w:rPr>
          <w:rFonts w:cstheme="minorHAnsi"/>
          <w:bCs/>
          <w:szCs w:val="22"/>
        </w:rPr>
        <w:t>dochód</w:t>
      </w:r>
      <w:r w:rsidRPr="00BD2FBF">
        <w:rPr>
          <w:rFonts w:cstheme="minorHAnsi"/>
          <w:szCs w:val="22"/>
        </w:rPr>
        <w:t xml:space="preserve"> dla m.st.</w:t>
      </w:r>
      <w:r>
        <w:rPr>
          <w:rFonts w:cstheme="minorHAnsi"/>
          <w:szCs w:val="22"/>
        </w:rPr>
        <w:t xml:space="preserve"> Warszawy.</w:t>
      </w:r>
    </w:p>
    <w:p w14:paraId="1A2629D8" w14:textId="62136690" w:rsidR="00493F97" w:rsidRDefault="00493F97" w:rsidP="00493F97">
      <w:pPr>
        <w:spacing w:line="288" w:lineRule="auto"/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 xml:space="preserve">Ponadto uwadze nie może umknąć również fakt, że zgodnie z </w:t>
      </w:r>
      <w:r w:rsidRPr="00A7538C">
        <w:rPr>
          <w:rFonts w:cstheme="minorHAnsi"/>
          <w:color w:val="000000" w:themeColor="text1"/>
          <w:szCs w:val="22"/>
        </w:rPr>
        <w:t>§</w:t>
      </w:r>
      <w:r>
        <w:rPr>
          <w:rFonts w:cstheme="minorHAnsi"/>
          <w:color w:val="000000" w:themeColor="text1"/>
          <w:szCs w:val="22"/>
        </w:rPr>
        <w:t xml:space="preserve"> 3 pkt 3 umowy dzierżawy </w:t>
      </w:r>
      <w:r>
        <w:rPr>
          <w:rFonts w:cstheme="minorHAnsi"/>
          <w:color w:val="000000" w:themeColor="text1"/>
          <w:szCs w:val="22"/>
        </w:rPr>
        <w:br/>
        <w:t xml:space="preserve">z dnia 16 maja 1994 r., Miasto będzie zobowiązane do rozliczenia nakładów jakie poczyniła </w:t>
      </w:r>
      <w:r>
        <w:rPr>
          <w:rFonts w:cstheme="minorHAnsi"/>
          <w:color w:val="000000" w:themeColor="text1"/>
          <w:szCs w:val="22"/>
        </w:rPr>
        <w:br/>
        <w:t>ww. Spółka na przedmiotowym gruncie. Tym samym osoby reprezentujące Miasto przy podejmowaniu działań w odniesieniu do tego gruntu zobowiązane są do zachowania szczególnej staranności przy gospodarowaniu tym mieniem, w tym przede wszystkim z uwzględnieniem ewentualnych negatywnych konsekwencji dla budżetu m.st. Warszawy.</w:t>
      </w:r>
    </w:p>
    <w:p w14:paraId="451FF11A" w14:textId="16A10012" w:rsidR="00493F97" w:rsidRPr="008E4176" w:rsidRDefault="00493F97" w:rsidP="00493F97">
      <w:pPr>
        <w:spacing w:line="288" w:lineRule="auto"/>
        <w:rPr>
          <w:rFonts w:cstheme="minorHAnsi"/>
          <w:szCs w:val="22"/>
        </w:rPr>
      </w:pPr>
      <w:r>
        <w:rPr>
          <w:rFonts w:cstheme="minorHAnsi"/>
          <w:color w:val="000000" w:themeColor="text1"/>
          <w:szCs w:val="22"/>
        </w:rPr>
        <w:t xml:space="preserve">Niezależnie od powyższego wskazuję, że Burmistrz Dzielnicy Wola m.st. Warszawy zgłosił </w:t>
      </w:r>
      <w:r>
        <w:rPr>
          <w:rFonts w:cstheme="minorHAnsi"/>
          <w:color w:val="000000" w:themeColor="text1"/>
          <w:szCs w:val="22"/>
        </w:rPr>
        <w:br/>
        <w:t xml:space="preserve">do opracowywanego miejscowego </w:t>
      </w:r>
      <w:r>
        <w:rPr>
          <w:rFonts w:cstheme="minorHAnsi"/>
          <w:szCs w:val="22"/>
        </w:rPr>
        <w:t xml:space="preserve">planu </w:t>
      </w:r>
      <w:r w:rsidRPr="00A67A03">
        <w:rPr>
          <w:rFonts w:cstheme="minorHAnsi"/>
          <w:szCs w:val="22"/>
        </w:rPr>
        <w:t>zagospodarowania przestrzennego</w:t>
      </w:r>
      <w:r>
        <w:rPr>
          <w:rFonts w:cstheme="minorHAnsi"/>
          <w:szCs w:val="22"/>
        </w:rPr>
        <w:t xml:space="preserve">, o którym mowa powyżej, wniosek o powiększenie terenu zieleni publicznej zlokalizowanej na części działki ewidencyjnej nr 95/8 z obrębu 6-02-07, gdzie obecnie znajduje się Skwer Bohdana </w:t>
      </w:r>
      <w:proofErr w:type="spellStart"/>
      <w:r>
        <w:rPr>
          <w:rFonts w:cstheme="minorHAnsi"/>
          <w:szCs w:val="22"/>
        </w:rPr>
        <w:t>Lacherta</w:t>
      </w:r>
      <w:proofErr w:type="spellEnd"/>
      <w:r>
        <w:rPr>
          <w:rFonts w:cstheme="minorHAnsi"/>
          <w:szCs w:val="22"/>
        </w:rPr>
        <w:t xml:space="preserve">, m.in. </w:t>
      </w:r>
      <w:r>
        <w:rPr>
          <w:rFonts w:cstheme="minorHAnsi"/>
          <w:szCs w:val="22"/>
        </w:rPr>
        <w:br/>
        <w:t xml:space="preserve">o grunt będący przedmiotem umowy dzierżawy. </w:t>
      </w:r>
    </w:p>
    <w:p w14:paraId="1232D51A" w14:textId="384A1C30" w:rsidR="00AD656F" w:rsidRDefault="00493F97" w:rsidP="00493F97">
      <w:pPr>
        <w:spacing w:line="288" w:lineRule="auto"/>
        <w:rPr>
          <w:iCs/>
        </w:rPr>
      </w:pPr>
      <w:r>
        <w:rPr>
          <w:iCs/>
        </w:rPr>
        <w:lastRenderedPageBreak/>
        <w:t xml:space="preserve">Na zakończenie pragnę dodać, że </w:t>
      </w:r>
      <w:r w:rsidRPr="00B33448">
        <w:rPr>
          <w:iCs/>
        </w:rPr>
        <w:t xml:space="preserve">zgodnie z § 3 pkt </w:t>
      </w:r>
      <w:r>
        <w:rPr>
          <w:iCs/>
        </w:rPr>
        <w:t>2</w:t>
      </w:r>
      <w:r w:rsidRPr="00B33448">
        <w:rPr>
          <w:iCs/>
        </w:rPr>
        <w:t xml:space="preserve"> umowy dzierżawy</w:t>
      </w:r>
      <w:r>
        <w:rPr>
          <w:iCs/>
        </w:rPr>
        <w:t>, po upływie terminu na jaki została zawarta, ulegnie ona przekształceniu w umowę zawartą na czas nieoznaczony, tym samym będzie można ją wypowiedzieć</w:t>
      </w:r>
      <w:r w:rsidRPr="00B33448">
        <w:rPr>
          <w:iCs/>
        </w:rPr>
        <w:t xml:space="preserve"> </w:t>
      </w:r>
      <w:r>
        <w:rPr>
          <w:iCs/>
        </w:rPr>
        <w:t>na podstawie art. 704 k.c.</w:t>
      </w:r>
    </w:p>
    <w:p w14:paraId="7D0211E4" w14:textId="77777777" w:rsidR="00493F97" w:rsidRPr="00493F97" w:rsidRDefault="00493F97" w:rsidP="00493F97">
      <w:pPr>
        <w:spacing w:after="0"/>
        <w:ind w:left="4394"/>
        <w:jc w:val="center"/>
      </w:pPr>
      <w:r w:rsidRPr="00493F97">
        <w:t>z up. PREZYDENTA M.ST. WARSZAWY</w:t>
      </w:r>
    </w:p>
    <w:p w14:paraId="53755568" w14:textId="77777777" w:rsidR="00493F97" w:rsidRPr="00493F97" w:rsidRDefault="00493F97" w:rsidP="00493F97">
      <w:pPr>
        <w:spacing w:after="0"/>
        <w:ind w:left="4394"/>
        <w:jc w:val="center"/>
      </w:pPr>
      <w:r w:rsidRPr="00493F97">
        <w:t>/-/</w:t>
      </w:r>
    </w:p>
    <w:p w14:paraId="575A611A" w14:textId="77777777" w:rsidR="00493F97" w:rsidRPr="00493F97" w:rsidRDefault="00493F97" w:rsidP="00493F97">
      <w:pPr>
        <w:spacing w:after="0"/>
        <w:ind w:left="4394"/>
        <w:jc w:val="center"/>
      </w:pPr>
      <w:r w:rsidRPr="00493F97">
        <w:t>Tomasz Bratek</w:t>
      </w:r>
    </w:p>
    <w:p w14:paraId="414C18FB" w14:textId="77777777" w:rsidR="00493F97" w:rsidRPr="00493F97" w:rsidRDefault="00493F97" w:rsidP="00493F97">
      <w:pPr>
        <w:spacing w:after="0"/>
        <w:ind w:left="4394"/>
        <w:jc w:val="center"/>
      </w:pPr>
      <w:r w:rsidRPr="00493F97">
        <w:t>Zastępca Prezydenta</w:t>
      </w:r>
    </w:p>
    <w:p w14:paraId="1F673CA9" w14:textId="77777777" w:rsidR="00493F97" w:rsidRPr="00493F97" w:rsidRDefault="00493F97" w:rsidP="00493F97">
      <w:pPr>
        <w:spacing w:after="0"/>
        <w:ind w:left="4394"/>
        <w:jc w:val="center"/>
      </w:pPr>
      <w:r w:rsidRPr="00493F97">
        <w:t>m.st. Warszawy</w:t>
      </w:r>
    </w:p>
    <w:p w14:paraId="568EF350" w14:textId="77777777" w:rsidR="00493F97" w:rsidRPr="00493F97" w:rsidRDefault="00493F97" w:rsidP="00493F97">
      <w:pPr>
        <w:spacing w:before="8880" w:after="0"/>
        <w:rPr>
          <w:iCs/>
          <w:szCs w:val="22"/>
        </w:rPr>
      </w:pPr>
      <w:r w:rsidRPr="00493F97">
        <w:rPr>
          <w:iCs/>
          <w:szCs w:val="22"/>
        </w:rPr>
        <w:t>Do wiadomości:</w:t>
      </w:r>
    </w:p>
    <w:p w14:paraId="37C391A1" w14:textId="60CEBD2B" w:rsidR="00493F97" w:rsidRPr="00493F97" w:rsidRDefault="00493F97" w:rsidP="00493F97">
      <w:pPr>
        <w:spacing w:after="0"/>
        <w:rPr>
          <w:szCs w:val="22"/>
        </w:rPr>
      </w:pPr>
      <w:r w:rsidRPr="00493F97">
        <w:rPr>
          <w:iCs/>
          <w:szCs w:val="22"/>
        </w:rPr>
        <w:t>Pani Ewa Malinowska-Grupińska – Przewodnicząca Rady m.st. Warszawy</w:t>
      </w:r>
    </w:p>
    <w:sectPr w:rsidR="00493F97" w:rsidRPr="00493F97" w:rsidSect="00493F97">
      <w:headerReference w:type="first" r:id="rId7"/>
      <w:pgSz w:w="11906" w:h="16838"/>
      <w:pgMar w:top="1417" w:right="1417" w:bottom="2268" w:left="1417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C21A" w14:textId="77777777" w:rsidR="000137AA" w:rsidRDefault="000137AA" w:rsidP="0054486C">
      <w:pPr>
        <w:spacing w:after="0" w:line="240" w:lineRule="auto"/>
      </w:pPr>
      <w:r>
        <w:separator/>
      </w:r>
    </w:p>
  </w:endnote>
  <w:endnote w:type="continuationSeparator" w:id="0">
    <w:p w14:paraId="52AB52EC" w14:textId="77777777" w:rsidR="000137AA" w:rsidRDefault="000137A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F666" w14:textId="77777777" w:rsidR="000137AA" w:rsidRDefault="000137AA" w:rsidP="0054486C">
      <w:pPr>
        <w:spacing w:after="0" w:line="240" w:lineRule="auto"/>
      </w:pPr>
      <w:r>
        <w:separator/>
      </w:r>
    </w:p>
  </w:footnote>
  <w:footnote w:type="continuationSeparator" w:id="0">
    <w:p w14:paraId="6C4F924F" w14:textId="77777777" w:rsidR="000137AA" w:rsidRDefault="000137A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B58C" w14:textId="087865AA" w:rsidR="00B9254D" w:rsidRPr="00B9254D" w:rsidRDefault="00493F97" w:rsidP="00B9254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4"/>
      </w:rPr>
    </w:pPr>
    <w:r w:rsidRPr="00264389">
      <w:rPr>
        <w:noProof/>
      </w:rPr>
      <w:drawing>
        <wp:inline distT="0" distB="0" distL="0" distR="0" wp14:anchorId="44D6ED88" wp14:editId="04635081">
          <wp:extent cx="5572125" cy="1047750"/>
          <wp:effectExtent l="0" t="0" r="0" b="0"/>
          <wp:docPr id="37" name="Obraz 37" descr="Herb Warszawy. Prezydent Miasta Stołecznego Warszawy. Pl. Bankowy 3/5, 00-950 Warszawa. Tel. 22 443 10 01, faks 22 443 10 02. sekretariatprezydenta@um.warszawa.pl, www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arszawy. Prezydent Miasta Stołecznego Warszawy. Pl. Bankowy 3/5, 00-950 Warszawa. Tel. 22 443 10 01, faks 22 443 10 02. sekretariatprezydenta@um.warszawa.pl, www.um.warszawa.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43512">
    <w:abstractNumId w:val="0"/>
  </w:num>
  <w:num w:numId="2" w16cid:durableId="94832859">
    <w:abstractNumId w:val="1"/>
  </w:num>
  <w:num w:numId="3" w16cid:durableId="419838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137AA"/>
    <w:rsid w:val="00036C57"/>
    <w:rsid w:val="0005117B"/>
    <w:rsid w:val="00084103"/>
    <w:rsid w:val="000D09A0"/>
    <w:rsid w:val="000F11B2"/>
    <w:rsid w:val="0012449A"/>
    <w:rsid w:val="0024014F"/>
    <w:rsid w:val="00294FCA"/>
    <w:rsid w:val="002A2652"/>
    <w:rsid w:val="002C459B"/>
    <w:rsid w:val="002C4852"/>
    <w:rsid w:val="003267B2"/>
    <w:rsid w:val="003306D9"/>
    <w:rsid w:val="00332BF3"/>
    <w:rsid w:val="00493F97"/>
    <w:rsid w:val="004C6C5E"/>
    <w:rsid w:val="004D5498"/>
    <w:rsid w:val="00510748"/>
    <w:rsid w:val="00534961"/>
    <w:rsid w:val="0054486C"/>
    <w:rsid w:val="005B5AB2"/>
    <w:rsid w:val="005E497B"/>
    <w:rsid w:val="005E4F8E"/>
    <w:rsid w:val="005F1931"/>
    <w:rsid w:val="00695092"/>
    <w:rsid w:val="006B658B"/>
    <w:rsid w:val="00743A99"/>
    <w:rsid w:val="00866060"/>
    <w:rsid w:val="00884C38"/>
    <w:rsid w:val="008A1DAA"/>
    <w:rsid w:val="008C44D7"/>
    <w:rsid w:val="008E36CA"/>
    <w:rsid w:val="00947869"/>
    <w:rsid w:val="0095639D"/>
    <w:rsid w:val="00964556"/>
    <w:rsid w:val="00964ADA"/>
    <w:rsid w:val="009828EE"/>
    <w:rsid w:val="00A37F5F"/>
    <w:rsid w:val="00A86BE0"/>
    <w:rsid w:val="00AA5B35"/>
    <w:rsid w:val="00AB1C80"/>
    <w:rsid w:val="00AC3F2F"/>
    <w:rsid w:val="00AD656F"/>
    <w:rsid w:val="00B05377"/>
    <w:rsid w:val="00B139E2"/>
    <w:rsid w:val="00B9254D"/>
    <w:rsid w:val="00BC4FA8"/>
    <w:rsid w:val="00BD1981"/>
    <w:rsid w:val="00BE0EB7"/>
    <w:rsid w:val="00C0753F"/>
    <w:rsid w:val="00C36438"/>
    <w:rsid w:val="00CD02A1"/>
    <w:rsid w:val="00CF7741"/>
    <w:rsid w:val="00D0311D"/>
    <w:rsid w:val="00D604C4"/>
    <w:rsid w:val="00D82105"/>
    <w:rsid w:val="00D90647"/>
    <w:rsid w:val="00DB01E2"/>
    <w:rsid w:val="00E96270"/>
    <w:rsid w:val="00EA42CB"/>
    <w:rsid w:val="00EB2311"/>
    <w:rsid w:val="00F1658A"/>
    <w:rsid w:val="00F61102"/>
    <w:rsid w:val="00F87D24"/>
    <w:rsid w:val="00FB6864"/>
    <w:rsid w:val="00FE1F91"/>
    <w:rsid w:val="00FE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FB5EB7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93F97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93F97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uiPriority w:val="1"/>
    <w:qFormat/>
    <w:rsid w:val="0054486C"/>
    <w:rPr>
      <w:rFonts w:eastAsia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C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C57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C57"/>
    <w:rPr>
      <w:vertAlign w:val="superscript"/>
    </w:rPr>
  </w:style>
  <w:style w:type="paragraph" w:styleId="Tekstkomentarza">
    <w:name w:val="annotation text"/>
    <w:basedOn w:val="Normalny"/>
    <w:link w:val="TekstkomentarzaZnak"/>
    <w:rsid w:val="0012449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44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87D2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6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3956 radnego M. Szolca</dc:title>
  <dc:subject/>
  <dc:creator>Burlewicz Paweł</dc:creator>
  <cp:keywords/>
  <dc:description/>
  <cp:lastModifiedBy>Nobis Artur (GP)</cp:lastModifiedBy>
  <cp:revision>3</cp:revision>
  <cp:lastPrinted>2024-04-22T06:20:00Z</cp:lastPrinted>
  <dcterms:created xsi:type="dcterms:W3CDTF">2024-04-22T11:25:00Z</dcterms:created>
  <dcterms:modified xsi:type="dcterms:W3CDTF">2024-04-26T07:56:00Z</dcterms:modified>
</cp:coreProperties>
</file>