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B6D5D" w14:textId="6AD22867" w:rsidR="00D52491" w:rsidRDefault="00D52491" w:rsidP="000E182C">
      <w:pPr>
        <w:spacing w:after="0"/>
        <w:ind w:firstLine="5"/>
        <w:jc w:val="right"/>
      </w:pPr>
      <w:r>
        <w:t xml:space="preserve">Warszawa, </w:t>
      </w:r>
      <w:r w:rsidR="00F1455B">
        <w:t xml:space="preserve">25 </w:t>
      </w:r>
      <w:r w:rsidR="000E182C">
        <w:t>kwietnia 2024 r.</w:t>
      </w:r>
    </w:p>
    <w:p w14:paraId="246F865E" w14:textId="71510F29" w:rsidR="00D52491" w:rsidRPr="000E182C" w:rsidRDefault="000E182C" w:rsidP="000E182C">
      <w:pPr>
        <w:spacing w:after="0"/>
      </w:pPr>
      <w:r>
        <w:rPr>
          <w:b/>
          <w:bCs/>
        </w:rPr>
        <w:t xml:space="preserve">Znak sprawy: </w:t>
      </w:r>
      <w:r>
        <w:t>GP-KR.0003.114.2024.ANO</w:t>
      </w:r>
    </w:p>
    <w:p w14:paraId="5BAC6A58" w14:textId="3925BF8D" w:rsidR="00D52491" w:rsidRPr="000E182C" w:rsidRDefault="00D52491" w:rsidP="000E182C">
      <w:pPr>
        <w:spacing w:before="240" w:after="0" w:line="240" w:lineRule="auto"/>
        <w:ind w:left="5670"/>
        <w:rPr>
          <w:b/>
          <w:bCs/>
        </w:rPr>
      </w:pPr>
      <w:r w:rsidRPr="000E182C">
        <w:rPr>
          <w:b/>
          <w:bCs/>
        </w:rPr>
        <w:t>Pan</w:t>
      </w:r>
      <w:r w:rsidR="000E182C" w:rsidRPr="000E182C">
        <w:rPr>
          <w:b/>
          <w:bCs/>
        </w:rPr>
        <w:t>i</w:t>
      </w:r>
    </w:p>
    <w:p w14:paraId="2DA37E56" w14:textId="5AA7DAAB" w:rsidR="00D52491" w:rsidRPr="000E182C" w:rsidRDefault="000E182C" w:rsidP="000E182C">
      <w:pPr>
        <w:spacing w:after="0" w:line="240" w:lineRule="auto"/>
        <w:ind w:left="5670"/>
        <w:rPr>
          <w:b/>
          <w:bCs/>
        </w:rPr>
      </w:pPr>
      <w:r w:rsidRPr="000E182C">
        <w:rPr>
          <w:b/>
          <w:bCs/>
        </w:rPr>
        <w:t xml:space="preserve">Aleksandra </w:t>
      </w:r>
      <w:proofErr w:type="spellStart"/>
      <w:r w:rsidRPr="000E182C">
        <w:rPr>
          <w:b/>
          <w:bCs/>
        </w:rPr>
        <w:t>Śniegocka-Goździk</w:t>
      </w:r>
      <w:proofErr w:type="spellEnd"/>
      <w:r w:rsidRPr="000E182C">
        <w:rPr>
          <w:b/>
          <w:bCs/>
        </w:rPr>
        <w:t xml:space="preserve"> </w:t>
      </w:r>
    </w:p>
    <w:p w14:paraId="4D9FBF0C" w14:textId="720F746D" w:rsidR="00D52491" w:rsidRPr="000E182C" w:rsidRDefault="00D52491" w:rsidP="000E182C">
      <w:pPr>
        <w:spacing w:after="720" w:line="240" w:lineRule="auto"/>
        <w:ind w:left="5670"/>
        <w:rPr>
          <w:b/>
          <w:bCs/>
        </w:rPr>
      </w:pPr>
      <w:r w:rsidRPr="000E182C">
        <w:rPr>
          <w:b/>
          <w:bCs/>
        </w:rPr>
        <w:t>Rad</w:t>
      </w:r>
      <w:r w:rsidR="000E182C" w:rsidRPr="000E182C">
        <w:rPr>
          <w:b/>
          <w:bCs/>
        </w:rPr>
        <w:t>na</w:t>
      </w:r>
      <w:r w:rsidRPr="000E182C">
        <w:rPr>
          <w:b/>
          <w:bCs/>
        </w:rPr>
        <w:t xml:space="preserve"> m.st. Warszawy</w:t>
      </w:r>
    </w:p>
    <w:p w14:paraId="5A754E23" w14:textId="4B8A31A8" w:rsidR="00D52491" w:rsidRPr="000E182C" w:rsidRDefault="00D52491" w:rsidP="000E182C">
      <w:pPr>
        <w:pStyle w:val="Nagwek1"/>
      </w:pPr>
      <w:r w:rsidRPr="000E182C">
        <w:t>Dotyczy: interpelacj</w:t>
      </w:r>
      <w:r w:rsidR="00B62D8A" w:rsidRPr="000E182C">
        <w:t xml:space="preserve">i nr </w:t>
      </w:r>
      <w:r w:rsidR="000E182C" w:rsidRPr="000E182C">
        <w:t>3959</w:t>
      </w:r>
    </w:p>
    <w:p w14:paraId="59396990" w14:textId="07A1FCEA" w:rsidR="003825EC" w:rsidRDefault="000E182C" w:rsidP="000E182C">
      <w:pPr>
        <w:rPr>
          <w:iCs/>
        </w:rPr>
      </w:pPr>
      <w:r>
        <w:t>w</w:t>
      </w:r>
      <w:r w:rsidR="00D52491">
        <w:t xml:space="preserve"> odpowiedzi na </w:t>
      </w:r>
      <w:r w:rsidR="00B62D8A">
        <w:t xml:space="preserve">interpelację </w:t>
      </w:r>
      <w:r>
        <w:t xml:space="preserve">w sprawie budowy chodnika w miejscu </w:t>
      </w:r>
      <w:proofErr w:type="spellStart"/>
      <w:r>
        <w:t>przedeptu</w:t>
      </w:r>
      <w:proofErr w:type="spellEnd"/>
      <w:r>
        <w:t xml:space="preserve"> w Parku Górczewska </w:t>
      </w:r>
      <w:r w:rsidR="00B62D8A">
        <w:t>informuję, że</w:t>
      </w:r>
      <w:r w:rsidR="00BA268F">
        <w:t xml:space="preserve"> </w:t>
      </w:r>
      <w:r w:rsidR="007276BE">
        <w:t>wskazany w interpelacji</w:t>
      </w:r>
      <w:r w:rsidR="003825EC">
        <w:rPr>
          <w:iCs/>
        </w:rPr>
        <w:t xml:space="preserve"> teren (części działek ew. nr: 2/4, 2/5, 2/27, 2/32 z obrębu 6-11-12) objęty jest ustaleniami miejscowego planu zagospodarowania przestrzennego "Park Górczewska", rejon ulicy Muszlowej </w:t>
      </w:r>
      <w:r>
        <w:rPr>
          <w:iCs/>
        </w:rPr>
        <w:t>–</w:t>
      </w:r>
      <w:r w:rsidR="003825EC">
        <w:rPr>
          <w:iCs/>
        </w:rPr>
        <w:t xml:space="preserve"> Czumy do osi ulicy Powstańców Śląskich, w gminie Warszawa-Bemowo zatwierdzonego Uchwałą Rady Gminy Warszawa-Bemowo nr XIII/78/02 z dnia 20 czerwca 2002 r.</w:t>
      </w:r>
      <w:r>
        <w:rPr>
          <w:iCs/>
        </w:rPr>
        <w:t xml:space="preserve"> </w:t>
      </w:r>
      <w:r w:rsidR="003825EC">
        <w:rPr>
          <w:iCs/>
        </w:rPr>
        <w:t>Zgodnie z miejscowym planem zagospodarowania przestrzennego Park Górczewska ww. teren położony jest w obszarach planistycznych:</w:t>
      </w:r>
    </w:p>
    <w:p w14:paraId="5C86798F" w14:textId="77777777" w:rsidR="003825EC" w:rsidRPr="00B66A4C" w:rsidRDefault="003825EC" w:rsidP="000E182C">
      <w:pPr>
        <w:pStyle w:val="Akapitzlist"/>
        <w:numPr>
          <w:ilvl w:val="0"/>
          <w:numId w:val="6"/>
        </w:numPr>
        <w:spacing w:after="0"/>
        <w:ind w:left="284" w:hanging="284"/>
        <w:rPr>
          <w:iCs/>
        </w:rPr>
      </w:pPr>
      <w:r w:rsidRPr="00B66A4C">
        <w:rPr>
          <w:iCs/>
        </w:rPr>
        <w:t>Z1.1 ZP tereny zieleni parkowej</w:t>
      </w:r>
    </w:p>
    <w:p w14:paraId="2DF255D1" w14:textId="687B1893" w:rsidR="003825EC" w:rsidRDefault="003825EC" w:rsidP="000E182C">
      <w:pPr>
        <w:spacing w:after="0"/>
        <w:rPr>
          <w:iCs/>
        </w:rPr>
      </w:pPr>
      <w:r w:rsidRPr="00685565">
        <w:rPr>
          <w:iCs/>
        </w:rPr>
        <w:t>Zgodnie z § 65 plan m.in.:</w:t>
      </w:r>
    </w:p>
    <w:p w14:paraId="44D2F7DC" w14:textId="1182F845" w:rsidR="003825EC" w:rsidRDefault="003825EC" w:rsidP="000E182C">
      <w:pPr>
        <w:spacing w:after="0"/>
        <w:rPr>
          <w:iCs/>
        </w:rPr>
      </w:pPr>
      <w:r w:rsidRPr="00685565">
        <w:rPr>
          <w:rFonts w:eastAsia="CourierNew"/>
        </w:rPr>
        <w:t>-</w:t>
      </w:r>
      <w:r w:rsidR="000E182C">
        <w:rPr>
          <w:rFonts w:eastAsia="CourierNew"/>
        </w:rPr>
        <w:t xml:space="preserve"> </w:t>
      </w:r>
      <w:r w:rsidR="00EE37E7">
        <w:rPr>
          <w:rFonts w:eastAsia="CourierNew"/>
        </w:rPr>
        <w:t xml:space="preserve">określa </w:t>
      </w:r>
      <w:r w:rsidRPr="00685565">
        <w:rPr>
          <w:rFonts w:eastAsia="CourierNew"/>
        </w:rPr>
        <w:t>lokalizacj</w:t>
      </w:r>
      <w:r w:rsidRPr="00685565">
        <w:rPr>
          <w:rFonts w:eastAsia="CourierNew" w:hint="eastAsia"/>
        </w:rPr>
        <w:t>ę</w:t>
      </w:r>
      <w:r w:rsidRPr="00685565">
        <w:rPr>
          <w:rFonts w:eastAsia="CourierNew"/>
        </w:rPr>
        <w:t xml:space="preserve"> głównej alei parkowej wschód-zachód,</w:t>
      </w:r>
    </w:p>
    <w:p w14:paraId="6C7B90F4" w14:textId="6C70611E" w:rsidR="003825EC" w:rsidRDefault="003825EC" w:rsidP="000E182C">
      <w:pPr>
        <w:spacing w:after="0"/>
        <w:rPr>
          <w:iCs/>
        </w:rPr>
      </w:pPr>
      <w:r w:rsidRPr="00685565">
        <w:rPr>
          <w:rFonts w:eastAsia="CourierNew"/>
        </w:rPr>
        <w:t>-</w:t>
      </w:r>
      <w:r w:rsidR="000E182C">
        <w:rPr>
          <w:rFonts w:eastAsia="CourierNew"/>
        </w:rPr>
        <w:t xml:space="preserve"> </w:t>
      </w:r>
      <w:r w:rsidRPr="00685565">
        <w:rPr>
          <w:rFonts w:eastAsia="CourierNew"/>
        </w:rPr>
        <w:t>ustala realizacj</w:t>
      </w:r>
      <w:r w:rsidRPr="00685565">
        <w:rPr>
          <w:rFonts w:eastAsia="CourierNew" w:hint="eastAsia"/>
        </w:rPr>
        <w:t>ę</w:t>
      </w:r>
      <w:r w:rsidRPr="00685565">
        <w:rPr>
          <w:rFonts w:eastAsia="CourierNew"/>
        </w:rPr>
        <w:t xml:space="preserve"> głównego wej</w:t>
      </w:r>
      <w:r w:rsidRPr="00685565">
        <w:rPr>
          <w:rFonts w:eastAsia="CourierNew" w:hint="eastAsia"/>
        </w:rPr>
        <w:t>ś</w:t>
      </w:r>
      <w:r w:rsidRPr="00685565">
        <w:rPr>
          <w:rFonts w:eastAsia="CourierNew"/>
        </w:rPr>
        <w:t>cia do parku od strony ul. Lazurowej,</w:t>
      </w:r>
    </w:p>
    <w:p w14:paraId="5B74DF45" w14:textId="7923478D" w:rsidR="003825EC" w:rsidRDefault="003825EC" w:rsidP="000E182C">
      <w:pPr>
        <w:spacing w:after="0"/>
        <w:rPr>
          <w:iCs/>
        </w:rPr>
      </w:pPr>
      <w:r w:rsidRPr="00685565">
        <w:rPr>
          <w:rFonts w:eastAsia="CourierNew"/>
        </w:rPr>
        <w:t>-</w:t>
      </w:r>
      <w:r w:rsidR="000E182C">
        <w:rPr>
          <w:rFonts w:eastAsia="CourierNew"/>
        </w:rPr>
        <w:t xml:space="preserve"> </w:t>
      </w:r>
      <w:r w:rsidRPr="00685565">
        <w:rPr>
          <w:rFonts w:eastAsia="CourierNew"/>
        </w:rPr>
        <w:t>okre</w:t>
      </w:r>
      <w:r w:rsidRPr="00685565">
        <w:rPr>
          <w:rFonts w:eastAsia="CourierNew" w:hint="eastAsia"/>
        </w:rPr>
        <w:t>ś</w:t>
      </w:r>
      <w:r w:rsidRPr="00685565">
        <w:rPr>
          <w:rFonts w:eastAsia="CourierNew"/>
        </w:rPr>
        <w:t>la zagospodarowanie obszaru jako strefy o przewadze zieleni niskiej, muraw i terenów otwartych oraz w cz</w:t>
      </w:r>
      <w:r w:rsidRPr="00685565">
        <w:rPr>
          <w:rFonts w:eastAsia="CourierNew" w:hint="eastAsia"/>
        </w:rPr>
        <w:t>ęś</w:t>
      </w:r>
      <w:r w:rsidRPr="00685565">
        <w:rPr>
          <w:rFonts w:eastAsia="CourierNew"/>
        </w:rPr>
        <w:t>ci wschodniej jako strefy o przewadze zieleni wysokiej, zwartych masywów zieleni,</w:t>
      </w:r>
    </w:p>
    <w:p w14:paraId="2DA63302" w14:textId="597CD559" w:rsidR="003825EC" w:rsidRDefault="003825EC" w:rsidP="000E182C">
      <w:pPr>
        <w:spacing w:after="0"/>
        <w:rPr>
          <w:iCs/>
        </w:rPr>
      </w:pPr>
      <w:r w:rsidRPr="00685565">
        <w:rPr>
          <w:rFonts w:eastAsia="CourierNew"/>
        </w:rPr>
        <w:t>-</w:t>
      </w:r>
      <w:r w:rsidR="000E182C">
        <w:rPr>
          <w:rFonts w:eastAsia="CourierNew"/>
        </w:rPr>
        <w:t xml:space="preserve"> </w:t>
      </w:r>
      <w:r w:rsidRPr="00685565">
        <w:rPr>
          <w:rFonts w:eastAsia="CourierNew"/>
        </w:rPr>
        <w:t>wskazuje lokalizacj</w:t>
      </w:r>
      <w:r w:rsidRPr="00685565">
        <w:rPr>
          <w:rFonts w:eastAsia="CourierNew" w:hint="eastAsia"/>
        </w:rPr>
        <w:t>ę</w:t>
      </w:r>
      <w:r w:rsidRPr="00685565">
        <w:rPr>
          <w:rFonts w:eastAsia="CourierNew"/>
        </w:rPr>
        <w:t xml:space="preserve"> placyku parkowego, bez możliwo</w:t>
      </w:r>
      <w:r w:rsidRPr="00685565">
        <w:rPr>
          <w:rFonts w:eastAsia="CourierNew" w:hint="eastAsia"/>
        </w:rPr>
        <w:t>ś</w:t>
      </w:r>
      <w:r w:rsidRPr="00685565">
        <w:rPr>
          <w:rFonts w:eastAsia="CourierNew"/>
        </w:rPr>
        <w:t xml:space="preserve">ci parkowania, </w:t>
      </w:r>
    </w:p>
    <w:p w14:paraId="5BFF9E81" w14:textId="48EC9F28" w:rsidR="003825EC" w:rsidRDefault="003825EC" w:rsidP="000E182C">
      <w:pPr>
        <w:spacing w:after="0"/>
        <w:rPr>
          <w:iCs/>
        </w:rPr>
      </w:pPr>
      <w:r w:rsidRPr="00685565">
        <w:rPr>
          <w:rFonts w:eastAsia="CourierNew"/>
        </w:rPr>
        <w:t xml:space="preserve">- </w:t>
      </w:r>
      <w:r w:rsidR="00EE37E7">
        <w:rPr>
          <w:rFonts w:eastAsia="CourierNew"/>
        </w:rPr>
        <w:t xml:space="preserve">określa </w:t>
      </w:r>
      <w:r w:rsidRPr="00685565">
        <w:rPr>
          <w:rFonts w:eastAsia="CourierNew"/>
        </w:rPr>
        <w:t>minimaln</w:t>
      </w:r>
      <w:r w:rsidR="00EE37E7">
        <w:rPr>
          <w:rFonts w:eastAsia="CourierNew"/>
        </w:rPr>
        <w:t>ą</w:t>
      </w:r>
      <w:r w:rsidRPr="00685565">
        <w:rPr>
          <w:rFonts w:eastAsia="CourierNew"/>
        </w:rPr>
        <w:t xml:space="preserve"> powierzchni</w:t>
      </w:r>
      <w:r w:rsidR="00EE37E7">
        <w:rPr>
          <w:rFonts w:eastAsia="CourierNew"/>
        </w:rPr>
        <w:t>ę</w:t>
      </w:r>
      <w:r w:rsidRPr="00685565">
        <w:rPr>
          <w:rFonts w:eastAsia="CourierNew"/>
        </w:rPr>
        <w:t xml:space="preserve"> biologicznie czynn</w:t>
      </w:r>
      <w:r w:rsidR="00EE37E7">
        <w:rPr>
          <w:rFonts w:eastAsia="CourierNew"/>
        </w:rPr>
        <w:t>ą</w:t>
      </w:r>
      <w:r w:rsidRPr="00685565">
        <w:rPr>
          <w:rFonts w:eastAsia="CourierNew"/>
        </w:rPr>
        <w:t xml:space="preserve"> (aktywn</w:t>
      </w:r>
      <w:r w:rsidR="00EE37E7">
        <w:rPr>
          <w:rFonts w:eastAsia="CourierNew"/>
        </w:rPr>
        <w:t>ą</w:t>
      </w:r>
      <w:r w:rsidRPr="00685565">
        <w:rPr>
          <w:rFonts w:eastAsia="CourierNew"/>
        </w:rPr>
        <w:t xml:space="preserve"> przyrodniczo) </w:t>
      </w:r>
      <w:r w:rsidR="00EE37E7">
        <w:rPr>
          <w:rFonts w:eastAsia="CourierNew"/>
        </w:rPr>
        <w:t>–</w:t>
      </w:r>
      <w:r w:rsidRPr="00685565">
        <w:rPr>
          <w:rFonts w:eastAsia="CourierNew"/>
        </w:rPr>
        <w:t xml:space="preserve"> 80%,</w:t>
      </w:r>
    </w:p>
    <w:p w14:paraId="78709F57" w14:textId="5BF81BFB" w:rsidR="003825EC" w:rsidRDefault="003825EC" w:rsidP="000E182C">
      <w:pPr>
        <w:rPr>
          <w:rFonts w:eastAsia="CourierNew"/>
        </w:rPr>
      </w:pPr>
      <w:r w:rsidRPr="00685565">
        <w:rPr>
          <w:rFonts w:eastAsia="CourierNew"/>
        </w:rPr>
        <w:t xml:space="preserve">- zaleca ograniczenie lokalizowania obiektów sportowych i rekreacyjnych przeznaczonych </w:t>
      </w:r>
      <w:r w:rsidR="000E182C">
        <w:rPr>
          <w:rFonts w:eastAsia="CourierNew"/>
        </w:rPr>
        <w:br/>
      </w:r>
      <w:r w:rsidRPr="00685565">
        <w:rPr>
          <w:rFonts w:eastAsia="CourierNew"/>
        </w:rPr>
        <w:t>na sta</w:t>
      </w:r>
      <w:r w:rsidRPr="00685565">
        <w:rPr>
          <w:rFonts w:eastAsia="CourierNew" w:hint="eastAsia"/>
        </w:rPr>
        <w:t>ł</w:t>
      </w:r>
      <w:r w:rsidRPr="00685565">
        <w:rPr>
          <w:rFonts w:eastAsia="CourierNew"/>
        </w:rPr>
        <w:t>y pobyt ludzi w zasi</w:t>
      </w:r>
      <w:r w:rsidRPr="00685565">
        <w:rPr>
          <w:rFonts w:eastAsia="CourierNew" w:hint="eastAsia"/>
        </w:rPr>
        <w:t>ę</w:t>
      </w:r>
      <w:r w:rsidRPr="00685565">
        <w:rPr>
          <w:rFonts w:eastAsia="CourierNew"/>
        </w:rPr>
        <w:t>gu strefy potencjalnej uci</w:t>
      </w:r>
      <w:r w:rsidRPr="00685565">
        <w:rPr>
          <w:rFonts w:eastAsia="CourierNew" w:hint="eastAsia"/>
        </w:rPr>
        <w:t>ą</w:t>
      </w:r>
      <w:r w:rsidRPr="00685565">
        <w:rPr>
          <w:rFonts w:eastAsia="CourierNew"/>
        </w:rPr>
        <w:t>żliwo</w:t>
      </w:r>
      <w:r w:rsidRPr="00685565">
        <w:rPr>
          <w:rFonts w:eastAsia="CourierNew" w:hint="eastAsia"/>
        </w:rPr>
        <w:t>ś</w:t>
      </w:r>
      <w:r w:rsidRPr="00685565">
        <w:rPr>
          <w:rFonts w:eastAsia="CourierNew"/>
        </w:rPr>
        <w:t>ci linii elektroenergetycznej do czasu skablowania linii (par.41, par.60 pkt</w:t>
      </w:r>
      <w:r w:rsidR="00EE37E7">
        <w:rPr>
          <w:rFonts w:eastAsia="CourierNew"/>
        </w:rPr>
        <w:t xml:space="preserve"> </w:t>
      </w:r>
      <w:r w:rsidRPr="00685565">
        <w:rPr>
          <w:rFonts w:eastAsia="CourierNew"/>
        </w:rPr>
        <w:t xml:space="preserve">4), jak również ograniczenie </w:t>
      </w:r>
      <w:proofErr w:type="spellStart"/>
      <w:r w:rsidRPr="00685565">
        <w:rPr>
          <w:rFonts w:eastAsia="CourierNew"/>
        </w:rPr>
        <w:t>nasadze</w:t>
      </w:r>
      <w:r w:rsidRPr="00685565">
        <w:rPr>
          <w:rFonts w:eastAsia="CourierNew" w:hint="eastAsia"/>
        </w:rPr>
        <w:t>ń</w:t>
      </w:r>
      <w:proofErr w:type="spellEnd"/>
      <w:r w:rsidRPr="00685565">
        <w:rPr>
          <w:rFonts w:eastAsia="CourierNew"/>
        </w:rPr>
        <w:t xml:space="preserve"> zieleni bezpo</w:t>
      </w:r>
      <w:r w:rsidRPr="00685565">
        <w:rPr>
          <w:rFonts w:eastAsia="CourierNew" w:hint="eastAsia"/>
        </w:rPr>
        <w:t>ś</w:t>
      </w:r>
      <w:r w:rsidRPr="00685565">
        <w:rPr>
          <w:rFonts w:eastAsia="CourierNew"/>
        </w:rPr>
        <w:t xml:space="preserve">rednio </w:t>
      </w:r>
      <w:r w:rsidR="00EE37E7">
        <w:rPr>
          <w:rFonts w:eastAsia="CourierNew"/>
        </w:rPr>
        <w:br/>
      </w:r>
      <w:r w:rsidRPr="00685565">
        <w:rPr>
          <w:rFonts w:eastAsia="CourierNew"/>
        </w:rPr>
        <w:t>pod lini</w:t>
      </w:r>
      <w:r w:rsidRPr="00685565">
        <w:rPr>
          <w:rFonts w:eastAsia="CourierNew" w:hint="eastAsia"/>
        </w:rPr>
        <w:t>ą</w:t>
      </w:r>
      <w:r w:rsidRPr="00685565">
        <w:rPr>
          <w:rFonts w:eastAsia="CourierNew"/>
        </w:rPr>
        <w:t>.</w:t>
      </w:r>
    </w:p>
    <w:p w14:paraId="139DBCB4" w14:textId="77777777" w:rsidR="003825EC" w:rsidRDefault="003825EC" w:rsidP="000E182C">
      <w:pPr>
        <w:spacing w:after="0"/>
        <w:rPr>
          <w:rFonts w:eastAsia="CourierNew"/>
        </w:rPr>
      </w:pPr>
      <w:r>
        <w:rPr>
          <w:rFonts w:eastAsia="CourierNew"/>
        </w:rPr>
        <w:t>2. Z8.2U/Z teren usług parkowych</w:t>
      </w:r>
    </w:p>
    <w:p w14:paraId="255CEEAE" w14:textId="6F0BD647" w:rsidR="003825EC" w:rsidRPr="00744F26" w:rsidRDefault="003825EC" w:rsidP="000E182C">
      <w:pPr>
        <w:spacing w:after="0"/>
        <w:rPr>
          <w:rFonts w:eastAsia="CourierNew"/>
        </w:rPr>
      </w:pPr>
      <w:r>
        <w:rPr>
          <w:rFonts w:eastAsia="CourierNew"/>
        </w:rPr>
        <w:t xml:space="preserve">Zgodnie z </w:t>
      </w:r>
      <w:r w:rsidRPr="00685565">
        <w:rPr>
          <w:iCs/>
        </w:rPr>
        <w:t xml:space="preserve">§ </w:t>
      </w:r>
      <w:r>
        <w:rPr>
          <w:iCs/>
        </w:rPr>
        <w:t>72</w:t>
      </w:r>
      <w:r w:rsidRPr="00685565">
        <w:rPr>
          <w:iCs/>
        </w:rPr>
        <w:t xml:space="preserve"> plan m.in.:</w:t>
      </w:r>
    </w:p>
    <w:p w14:paraId="793D3FE8" w14:textId="0B83ADFA" w:rsidR="003825EC" w:rsidRPr="00744F26" w:rsidRDefault="003825EC" w:rsidP="000E182C">
      <w:pPr>
        <w:spacing w:after="0"/>
        <w:rPr>
          <w:rFonts w:eastAsia="CourierNew"/>
        </w:rPr>
      </w:pPr>
      <w:r w:rsidRPr="00744F26">
        <w:rPr>
          <w:rFonts w:eastAsia="CourierNew"/>
        </w:rPr>
        <w:t xml:space="preserve">- </w:t>
      </w:r>
      <w:r w:rsidR="000E182C" w:rsidRPr="00685565">
        <w:rPr>
          <w:iCs/>
        </w:rPr>
        <w:t>określa</w:t>
      </w:r>
      <w:r w:rsidR="000E182C" w:rsidRPr="00744F26">
        <w:rPr>
          <w:rFonts w:eastAsia="CourierNew"/>
        </w:rPr>
        <w:t xml:space="preserve"> </w:t>
      </w:r>
      <w:r w:rsidRPr="00744F26">
        <w:rPr>
          <w:rFonts w:eastAsia="CourierNew"/>
        </w:rPr>
        <w:t>lokalizacj</w:t>
      </w:r>
      <w:r w:rsidRPr="00744F26">
        <w:rPr>
          <w:rFonts w:eastAsia="CourierNew" w:hint="eastAsia"/>
        </w:rPr>
        <w:t>ę</w:t>
      </w:r>
      <w:r w:rsidRPr="00744F26">
        <w:rPr>
          <w:rFonts w:eastAsia="CourierNew"/>
        </w:rPr>
        <w:t xml:space="preserve"> nowej zabudowy </w:t>
      </w:r>
      <w:r>
        <w:rPr>
          <w:rFonts w:eastAsia="CourierNew"/>
        </w:rPr>
        <w:t>–</w:t>
      </w:r>
      <w:r w:rsidRPr="00744F26">
        <w:rPr>
          <w:rFonts w:eastAsia="CourierNew"/>
        </w:rPr>
        <w:t xml:space="preserve"> obiektu</w:t>
      </w:r>
      <w:r>
        <w:rPr>
          <w:rFonts w:eastAsia="CourierNew"/>
        </w:rPr>
        <w:t xml:space="preserve"> </w:t>
      </w:r>
      <w:r w:rsidRPr="00744F26">
        <w:rPr>
          <w:rFonts w:eastAsia="CourierNew"/>
        </w:rPr>
        <w:t>wielofunkcyjnego;</w:t>
      </w:r>
    </w:p>
    <w:p w14:paraId="3DC9980C" w14:textId="60018B28" w:rsidR="003825EC" w:rsidRDefault="003825EC" w:rsidP="000E182C">
      <w:pPr>
        <w:spacing w:after="0"/>
        <w:rPr>
          <w:rFonts w:eastAsia="CourierNew"/>
        </w:rPr>
      </w:pPr>
      <w:r w:rsidRPr="00744F26">
        <w:rPr>
          <w:rFonts w:eastAsia="CourierNew"/>
        </w:rPr>
        <w:t>- dopuszcza realizacj</w:t>
      </w:r>
      <w:r w:rsidRPr="00744F26">
        <w:rPr>
          <w:rFonts w:eastAsia="CourierNew" w:hint="eastAsia"/>
        </w:rPr>
        <w:t>ę</w:t>
      </w:r>
      <w:r w:rsidRPr="00744F26">
        <w:rPr>
          <w:rFonts w:eastAsia="CourierNew"/>
        </w:rPr>
        <w:t xml:space="preserve"> parkingu podziemnego oraz</w:t>
      </w:r>
      <w:r>
        <w:rPr>
          <w:rFonts w:eastAsia="CourierNew"/>
        </w:rPr>
        <w:t xml:space="preserve"> </w:t>
      </w:r>
      <w:r w:rsidRPr="00744F26">
        <w:rPr>
          <w:rFonts w:eastAsia="CourierNew"/>
        </w:rPr>
        <w:t xml:space="preserve">dojazdu i parkingu terenowego od strony </w:t>
      </w:r>
      <w:r w:rsidR="000E182C">
        <w:rPr>
          <w:rFonts w:eastAsia="CourierNew"/>
        </w:rPr>
        <w:br/>
      </w:r>
      <w:r w:rsidRPr="00744F26">
        <w:rPr>
          <w:rFonts w:eastAsia="CourierNew"/>
        </w:rPr>
        <w:t>ul.</w:t>
      </w:r>
      <w:r>
        <w:rPr>
          <w:rFonts w:eastAsia="CourierNew"/>
        </w:rPr>
        <w:t xml:space="preserve"> </w:t>
      </w:r>
      <w:proofErr w:type="spellStart"/>
      <w:r w:rsidRPr="00744F26">
        <w:rPr>
          <w:rFonts w:eastAsia="CourierNew"/>
        </w:rPr>
        <w:t>Raginisa</w:t>
      </w:r>
      <w:proofErr w:type="spellEnd"/>
      <w:r w:rsidRPr="00744F26">
        <w:rPr>
          <w:rFonts w:eastAsia="CourierNew"/>
        </w:rPr>
        <w:t>;</w:t>
      </w:r>
    </w:p>
    <w:p w14:paraId="79DAEC6E" w14:textId="0A713235" w:rsidR="003825EC" w:rsidRPr="00744F26" w:rsidRDefault="003825EC" w:rsidP="000E182C">
      <w:pPr>
        <w:ind w:left="709"/>
        <w:rPr>
          <w:rFonts w:eastAsia="CourierNew"/>
        </w:rPr>
      </w:pPr>
      <w:r>
        <w:rPr>
          <w:rFonts w:eastAsia="CourierNew"/>
        </w:rPr>
        <w:lastRenderedPageBreak/>
        <w:t xml:space="preserve">- </w:t>
      </w:r>
      <w:r w:rsidR="00EE37E7">
        <w:rPr>
          <w:rFonts w:eastAsia="CourierNew"/>
        </w:rPr>
        <w:t xml:space="preserve">określa </w:t>
      </w:r>
      <w:r w:rsidR="000E182C">
        <w:rPr>
          <w:rFonts w:eastAsia="CourierNew"/>
        </w:rPr>
        <w:t>g</w:t>
      </w:r>
      <w:r w:rsidRPr="00744F26">
        <w:rPr>
          <w:rFonts w:eastAsia="CourierNew"/>
        </w:rPr>
        <w:t>abaryty zabudowy:</w:t>
      </w:r>
      <w:r>
        <w:rPr>
          <w:rFonts w:eastAsia="CourierNew"/>
        </w:rPr>
        <w:t xml:space="preserve"> </w:t>
      </w:r>
      <w:r w:rsidR="00EE37E7">
        <w:rPr>
          <w:rFonts w:eastAsia="CourierNew"/>
        </w:rPr>
        <w:t>m</w:t>
      </w:r>
      <w:r w:rsidRPr="00744F26">
        <w:rPr>
          <w:rFonts w:eastAsia="CourierNew"/>
        </w:rPr>
        <w:t>aksymalna wysoko</w:t>
      </w:r>
      <w:r w:rsidRPr="00744F26">
        <w:rPr>
          <w:rFonts w:eastAsia="CourierNew" w:hint="eastAsia"/>
        </w:rPr>
        <w:t>ść</w:t>
      </w:r>
      <w:r w:rsidRPr="00744F26">
        <w:rPr>
          <w:rFonts w:eastAsia="CourierNew"/>
        </w:rPr>
        <w:t xml:space="preserve"> zabudowy - 12 m</w:t>
      </w:r>
      <w:r>
        <w:rPr>
          <w:rFonts w:eastAsia="CourierNew"/>
        </w:rPr>
        <w:t xml:space="preserve">, </w:t>
      </w:r>
      <w:r w:rsidR="00EE37E7">
        <w:rPr>
          <w:rFonts w:eastAsia="CourierNew"/>
        </w:rPr>
        <w:t>m</w:t>
      </w:r>
      <w:r w:rsidRPr="00744F26">
        <w:rPr>
          <w:rFonts w:eastAsia="CourierNew"/>
        </w:rPr>
        <w:t xml:space="preserve">aksymalna liczba kondygnacji </w:t>
      </w:r>
      <w:r>
        <w:rPr>
          <w:rFonts w:eastAsia="CourierNew"/>
        </w:rPr>
        <w:t>–</w:t>
      </w:r>
      <w:r w:rsidRPr="00744F26">
        <w:rPr>
          <w:rFonts w:eastAsia="CourierNew"/>
        </w:rPr>
        <w:t xml:space="preserve"> 2</w:t>
      </w:r>
      <w:r>
        <w:rPr>
          <w:rFonts w:eastAsia="CourierNew"/>
        </w:rPr>
        <w:t xml:space="preserve">, </w:t>
      </w:r>
      <w:r w:rsidR="00EE37E7">
        <w:rPr>
          <w:rFonts w:eastAsia="CourierNew"/>
        </w:rPr>
        <w:t>m</w:t>
      </w:r>
      <w:r w:rsidRPr="00744F26">
        <w:rPr>
          <w:rFonts w:eastAsia="CourierNew"/>
        </w:rPr>
        <w:t>aksymalna intensywno</w:t>
      </w:r>
      <w:r w:rsidRPr="00744F26">
        <w:rPr>
          <w:rFonts w:eastAsia="CourierNew" w:hint="eastAsia"/>
        </w:rPr>
        <w:t>ść</w:t>
      </w:r>
      <w:r w:rsidRPr="00744F26">
        <w:rPr>
          <w:rFonts w:eastAsia="CourierNew"/>
        </w:rPr>
        <w:t xml:space="preserve"> zabudowy na dzia</w:t>
      </w:r>
      <w:r w:rsidRPr="00744F26">
        <w:rPr>
          <w:rFonts w:eastAsia="CourierNew" w:hint="eastAsia"/>
        </w:rPr>
        <w:t>ł</w:t>
      </w:r>
      <w:r w:rsidRPr="00744F26">
        <w:rPr>
          <w:rFonts w:eastAsia="CourierNew"/>
        </w:rPr>
        <w:t>ce - 0,6</w:t>
      </w:r>
      <w:r>
        <w:rPr>
          <w:rFonts w:eastAsia="CourierNew"/>
        </w:rPr>
        <w:t xml:space="preserve">, </w:t>
      </w:r>
      <w:r w:rsidR="00EE37E7">
        <w:rPr>
          <w:rFonts w:eastAsia="CourierNew"/>
        </w:rPr>
        <w:t>m</w:t>
      </w:r>
      <w:r w:rsidRPr="00744F26">
        <w:rPr>
          <w:rFonts w:eastAsia="CourierNew"/>
        </w:rPr>
        <w:t>inimalna powierzchnia biologicznie czynna (aktywna</w:t>
      </w:r>
      <w:r>
        <w:rPr>
          <w:rFonts w:eastAsia="CourierNew"/>
        </w:rPr>
        <w:t xml:space="preserve"> </w:t>
      </w:r>
      <w:r w:rsidRPr="00744F26">
        <w:rPr>
          <w:rFonts w:eastAsia="CourierNew"/>
        </w:rPr>
        <w:t>przyrodniczo) na dzia</w:t>
      </w:r>
      <w:r w:rsidRPr="00744F26">
        <w:rPr>
          <w:rFonts w:eastAsia="CourierNew" w:hint="eastAsia"/>
        </w:rPr>
        <w:t>ł</w:t>
      </w:r>
      <w:r w:rsidRPr="00744F26">
        <w:rPr>
          <w:rFonts w:eastAsia="CourierNew"/>
        </w:rPr>
        <w:t>ce - 50%</w:t>
      </w:r>
      <w:r w:rsidR="000E182C">
        <w:rPr>
          <w:rFonts w:eastAsia="CourierNew"/>
        </w:rPr>
        <w:t>.</w:t>
      </w:r>
    </w:p>
    <w:p w14:paraId="2FB7F120" w14:textId="141E355E" w:rsidR="003825EC" w:rsidRDefault="003825EC" w:rsidP="000E182C">
      <w:pPr>
        <w:rPr>
          <w:rFonts w:eastAsiaTheme="minorHAnsi"/>
        </w:rPr>
      </w:pPr>
      <w:r w:rsidRPr="00A855DE">
        <w:t xml:space="preserve">Zgodnie z </w:t>
      </w:r>
      <w:r w:rsidR="00EE37E7">
        <w:t>i</w:t>
      </w:r>
      <w:r w:rsidRPr="00A855DE">
        <w:t>nwentaryzacj</w:t>
      </w:r>
      <w:r w:rsidR="000E182C">
        <w:t>ą</w:t>
      </w:r>
      <w:r w:rsidRPr="00A855DE">
        <w:t xml:space="preserve"> aktualnego zagospodarowania Parku Górczewska z uwzględnieniem wskaźników wynikających z ustaleń miejscowego planu zagospodarowania przestrzennego obejmującego teren: "Park Górczewska", rejon ulicy Muszlowej </w:t>
      </w:r>
      <w:r w:rsidR="000E182C">
        <w:t>–</w:t>
      </w:r>
      <w:r w:rsidRPr="00A855DE">
        <w:t xml:space="preserve"> Czumy do osi ulicy Powstańców Śląskich, w gminie Warszawa –Bemowo sporządzonej na zlecenie Wydziału Ochrony Środowiska </w:t>
      </w:r>
      <w:r w:rsidR="000E182C">
        <w:br/>
      </w:r>
      <w:r w:rsidRPr="00A855DE">
        <w:t xml:space="preserve">dla Dzielnicy Bemowo </w:t>
      </w:r>
      <w:r>
        <w:t xml:space="preserve">aktualny wskaźnik </w:t>
      </w:r>
      <w:r w:rsidRPr="00A855DE">
        <w:rPr>
          <w:rFonts w:eastAsiaTheme="minorHAnsi"/>
        </w:rPr>
        <w:t>powierzchni</w:t>
      </w:r>
      <w:r>
        <w:t xml:space="preserve"> </w:t>
      </w:r>
      <w:r w:rsidRPr="00A855DE">
        <w:rPr>
          <w:rFonts w:eastAsiaTheme="minorHAnsi"/>
        </w:rPr>
        <w:t>biologicznie czynnej dla</w:t>
      </w:r>
      <w:r>
        <w:t xml:space="preserve"> </w:t>
      </w:r>
      <w:r w:rsidRPr="00A855DE">
        <w:rPr>
          <w:rFonts w:eastAsiaTheme="minorHAnsi"/>
        </w:rPr>
        <w:t>danej działki/części</w:t>
      </w:r>
      <w:r w:rsidR="000E182C">
        <w:rPr>
          <w:rFonts w:eastAsiaTheme="minorHAnsi"/>
        </w:rPr>
        <w:t xml:space="preserve"> </w:t>
      </w:r>
      <w:r w:rsidRPr="00A855DE">
        <w:rPr>
          <w:rFonts w:eastAsiaTheme="minorHAnsi"/>
        </w:rPr>
        <w:t>działki w danym</w:t>
      </w:r>
      <w:r>
        <w:rPr>
          <w:rFonts w:eastAsiaTheme="minorHAnsi"/>
        </w:rPr>
        <w:t xml:space="preserve"> </w:t>
      </w:r>
      <w:r w:rsidRPr="00A855DE">
        <w:rPr>
          <w:rFonts w:eastAsiaTheme="minorHAnsi"/>
        </w:rPr>
        <w:t>obszarze</w:t>
      </w:r>
      <w:r>
        <w:rPr>
          <w:rFonts w:eastAsiaTheme="minorHAnsi"/>
        </w:rPr>
        <w:t xml:space="preserve"> wynosi:</w:t>
      </w:r>
    </w:p>
    <w:p w14:paraId="3EAA1372" w14:textId="4917CBB5" w:rsidR="003825EC" w:rsidRPr="00A855DE" w:rsidRDefault="003825EC" w:rsidP="003825EC">
      <w:pPr>
        <w:spacing w:after="0"/>
        <w:rPr>
          <w:rFonts w:eastAsiaTheme="minorHAnsi"/>
        </w:rPr>
      </w:pPr>
      <w:r>
        <w:rPr>
          <w:rFonts w:eastAsiaTheme="minorHAnsi"/>
        </w:rPr>
        <w:t>-obszar Z1.1 ZP działka ew. nr 2/4 z obrębu 6-11-12 -37,20%,</w:t>
      </w:r>
    </w:p>
    <w:p w14:paraId="1DB8C672" w14:textId="30EEB8BE" w:rsidR="003825EC" w:rsidRDefault="003825EC" w:rsidP="003825EC">
      <w:pPr>
        <w:spacing w:after="0"/>
        <w:rPr>
          <w:rFonts w:eastAsiaTheme="minorHAnsi"/>
        </w:rPr>
      </w:pPr>
      <w:r>
        <w:rPr>
          <w:rFonts w:eastAsiaTheme="minorHAnsi"/>
        </w:rPr>
        <w:t>-</w:t>
      </w:r>
      <w:r w:rsidRPr="00A855DE">
        <w:rPr>
          <w:rFonts w:eastAsiaTheme="minorHAnsi"/>
        </w:rPr>
        <w:t xml:space="preserve"> </w:t>
      </w:r>
      <w:r>
        <w:rPr>
          <w:rFonts w:eastAsiaTheme="minorHAnsi"/>
        </w:rPr>
        <w:t>obszar Z1.1 ZP działka ew. nr 2/5 z obrębu 6-11-12 -81,60%,</w:t>
      </w:r>
    </w:p>
    <w:p w14:paraId="54A1C892" w14:textId="513230A2" w:rsidR="003825EC" w:rsidRDefault="003825EC" w:rsidP="003825EC">
      <w:pPr>
        <w:spacing w:after="0"/>
      </w:pPr>
      <w:r>
        <w:rPr>
          <w:rFonts w:eastAsiaTheme="minorHAnsi"/>
        </w:rPr>
        <w:t>-</w:t>
      </w:r>
      <w:r w:rsidRPr="00A855DE">
        <w:rPr>
          <w:rFonts w:eastAsiaTheme="minorHAnsi"/>
        </w:rPr>
        <w:t xml:space="preserve"> </w:t>
      </w:r>
      <w:r>
        <w:rPr>
          <w:rFonts w:eastAsiaTheme="minorHAnsi"/>
        </w:rPr>
        <w:t>obszar Z1.1 ZP działka ew. nr 2/27 z obrębu 6-11-12 -94,00%,</w:t>
      </w:r>
    </w:p>
    <w:p w14:paraId="5D987BFA" w14:textId="0D808801" w:rsidR="003825EC" w:rsidRDefault="003825EC" w:rsidP="003825EC">
      <w:pPr>
        <w:spacing w:after="0"/>
        <w:rPr>
          <w:rFonts w:eastAsiaTheme="minorHAnsi"/>
        </w:rPr>
      </w:pPr>
      <w:r>
        <w:rPr>
          <w:rFonts w:eastAsiaTheme="minorHAnsi"/>
        </w:rPr>
        <w:t>-</w:t>
      </w:r>
      <w:r w:rsidRPr="00A855DE">
        <w:rPr>
          <w:rFonts w:eastAsiaTheme="minorHAnsi"/>
        </w:rPr>
        <w:t xml:space="preserve"> </w:t>
      </w:r>
      <w:r>
        <w:rPr>
          <w:rFonts w:eastAsiaTheme="minorHAnsi"/>
        </w:rPr>
        <w:t>obszar Z1.1 ZP działka ew. nr 2/32 z obrębu 6-11-12 -86,10%,</w:t>
      </w:r>
    </w:p>
    <w:p w14:paraId="3DD91816" w14:textId="77777777" w:rsidR="003825EC" w:rsidRDefault="003825EC" w:rsidP="000E182C">
      <w:r>
        <w:rPr>
          <w:rFonts w:eastAsiaTheme="minorHAnsi"/>
        </w:rPr>
        <w:t>-</w:t>
      </w:r>
      <w:r w:rsidRPr="00A855DE">
        <w:rPr>
          <w:rFonts w:eastAsiaTheme="minorHAnsi"/>
        </w:rPr>
        <w:t xml:space="preserve"> </w:t>
      </w:r>
      <w:r>
        <w:rPr>
          <w:rFonts w:eastAsiaTheme="minorHAnsi"/>
        </w:rPr>
        <w:t>obszar Z8.2 U/Z działka ew. nr 2/32 z obrębu 6-11-12 -94,70%.</w:t>
      </w:r>
    </w:p>
    <w:p w14:paraId="13B6E5ED" w14:textId="0883D122" w:rsidR="003825EC" w:rsidRPr="00A855DE" w:rsidRDefault="003825EC" w:rsidP="000E182C">
      <w:pPr>
        <w:rPr>
          <w:iCs/>
        </w:rPr>
      </w:pPr>
      <w:r w:rsidRPr="00A855DE">
        <w:rPr>
          <w:iCs/>
        </w:rPr>
        <w:t xml:space="preserve">Budowa chodnika w miejscu istniejącego </w:t>
      </w:r>
      <w:proofErr w:type="spellStart"/>
      <w:r w:rsidRPr="00A855DE">
        <w:rPr>
          <w:iCs/>
        </w:rPr>
        <w:t>przedeptu</w:t>
      </w:r>
      <w:proofErr w:type="spellEnd"/>
      <w:r w:rsidRPr="00A855DE">
        <w:rPr>
          <w:iCs/>
        </w:rPr>
        <w:t xml:space="preserve"> od alei Henryka Jordana (na wysokości przedszkola 215) do alejki umiejscowionej wzdłuż płotu boiska szkoły podstawowej nr 350 </w:t>
      </w:r>
      <w:r>
        <w:rPr>
          <w:iCs/>
        </w:rPr>
        <w:br/>
        <w:t>(w kierunku wschód</w:t>
      </w:r>
      <w:r w:rsidR="000E182C">
        <w:rPr>
          <w:iCs/>
        </w:rPr>
        <w:t xml:space="preserve"> –</w:t>
      </w:r>
      <w:r>
        <w:rPr>
          <w:iCs/>
        </w:rPr>
        <w:t xml:space="preserve"> zachód) </w:t>
      </w:r>
      <w:r w:rsidRPr="00A855DE">
        <w:rPr>
          <w:iCs/>
        </w:rPr>
        <w:t>nie jest sprzeczna z ustaleniami obowiązującego miejscowego planu zagospodarowania przestrzennego</w:t>
      </w:r>
      <w:r>
        <w:rPr>
          <w:iCs/>
        </w:rPr>
        <w:t xml:space="preserve"> Park Górczewska, za wyjątkiem dz. ew. nr 2/4 z obrębu 6-11-12, gdzie nie jest spełniona w chwili obecnej minimalna powierzchnia biologicznie czynna (80%). </w:t>
      </w:r>
    </w:p>
    <w:p w14:paraId="3F7707C9" w14:textId="708B64E4" w:rsidR="007276BE" w:rsidRPr="00A855DE" w:rsidRDefault="003825EC" w:rsidP="007276BE">
      <w:pPr>
        <w:spacing w:after="0"/>
        <w:rPr>
          <w:iCs/>
        </w:rPr>
      </w:pPr>
      <w:r>
        <w:rPr>
          <w:iCs/>
        </w:rPr>
        <w:t xml:space="preserve">W związku z powyższym w chwili obecnej nie ma możliwości budowy chodnika na całej długości wskazanego odcinka. </w:t>
      </w:r>
    </w:p>
    <w:p w14:paraId="02DF4D27" w14:textId="77777777" w:rsidR="00EE37E7" w:rsidRPr="00EE37E7" w:rsidRDefault="00EE37E7" w:rsidP="00EE37E7">
      <w:pPr>
        <w:spacing w:after="0"/>
        <w:ind w:left="4253"/>
        <w:jc w:val="center"/>
        <w:rPr>
          <w:rFonts w:ascii="Calibri" w:hAnsi="Calibri"/>
        </w:rPr>
      </w:pPr>
      <w:r w:rsidRPr="00EE37E7">
        <w:rPr>
          <w:rFonts w:ascii="Calibri" w:hAnsi="Calibri"/>
        </w:rPr>
        <w:t>z up. PREZYDENTA M.ST. WARSZAWY</w:t>
      </w:r>
    </w:p>
    <w:p w14:paraId="4B9F72CF" w14:textId="77777777" w:rsidR="00EE37E7" w:rsidRPr="00EE37E7" w:rsidRDefault="00EE37E7" w:rsidP="00EE37E7">
      <w:pPr>
        <w:spacing w:after="0"/>
        <w:ind w:left="4253"/>
        <w:jc w:val="center"/>
        <w:rPr>
          <w:rFonts w:ascii="Calibri" w:hAnsi="Calibri"/>
        </w:rPr>
      </w:pPr>
      <w:r w:rsidRPr="00EE37E7">
        <w:rPr>
          <w:rFonts w:ascii="Calibri" w:hAnsi="Calibri"/>
        </w:rPr>
        <w:t>/-/</w:t>
      </w:r>
    </w:p>
    <w:p w14:paraId="3F045E65" w14:textId="77777777" w:rsidR="00EE37E7" w:rsidRPr="00EE37E7" w:rsidRDefault="00EE37E7" w:rsidP="00EE37E7">
      <w:pPr>
        <w:spacing w:after="0"/>
        <w:ind w:left="4253"/>
        <w:jc w:val="center"/>
        <w:rPr>
          <w:rFonts w:ascii="Calibri" w:hAnsi="Calibri"/>
        </w:rPr>
      </w:pPr>
      <w:r w:rsidRPr="00EE37E7">
        <w:rPr>
          <w:rFonts w:ascii="Calibri" w:hAnsi="Calibri"/>
        </w:rPr>
        <w:t>Michał Olszewski</w:t>
      </w:r>
    </w:p>
    <w:p w14:paraId="25A62874" w14:textId="77777777" w:rsidR="00EE37E7" w:rsidRPr="00EE37E7" w:rsidRDefault="00EE37E7" w:rsidP="00EE37E7">
      <w:pPr>
        <w:spacing w:after="0"/>
        <w:ind w:left="4253"/>
        <w:jc w:val="center"/>
        <w:rPr>
          <w:rFonts w:ascii="Calibri" w:hAnsi="Calibri"/>
        </w:rPr>
      </w:pPr>
      <w:r w:rsidRPr="00EE37E7">
        <w:rPr>
          <w:rFonts w:ascii="Calibri" w:hAnsi="Calibri"/>
        </w:rPr>
        <w:t>Zastępca Prezydenta</w:t>
      </w:r>
    </w:p>
    <w:p w14:paraId="726AA2DC" w14:textId="77777777" w:rsidR="00EE37E7" w:rsidRPr="00EE37E7" w:rsidRDefault="00EE37E7" w:rsidP="00EE37E7">
      <w:pPr>
        <w:spacing w:after="0"/>
        <w:ind w:left="4253"/>
        <w:jc w:val="center"/>
        <w:rPr>
          <w:rFonts w:ascii="Calibri" w:hAnsi="Calibri"/>
        </w:rPr>
      </w:pPr>
      <w:r w:rsidRPr="00EE37E7">
        <w:rPr>
          <w:rFonts w:ascii="Calibri" w:hAnsi="Calibri"/>
        </w:rPr>
        <w:t>Miasta Stołecznego Warszawy</w:t>
      </w:r>
    </w:p>
    <w:p w14:paraId="7FF6BF04" w14:textId="77777777" w:rsidR="00EE37E7" w:rsidRPr="00EE37E7" w:rsidRDefault="00EE37E7" w:rsidP="00EE37E7">
      <w:pPr>
        <w:spacing w:before="2520" w:after="0"/>
        <w:rPr>
          <w:rFonts w:ascii="Calibri" w:hAnsi="Calibri" w:cs="Calibri"/>
          <w:szCs w:val="22"/>
        </w:rPr>
      </w:pPr>
      <w:r w:rsidRPr="00EE37E7">
        <w:rPr>
          <w:rFonts w:ascii="Calibri" w:hAnsi="Calibri" w:cs="Calibri"/>
          <w:szCs w:val="22"/>
        </w:rPr>
        <w:t>Do wiadomości:</w:t>
      </w:r>
    </w:p>
    <w:p w14:paraId="20285175" w14:textId="58B67691" w:rsidR="00EE37E7" w:rsidRDefault="00EE37E7" w:rsidP="00EE37E7">
      <w:pPr>
        <w:pStyle w:val="Akapitzlist"/>
        <w:numPr>
          <w:ilvl w:val="0"/>
          <w:numId w:val="7"/>
        </w:numPr>
        <w:spacing w:after="0"/>
        <w:rPr>
          <w:rFonts w:ascii="Calibri" w:hAnsi="Calibri" w:cs="Calibri"/>
          <w:szCs w:val="22"/>
        </w:rPr>
      </w:pPr>
      <w:r w:rsidRPr="00EE37E7">
        <w:rPr>
          <w:rFonts w:ascii="Calibri" w:hAnsi="Calibri" w:cs="Calibri"/>
          <w:szCs w:val="22"/>
        </w:rPr>
        <w:t>Pani Ewa Malinowska-Grupińska – Przewodnicząca Rady m.st. Warszawy</w:t>
      </w:r>
    </w:p>
    <w:p w14:paraId="57C41DCD" w14:textId="0BB05E61" w:rsidR="00EE37E7" w:rsidRPr="00EE37E7" w:rsidRDefault="00EE37E7" w:rsidP="00EE37E7">
      <w:pPr>
        <w:pStyle w:val="Akapitzlist"/>
        <w:numPr>
          <w:ilvl w:val="0"/>
          <w:numId w:val="7"/>
        </w:numPr>
        <w:spacing w:after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Pan Maciej Bartosiak – Radny Dzielnicy Bemowo m.st. Warszawy</w:t>
      </w:r>
    </w:p>
    <w:sectPr w:rsidR="00EE37E7" w:rsidRPr="00EE37E7" w:rsidSect="005448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D24C9" w14:textId="77777777" w:rsidR="00B52163" w:rsidRDefault="00B52163" w:rsidP="0054486C">
      <w:pPr>
        <w:spacing w:after="0" w:line="240" w:lineRule="auto"/>
      </w:pPr>
      <w:r>
        <w:separator/>
      </w:r>
    </w:p>
  </w:endnote>
  <w:endnote w:type="continuationSeparator" w:id="0">
    <w:p w14:paraId="0E4FF73F" w14:textId="77777777" w:rsidR="00B52163" w:rsidRDefault="00B52163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A58A4" w14:textId="77777777" w:rsidR="00046E2A" w:rsidRDefault="00046E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AFD85" w14:textId="77777777" w:rsidR="00046E2A" w:rsidRDefault="00046E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4282" w14:textId="77777777" w:rsidR="00046E2A" w:rsidRDefault="00046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720DE" w14:textId="77777777" w:rsidR="00B52163" w:rsidRDefault="00B52163" w:rsidP="0054486C">
      <w:pPr>
        <w:spacing w:after="0" w:line="240" w:lineRule="auto"/>
      </w:pPr>
      <w:r>
        <w:separator/>
      </w:r>
    </w:p>
  </w:footnote>
  <w:footnote w:type="continuationSeparator" w:id="0">
    <w:p w14:paraId="68C7AB10" w14:textId="77777777" w:rsidR="00B52163" w:rsidRDefault="00B52163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928D" w14:textId="77777777" w:rsidR="00046E2A" w:rsidRDefault="00046E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6D708" w14:textId="77777777" w:rsidR="00046E2A" w:rsidRDefault="00046E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490CFC8D" w:rsidR="00EE37E7" w:rsidRPr="006336C1" w:rsidRDefault="00EE37E7" w:rsidP="000C47D4">
    <w:pPr>
      <w:pStyle w:val="Nagwek"/>
      <w:ind w:left="-340"/>
    </w:pPr>
    <w:bookmarkStart w:id="0" w:name="_GoBack"/>
    <w:r w:rsidRPr="00FC1DD1">
      <w:rPr>
        <w:noProof/>
      </w:rPr>
      <w:drawing>
        <wp:inline distT="0" distB="0" distL="0" distR="0" wp14:anchorId="553FBE7F" wp14:editId="5A4FF8EA">
          <wp:extent cx="5760720" cy="1085491"/>
          <wp:effectExtent l="0" t="0" r="0" b="635"/>
          <wp:docPr id="49" name="Obraz 14" descr="Herb Warszawy. Prezydent Miasta Stołecznego Warszawy. Pl. Bankowy 3/5, 00-950 Warszawa. Tel. 22 443 10 01, faks 22 443 10 02. sekretariatprezydenta@um.warszawa.pl, ww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erb Warszawy. Prezydent Miasta Stołecznego Warszawy. Pl. Bankowy 3/5, 00-950 Warszawa. Tel. 22 443 10 01, faks 22 443 10 02. sekretariatprezydenta@um.warszawa.pl, www.um.warszaw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6CC6ECD"/>
    <w:multiLevelType w:val="hybridMultilevel"/>
    <w:tmpl w:val="EB6E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C3579"/>
    <w:multiLevelType w:val="hybridMultilevel"/>
    <w:tmpl w:val="566E2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15680"/>
    <w:multiLevelType w:val="hybridMultilevel"/>
    <w:tmpl w:val="4ECC3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46E2A"/>
    <w:rsid w:val="0005117B"/>
    <w:rsid w:val="000C47D4"/>
    <w:rsid w:val="000E182C"/>
    <w:rsid w:val="000E4923"/>
    <w:rsid w:val="0010505D"/>
    <w:rsid w:val="001250F1"/>
    <w:rsid w:val="00154806"/>
    <w:rsid w:val="00166216"/>
    <w:rsid w:val="00194D61"/>
    <w:rsid w:val="001C61AA"/>
    <w:rsid w:val="00225503"/>
    <w:rsid w:val="0024014F"/>
    <w:rsid w:val="00252EFD"/>
    <w:rsid w:val="002743A6"/>
    <w:rsid w:val="00291161"/>
    <w:rsid w:val="002B6F6B"/>
    <w:rsid w:val="002E75FC"/>
    <w:rsid w:val="003128CD"/>
    <w:rsid w:val="00353847"/>
    <w:rsid w:val="00356A3E"/>
    <w:rsid w:val="0037149E"/>
    <w:rsid w:val="003825EC"/>
    <w:rsid w:val="003C303E"/>
    <w:rsid w:val="003E178E"/>
    <w:rsid w:val="003E3016"/>
    <w:rsid w:val="00404DA6"/>
    <w:rsid w:val="00421067"/>
    <w:rsid w:val="0042496B"/>
    <w:rsid w:val="00437B85"/>
    <w:rsid w:val="004725EF"/>
    <w:rsid w:val="00476F76"/>
    <w:rsid w:val="004842E3"/>
    <w:rsid w:val="00485FF8"/>
    <w:rsid w:val="00494CFE"/>
    <w:rsid w:val="004D25AE"/>
    <w:rsid w:val="0054486C"/>
    <w:rsid w:val="005724AF"/>
    <w:rsid w:val="005A1F50"/>
    <w:rsid w:val="005A6A94"/>
    <w:rsid w:val="005C1E0C"/>
    <w:rsid w:val="005D3D35"/>
    <w:rsid w:val="006238D7"/>
    <w:rsid w:val="006336C1"/>
    <w:rsid w:val="0067639C"/>
    <w:rsid w:val="00724276"/>
    <w:rsid w:val="007276BE"/>
    <w:rsid w:val="00764EC2"/>
    <w:rsid w:val="00794742"/>
    <w:rsid w:val="007976E2"/>
    <w:rsid w:val="00843FAA"/>
    <w:rsid w:val="008440B9"/>
    <w:rsid w:val="008608C2"/>
    <w:rsid w:val="00862330"/>
    <w:rsid w:val="008A1DAA"/>
    <w:rsid w:val="00935651"/>
    <w:rsid w:val="0093775F"/>
    <w:rsid w:val="00937849"/>
    <w:rsid w:val="00974F36"/>
    <w:rsid w:val="00984F32"/>
    <w:rsid w:val="009911C7"/>
    <w:rsid w:val="009A3481"/>
    <w:rsid w:val="009B2361"/>
    <w:rsid w:val="009C68FE"/>
    <w:rsid w:val="009E2BBD"/>
    <w:rsid w:val="00A1350E"/>
    <w:rsid w:val="00A13B83"/>
    <w:rsid w:val="00A17A5A"/>
    <w:rsid w:val="00A37F5F"/>
    <w:rsid w:val="00A416F6"/>
    <w:rsid w:val="00A53ACE"/>
    <w:rsid w:val="00A569B9"/>
    <w:rsid w:val="00A95512"/>
    <w:rsid w:val="00AB640E"/>
    <w:rsid w:val="00AC07BE"/>
    <w:rsid w:val="00AE37DA"/>
    <w:rsid w:val="00B05377"/>
    <w:rsid w:val="00B100B0"/>
    <w:rsid w:val="00B41D85"/>
    <w:rsid w:val="00B45C5E"/>
    <w:rsid w:val="00B52163"/>
    <w:rsid w:val="00B62D8A"/>
    <w:rsid w:val="00B737B1"/>
    <w:rsid w:val="00BA268F"/>
    <w:rsid w:val="00C006C0"/>
    <w:rsid w:val="00C01511"/>
    <w:rsid w:val="00C14C6A"/>
    <w:rsid w:val="00C8468E"/>
    <w:rsid w:val="00C848B9"/>
    <w:rsid w:val="00C877E9"/>
    <w:rsid w:val="00CA0641"/>
    <w:rsid w:val="00CD02A1"/>
    <w:rsid w:val="00D51A25"/>
    <w:rsid w:val="00D52491"/>
    <w:rsid w:val="00D54925"/>
    <w:rsid w:val="00D90647"/>
    <w:rsid w:val="00DB4602"/>
    <w:rsid w:val="00E238DC"/>
    <w:rsid w:val="00E52235"/>
    <w:rsid w:val="00E737BB"/>
    <w:rsid w:val="00E96270"/>
    <w:rsid w:val="00EB2311"/>
    <w:rsid w:val="00EC7E88"/>
    <w:rsid w:val="00ED2673"/>
    <w:rsid w:val="00EE37E7"/>
    <w:rsid w:val="00F1455B"/>
    <w:rsid w:val="00F25CD8"/>
    <w:rsid w:val="00F32F98"/>
    <w:rsid w:val="00F61102"/>
    <w:rsid w:val="00F8546C"/>
    <w:rsid w:val="00FB6864"/>
    <w:rsid w:val="00FB6C33"/>
    <w:rsid w:val="00FC3C8D"/>
    <w:rsid w:val="00FF0EB5"/>
    <w:rsid w:val="3C6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E182C"/>
    <w:pPr>
      <w:spacing w:after="7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76F76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76F76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182C"/>
    <w:rPr>
      <w:rFonts w:eastAsia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D4457-F7BC-4F35-AECF-460BB7A58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3959 radnej A. Śniegockiej-Goździk</vt:lpstr>
    </vt:vector>
  </TitlesOfParts>
  <Company>UMSTW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3959 radnej A. Śniegockiej-Goździk</dc:title>
  <dc:subject/>
  <dc:creator>Burlewicz Paweł</dc:creator>
  <cp:keywords/>
  <dc:description/>
  <cp:lastModifiedBy>Małgorzata Witkowska</cp:lastModifiedBy>
  <cp:revision>2</cp:revision>
  <cp:lastPrinted>2024-04-18T12:48:00Z</cp:lastPrinted>
  <dcterms:created xsi:type="dcterms:W3CDTF">2024-04-29T06:50:00Z</dcterms:created>
  <dcterms:modified xsi:type="dcterms:W3CDTF">2024-04-29T06:50:00Z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