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2A" w:rsidRDefault="004C3942" w:rsidP="0007072A">
      <w:pPr>
        <w:pStyle w:val="Nagwek1"/>
        <w:spacing w:before="0" w:after="240" w:line="30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PROTOKÓŁ  NR </w:t>
      </w:r>
      <w:r w:rsidR="008227F3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1</w:t>
      </w:r>
      <w:r w:rsidR="00AE34DB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5</w:t>
      </w:r>
      <w:r w:rsidR="00832CD2"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/2</w:t>
      </w:r>
      <w:r w:rsidR="00AE34DB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3</w:t>
      </w:r>
      <w:r w:rsid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br/>
      </w: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Z  POSIEDZENIA KOMISJI</w:t>
      </w:r>
      <w:r w:rsidR="008227F3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 ETYKI</w:t>
      </w:r>
      <w:r w:rsid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br/>
      </w: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RADY  M. ST. WARSZAWY</w:t>
      </w:r>
      <w:r w:rsid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br/>
      </w:r>
      <w:r w:rsidR="00095826"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z dnia </w:t>
      </w:r>
      <w:r w:rsidR="00AE34DB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12 stycznia </w:t>
      </w: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20</w:t>
      </w:r>
      <w:r w:rsidR="00095826"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2</w:t>
      </w:r>
      <w:r w:rsidR="00AE34DB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3</w:t>
      </w: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 r.</w:t>
      </w:r>
    </w:p>
    <w:p w:rsidR="004C3942" w:rsidRPr="0007072A" w:rsidRDefault="004C3942" w:rsidP="003A5FA7">
      <w:pPr>
        <w:rPr>
          <w:rFonts w:eastAsia="Times New Roman" w:cstheme="minorHAnsi"/>
          <w:b/>
          <w:lang w:eastAsia="pl-PL"/>
        </w:rPr>
      </w:pPr>
      <w:r w:rsidRPr="0007072A">
        <w:t>W posiedzeniu udział wzięli członkowie Komisji:</w:t>
      </w:r>
    </w:p>
    <w:p w:rsidR="004C3942" w:rsidRPr="009D6F6E" w:rsidRDefault="008227F3" w:rsidP="003A5FA7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Joanna Wiśniewska-Najgebauer –</w:t>
      </w:r>
      <w:r w:rsidR="0009582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Przewodn</w:t>
      </w:r>
      <w:r w:rsidR="00095826">
        <w:rPr>
          <w:rFonts w:eastAsia="Times New Roman" w:cstheme="minorHAnsi"/>
          <w:lang w:eastAsia="pl-PL"/>
        </w:rPr>
        <w:t>icząc</w:t>
      </w:r>
      <w:r>
        <w:rPr>
          <w:rFonts w:eastAsia="Times New Roman" w:cstheme="minorHAnsi"/>
          <w:lang w:eastAsia="pl-PL"/>
        </w:rPr>
        <w:t xml:space="preserve">a </w:t>
      </w:r>
      <w:r w:rsidR="00095826">
        <w:rPr>
          <w:rFonts w:eastAsia="Times New Roman" w:cstheme="minorHAnsi"/>
          <w:lang w:eastAsia="pl-PL"/>
        </w:rPr>
        <w:t>Komisji</w:t>
      </w:r>
    </w:p>
    <w:p w:rsidR="008227F3" w:rsidRPr="008227F3" w:rsidRDefault="008227F3" w:rsidP="008227F3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Jacek Cieślikowski –</w:t>
      </w:r>
      <w:r w:rsidRPr="008227F3">
        <w:rPr>
          <w:rFonts w:eastAsia="Times New Roman" w:cstheme="minorHAnsi"/>
          <w:lang w:eastAsia="pl-PL"/>
        </w:rPr>
        <w:t xml:space="preserve"> Wiceprzewodniczący Komisji</w:t>
      </w:r>
    </w:p>
    <w:p w:rsidR="004C3942" w:rsidRPr="00B73560" w:rsidRDefault="008227F3" w:rsidP="003A5FA7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Cezary Jurkiewicz</w:t>
      </w:r>
      <w:r w:rsidR="00297991" w:rsidRPr="00B73560">
        <w:rPr>
          <w:rFonts w:eastAsia="Times New Roman" w:cstheme="minorHAnsi"/>
          <w:lang w:eastAsia="pl-PL"/>
        </w:rPr>
        <w:t xml:space="preserve"> </w:t>
      </w:r>
    </w:p>
    <w:p w:rsidR="004C3942" w:rsidRPr="009D6F6E" w:rsidRDefault="008227F3" w:rsidP="003A5FA7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Gabriela Szustek</w:t>
      </w:r>
      <w:r w:rsidR="004C3942" w:rsidRPr="009D6F6E">
        <w:rPr>
          <w:rFonts w:eastAsia="Times New Roman" w:cstheme="minorHAnsi"/>
          <w:lang w:eastAsia="pl-PL"/>
        </w:rPr>
        <w:t xml:space="preserve"> </w:t>
      </w:r>
    </w:p>
    <w:p w:rsidR="004C3942" w:rsidRPr="009D6F6E" w:rsidRDefault="004C3942" w:rsidP="003A5FA7">
      <w:pPr>
        <w:spacing w:after="120" w:line="300" w:lineRule="auto"/>
        <w:rPr>
          <w:rFonts w:eastAsia="Times New Roman" w:cstheme="minorHAnsi"/>
          <w:lang w:eastAsia="pl-PL"/>
        </w:rPr>
      </w:pPr>
      <w:r w:rsidRPr="009D6F6E">
        <w:rPr>
          <w:rFonts w:eastAsia="Times New Roman" w:cstheme="minorHAnsi"/>
          <w:lang w:eastAsia="pl-PL"/>
        </w:rPr>
        <w:t>Posiedzenie Komisji otworzył</w:t>
      </w:r>
      <w:r w:rsidR="008227F3">
        <w:rPr>
          <w:rFonts w:eastAsia="Times New Roman" w:cstheme="minorHAnsi"/>
          <w:lang w:eastAsia="pl-PL"/>
        </w:rPr>
        <w:t>a</w:t>
      </w:r>
      <w:r w:rsidR="00A32C06">
        <w:rPr>
          <w:rFonts w:eastAsia="Times New Roman" w:cstheme="minorHAnsi"/>
          <w:lang w:eastAsia="pl-PL"/>
        </w:rPr>
        <w:t xml:space="preserve"> </w:t>
      </w:r>
      <w:r w:rsidR="008227F3">
        <w:rPr>
          <w:rFonts w:eastAsia="Times New Roman" w:cstheme="minorHAnsi"/>
          <w:lang w:eastAsia="pl-PL"/>
        </w:rPr>
        <w:t>Przewo</w:t>
      </w:r>
      <w:r w:rsidR="00095826">
        <w:rPr>
          <w:rFonts w:eastAsia="Times New Roman" w:cstheme="minorHAnsi"/>
          <w:lang w:eastAsia="pl-PL"/>
        </w:rPr>
        <w:t>dnicząc</w:t>
      </w:r>
      <w:r w:rsidR="008227F3">
        <w:rPr>
          <w:rFonts w:eastAsia="Times New Roman" w:cstheme="minorHAnsi"/>
          <w:lang w:eastAsia="pl-PL"/>
        </w:rPr>
        <w:t>a</w:t>
      </w:r>
      <w:r w:rsidR="00297991">
        <w:rPr>
          <w:rFonts w:eastAsia="Times New Roman" w:cstheme="minorHAnsi"/>
          <w:lang w:eastAsia="pl-PL"/>
        </w:rPr>
        <w:t xml:space="preserve"> –</w:t>
      </w:r>
      <w:r w:rsidRPr="009D6F6E">
        <w:rPr>
          <w:rFonts w:eastAsia="Times New Roman" w:cstheme="minorHAnsi"/>
          <w:lang w:eastAsia="pl-PL"/>
        </w:rPr>
        <w:t xml:space="preserve"> </w:t>
      </w:r>
      <w:r w:rsidR="00A32C06">
        <w:rPr>
          <w:rFonts w:eastAsia="Times New Roman" w:cstheme="minorHAnsi"/>
          <w:lang w:eastAsia="pl-PL"/>
        </w:rPr>
        <w:t>Pan</w:t>
      </w:r>
      <w:r w:rsidR="008227F3">
        <w:rPr>
          <w:rFonts w:eastAsia="Times New Roman" w:cstheme="minorHAnsi"/>
          <w:lang w:eastAsia="pl-PL"/>
        </w:rPr>
        <w:t>i Joanna Wiśniewska-Najgebauer</w:t>
      </w:r>
      <w:r w:rsidR="00A32C06">
        <w:rPr>
          <w:rFonts w:eastAsia="Times New Roman" w:cstheme="minorHAnsi"/>
          <w:lang w:eastAsia="pl-PL"/>
        </w:rPr>
        <w:t>.</w:t>
      </w:r>
    </w:p>
    <w:p w:rsidR="004C3942" w:rsidRPr="009D6F6E" w:rsidRDefault="004C3942" w:rsidP="003A5FA7">
      <w:pPr>
        <w:spacing w:after="120" w:line="300" w:lineRule="auto"/>
        <w:rPr>
          <w:rFonts w:eastAsia="Times New Roman" w:cstheme="minorHAnsi"/>
          <w:lang w:eastAsia="pl-PL"/>
        </w:rPr>
      </w:pPr>
      <w:r w:rsidRPr="009D6F6E">
        <w:rPr>
          <w:rFonts w:eastAsia="Times New Roman" w:cstheme="minorHAnsi"/>
          <w:lang w:eastAsia="pl-PL"/>
        </w:rPr>
        <w:t>Powitał</w:t>
      </w:r>
      <w:r w:rsidR="008227F3">
        <w:rPr>
          <w:rFonts w:eastAsia="Times New Roman" w:cstheme="minorHAnsi"/>
          <w:lang w:eastAsia="pl-PL"/>
        </w:rPr>
        <w:t>a</w:t>
      </w:r>
      <w:r w:rsidRPr="009D6F6E">
        <w:rPr>
          <w:rFonts w:eastAsia="Times New Roman" w:cstheme="minorHAnsi"/>
          <w:lang w:eastAsia="pl-PL"/>
        </w:rPr>
        <w:t xml:space="preserve"> wszystkich, a następnie przedstawił</w:t>
      </w:r>
      <w:r w:rsidR="008227F3">
        <w:rPr>
          <w:rFonts w:eastAsia="Times New Roman" w:cstheme="minorHAnsi"/>
          <w:lang w:eastAsia="pl-PL"/>
        </w:rPr>
        <w:t>a</w:t>
      </w:r>
      <w:r w:rsidRPr="009D6F6E">
        <w:rPr>
          <w:rFonts w:eastAsia="Times New Roman" w:cstheme="minorHAnsi"/>
          <w:lang w:eastAsia="pl-PL"/>
        </w:rPr>
        <w:t xml:space="preserve"> następujący porządek obrad:</w:t>
      </w:r>
    </w:p>
    <w:p w:rsidR="008227F3" w:rsidRPr="003E5FF4" w:rsidRDefault="008227F3" w:rsidP="008227F3">
      <w:pPr>
        <w:numPr>
          <w:ilvl w:val="0"/>
          <w:numId w:val="12"/>
        </w:numPr>
        <w:spacing w:after="0" w:line="300" w:lineRule="auto"/>
        <w:contextualSpacing/>
        <w:jc w:val="both"/>
        <w:rPr>
          <w:rFonts w:ascii="Calibri" w:hAnsi="Calibri" w:cs="Calibri"/>
        </w:rPr>
      </w:pPr>
      <w:r w:rsidRPr="003E5FF4">
        <w:rPr>
          <w:rFonts w:ascii="Calibri" w:hAnsi="Calibri" w:cs="Calibri"/>
        </w:rPr>
        <w:t xml:space="preserve">Przyjęcie porządku obrad. </w:t>
      </w:r>
    </w:p>
    <w:p w:rsidR="008227F3" w:rsidRPr="007228AA" w:rsidRDefault="00AE34DB" w:rsidP="008227F3">
      <w:pPr>
        <w:numPr>
          <w:ilvl w:val="0"/>
          <w:numId w:val="12"/>
        </w:numPr>
        <w:spacing w:after="0" w:line="300" w:lineRule="auto"/>
        <w:contextualSpacing/>
        <w:rPr>
          <w:rFonts w:ascii="Calibri" w:hAnsi="Calibri" w:cs="Calibri"/>
        </w:rPr>
      </w:pPr>
      <w:r>
        <w:t xml:space="preserve">Projekt uchwały w sprawie trybu obradowania Komisji Etyki Rady m.st. Warszawy. </w:t>
      </w:r>
    </w:p>
    <w:p w:rsidR="003610D4" w:rsidRPr="003E5FF4" w:rsidRDefault="008227F3" w:rsidP="008227F3">
      <w:pPr>
        <w:numPr>
          <w:ilvl w:val="0"/>
          <w:numId w:val="12"/>
        </w:numPr>
        <w:spacing w:after="0" w:line="30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E5FF4">
        <w:rPr>
          <w:rFonts w:ascii="Calibri" w:hAnsi="Calibri" w:cs="Calibri"/>
        </w:rPr>
        <w:t xml:space="preserve">prawy różne. </w:t>
      </w:r>
      <w:r w:rsidR="003610D4" w:rsidRPr="003E5FF4">
        <w:rPr>
          <w:rFonts w:ascii="Calibri" w:hAnsi="Calibri" w:cs="Calibri"/>
        </w:rPr>
        <w:t xml:space="preserve"> </w:t>
      </w:r>
    </w:p>
    <w:p w:rsidR="00C813B2" w:rsidRPr="009D6F6E" w:rsidRDefault="008227F3" w:rsidP="003A5FA7">
      <w:pPr>
        <w:spacing w:before="240" w:after="120" w:line="300" w:lineRule="auto"/>
        <w:rPr>
          <w:rFonts w:cstheme="minorHAnsi"/>
        </w:rPr>
      </w:pPr>
      <w:r>
        <w:rPr>
          <w:rFonts w:eastAsia="Times New Roman" w:cstheme="minorHAnsi"/>
          <w:lang w:eastAsia="pl-PL"/>
        </w:rPr>
        <w:t>Przewodni</w:t>
      </w:r>
      <w:r w:rsidR="00095826">
        <w:rPr>
          <w:rFonts w:eastAsia="Times New Roman" w:cstheme="minorHAnsi"/>
          <w:lang w:eastAsia="pl-PL"/>
        </w:rPr>
        <w:t>cząc</w:t>
      </w:r>
      <w:r>
        <w:rPr>
          <w:rFonts w:eastAsia="Times New Roman" w:cstheme="minorHAnsi"/>
          <w:lang w:eastAsia="pl-PL"/>
        </w:rPr>
        <w:t>a</w:t>
      </w:r>
      <w:r w:rsidR="00C813B2" w:rsidRPr="009D6F6E">
        <w:rPr>
          <w:rFonts w:cstheme="minorHAnsi"/>
        </w:rPr>
        <w:t xml:space="preserve"> Komisji zapytał</w:t>
      </w:r>
      <w:r>
        <w:rPr>
          <w:rFonts w:cstheme="minorHAnsi"/>
        </w:rPr>
        <w:t>a</w:t>
      </w:r>
      <w:r w:rsidR="00C813B2" w:rsidRPr="009D6F6E">
        <w:rPr>
          <w:rFonts w:cstheme="minorHAnsi"/>
        </w:rPr>
        <w:t xml:space="preserve">, czy członkowie komisji zgłaszają uwagi do zaproponowanego porządku posiedzenia. Uwag nie zgłoszono. </w:t>
      </w:r>
    </w:p>
    <w:p w:rsidR="00C813B2" w:rsidRPr="009D6F6E" w:rsidRDefault="00C813B2" w:rsidP="003A5FA7">
      <w:pPr>
        <w:spacing w:after="120" w:line="300" w:lineRule="auto"/>
        <w:rPr>
          <w:rFonts w:cstheme="minorHAnsi"/>
        </w:rPr>
      </w:pPr>
      <w:r w:rsidRPr="009D6F6E">
        <w:rPr>
          <w:rFonts w:cstheme="minorHAnsi"/>
        </w:rPr>
        <w:t xml:space="preserve">Komisja przyjęła porządek posiedzenia zaproponowany powyżej. </w:t>
      </w:r>
    </w:p>
    <w:p w:rsidR="003D0D74" w:rsidRPr="009D6F6E" w:rsidRDefault="003D0D74" w:rsidP="003A5FA7">
      <w:pPr>
        <w:spacing w:after="120" w:line="30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Ad. 2</w:t>
      </w:r>
    </w:p>
    <w:p w:rsidR="00AE34DB" w:rsidRDefault="00AE34DB" w:rsidP="00AE34DB">
      <w:pPr>
        <w:spacing w:before="120" w:after="120" w:line="300" w:lineRule="auto"/>
        <w:rPr>
          <w:rFonts w:cstheme="minorHAnsi"/>
        </w:rPr>
      </w:pPr>
      <w:r w:rsidRPr="000866FC">
        <w:rPr>
          <w:rFonts w:ascii="Calibri" w:hAnsi="Calibri" w:cs="Calibri"/>
          <w:color w:val="000000"/>
        </w:rPr>
        <w:t>Projekt uchwały w spr</w:t>
      </w:r>
      <w:r>
        <w:rPr>
          <w:rFonts w:ascii="Calibri" w:hAnsi="Calibri" w:cs="Calibri"/>
          <w:color w:val="000000"/>
        </w:rPr>
        <w:t xml:space="preserve">awie trybu obradowania Komisji Etyki </w:t>
      </w:r>
      <w:r w:rsidRPr="000866FC">
        <w:rPr>
          <w:rFonts w:ascii="Calibri" w:hAnsi="Calibri" w:cs="Calibri"/>
        </w:rPr>
        <w:t>Rady m.st. Warszawy.</w:t>
      </w:r>
      <w:r w:rsidRPr="00B2096F">
        <w:rPr>
          <w:rFonts w:cstheme="minorHAnsi"/>
        </w:rPr>
        <w:t xml:space="preserve"> </w:t>
      </w:r>
    </w:p>
    <w:p w:rsidR="00AE34DB" w:rsidRPr="009D6F6E" w:rsidRDefault="00AE34DB" w:rsidP="00AE34DB">
      <w:pPr>
        <w:spacing w:after="120" w:line="300" w:lineRule="auto"/>
        <w:rPr>
          <w:rFonts w:cstheme="minorHAnsi"/>
        </w:rPr>
      </w:pPr>
      <w:r>
        <w:rPr>
          <w:rFonts w:eastAsia="Times New Roman" w:cstheme="minorHAnsi"/>
          <w:lang w:eastAsia="pl-PL"/>
        </w:rPr>
        <w:t>Przewodnicząca</w:t>
      </w:r>
      <w:r w:rsidRPr="009D6F6E">
        <w:rPr>
          <w:rFonts w:cstheme="minorHAnsi"/>
        </w:rPr>
        <w:t xml:space="preserve"> Komisji </w:t>
      </w:r>
      <w:r w:rsidRPr="005B5EFE">
        <w:rPr>
          <w:rFonts w:ascii="Calibri" w:eastAsia="Times New Roman" w:hAnsi="Calibri" w:cs="Calibri"/>
          <w:lang w:eastAsia="pl-PL"/>
        </w:rPr>
        <w:t>poddał</w:t>
      </w:r>
      <w:r>
        <w:rPr>
          <w:rFonts w:ascii="Calibri" w:eastAsia="Times New Roman" w:hAnsi="Calibri" w:cs="Calibri"/>
          <w:lang w:eastAsia="pl-PL"/>
        </w:rPr>
        <w:t>a</w:t>
      </w:r>
      <w:r w:rsidRPr="005B5EFE">
        <w:rPr>
          <w:rFonts w:ascii="Calibri" w:eastAsia="Times New Roman" w:hAnsi="Calibri" w:cs="Calibri"/>
          <w:lang w:eastAsia="pl-PL"/>
        </w:rPr>
        <w:t xml:space="preserve"> pod głosowanie wniosek o podjęcie uchwały </w:t>
      </w:r>
      <w:r w:rsidRPr="005B5EFE">
        <w:rPr>
          <w:rFonts w:cstheme="minorHAnsi"/>
        </w:rPr>
        <w:t xml:space="preserve">w sprawie trybu obradowania Komisji </w:t>
      </w:r>
      <w:r w:rsidR="0001750E">
        <w:rPr>
          <w:rFonts w:cstheme="minorHAnsi"/>
        </w:rPr>
        <w:t xml:space="preserve">Etyki </w:t>
      </w:r>
      <w:r w:rsidRPr="005B5EFE">
        <w:rPr>
          <w:rFonts w:cstheme="minorHAnsi"/>
        </w:rPr>
        <w:t>Rady m.st. Warszawy.</w:t>
      </w:r>
    </w:p>
    <w:p w:rsidR="00AE34DB" w:rsidRPr="009D6F6E" w:rsidRDefault="00AE34DB" w:rsidP="00AE34DB">
      <w:pPr>
        <w:spacing w:after="120" w:line="300" w:lineRule="auto"/>
        <w:rPr>
          <w:rFonts w:cstheme="minorHAnsi"/>
          <w:b/>
        </w:rPr>
      </w:pPr>
      <w:r w:rsidRPr="009D6F6E">
        <w:rPr>
          <w:rFonts w:cstheme="minorHAnsi"/>
          <w:b/>
        </w:rPr>
        <w:t>GŁOSOWANIE:</w:t>
      </w:r>
    </w:p>
    <w:p w:rsidR="00AE34DB" w:rsidRPr="009D6F6E" w:rsidRDefault="00AE34DB" w:rsidP="00AE34DB">
      <w:pPr>
        <w:spacing w:after="120" w:line="300" w:lineRule="auto"/>
        <w:rPr>
          <w:rFonts w:cstheme="minorHAnsi"/>
        </w:rPr>
      </w:pPr>
      <w:r w:rsidRPr="009D6F6E">
        <w:rPr>
          <w:rFonts w:cstheme="minorHAnsi"/>
        </w:rPr>
        <w:t xml:space="preserve">Za – </w:t>
      </w:r>
      <w:r w:rsidR="0001750E">
        <w:rPr>
          <w:rFonts w:cstheme="minorHAnsi"/>
        </w:rPr>
        <w:t>4</w:t>
      </w:r>
    </w:p>
    <w:p w:rsidR="00AE34DB" w:rsidRPr="009D6F6E" w:rsidRDefault="00AE34DB" w:rsidP="00AE34DB">
      <w:pPr>
        <w:spacing w:after="120" w:line="300" w:lineRule="auto"/>
        <w:rPr>
          <w:rFonts w:cstheme="minorHAnsi"/>
        </w:rPr>
      </w:pPr>
      <w:r w:rsidRPr="009D6F6E">
        <w:rPr>
          <w:rFonts w:cstheme="minorHAnsi"/>
        </w:rPr>
        <w:t>Przeciw – 0</w:t>
      </w:r>
    </w:p>
    <w:p w:rsidR="00AE34DB" w:rsidRDefault="00AE34DB" w:rsidP="00AE34DB">
      <w:pPr>
        <w:spacing w:after="120" w:line="300" w:lineRule="auto"/>
        <w:rPr>
          <w:rFonts w:cstheme="minorHAnsi"/>
        </w:rPr>
      </w:pPr>
      <w:r w:rsidRPr="009D6F6E">
        <w:rPr>
          <w:rFonts w:cstheme="minorHAnsi"/>
        </w:rPr>
        <w:t xml:space="preserve">Wstrzymujących się – </w:t>
      </w:r>
      <w:r w:rsidR="0001750E">
        <w:rPr>
          <w:rFonts w:cstheme="minorHAnsi"/>
        </w:rPr>
        <w:t>0</w:t>
      </w:r>
    </w:p>
    <w:p w:rsidR="008227F3" w:rsidRDefault="00AE34DB" w:rsidP="0001750E">
      <w:pPr>
        <w:spacing w:after="120" w:line="300" w:lineRule="auto"/>
        <w:contextualSpacing/>
        <w:rPr>
          <w:lang w:eastAsia="pl-PL"/>
        </w:rPr>
      </w:pPr>
      <w:r w:rsidRPr="005B5EFE">
        <w:rPr>
          <w:rFonts w:ascii="Calibri" w:eastAsia="Times New Roman" w:hAnsi="Calibri" w:cs="Calibri"/>
          <w:lang w:eastAsia="pl-PL"/>
        </w:rPr>
        <w:t>Komisja pod</w:t>
      </w:r>
      <w:r>
        <w:rPr>
          <w:rFonts w:ascii="Calibri" w:eastAsia="Times New Roman" w:hAnsi="Calibri" w:cs="Calibri"/>
          <w:lang w:eastAsia="pl-PL"/>
        </w:rPr>
        <w:t>j</w:t>
      </w:r>
      <w:r w:rsidRPr="005B5EFE">
        <w:rPr>
          <w:rFonts w:ascii="Calibri" w:eastAsia="Times New Roman" w:hAnsi="Calibri" w:cs="Calibri"/>
          <w:lang w:eastAsia="pl-PL"/>
        </w:rPr>
        <w:t xml:space="preserve">ęła uchwałę </w:t>
      </w:r>
      <w:r w:rsidRPr="005B5EFE">
        <w:rPr>
          <w:rFonts w:cstheme="minorHAnsi"/>
        </w:rPr>
        <w:t xml:space="preserve">w sprawie trybu obradowania Komisji </w:t>
      </w:r>
      <w:r w:rsidR="0001750E">
        <w:rPr>
          <w:rFonts w:cstheme="minorHAnsi"/>
        </w:rPr>
        <w:t xml:space="preserve">Etyki </w:t>
      </w:r>
      <w:r w:rsidRPr="005B5EFE">
        <w:rPr>
          <w:rFonts w:cstheme="minorHAnsi"/>
        </w:rPr>
        <w:t>Rady m.st. Warszawy.</w:t>
      </w:r>
      <w:r w:rsidR="0001750E">
        <w:rPr>
          <w:rFonts w:cstheme="minorHAnsi"/>
        </w:rPr>
        <w:t xml:space="preserve"> </w:t>
      </w:r>
    </w:p>
    <w:p w:rsidR="00BE0029" w:rsidRPr="00664F22" w:rsidRDefault="00BE0029" w:rsidP="003A5FA7">
      <w:pPr>
        <w:spacing w:before="240" w:after="120" w:line="300" w:lineRule="auto"/>
        <w:rPr>
          <w:b/>
          <w:lang w:eastAsia="pl-PL"/>
        </w:rPr>
      </w:pPr>
      <w:r w:rsidRPr="00664F22">
        <w:rPr>
          <w:b/>
          <w:lang w:eastAsia="pl-PL"/>
        </w:rPr>
        <w:t xml:space="preserve">Ad. </w:t>
      </w:r>
      <w:r w:rsidR="002F685A">
        <w:rPr>
          <w:b/>
          <w:lang w:eastAsia="pl-PL"/>
        </w:rPr>
        <w:t>3</w:t>
      </w:r>
      <w:bookmarkStart w:id="0" w:name="_GoBack"/>
      <w:bookmarkEnd w:id="0"/>
      <w:r w:rsidRPr="00664F22">
        <w:rPr>
          <w:b/>
          <w:lang w:eastAsia="pl-PL"/>
        </w:rPr>
        <w:t xml:space="preserve"> </w:t>
      </w:r>
    </w:p>
    <w:p w:rsidR="00C813B2" w:rsidRPr="00B2096F" w:rsidRDefault="00C813B2" w:rsidP="003A5FA7">
      <w:pPr>
        <w:spacing w:before="120" w:after="120" w:line="300" w:lineRule="auto"/>
        <w:contextualSpacing/>
        <w:rPr>
          <w:rFonts w:cstheme="minorHAnsi"/>
        </w:rPr>
      </w:pPr>
      <w:r w:rsidRPr="00B2096F">
        <w:rPr>
          <w:rFonts w:cstheme="minorHAnsi"/>
        </w:rPr>
        <w:t xml:space="preserve">Wolne wnioski i sprawy różne. </w:t>
      </w:r>
    </w:p>
    <w:p w:rsidR="00C813B2" w:rsidRPr="009D6F6E" w:rsidRDefault="00C813B2" w:rsidP="003A5FA7">
      <w:pPr>
        <w:spacing w:after="240" w:line="300" w:lineRule="auto"/>
        <w:rPr>
          <w:rFonts w:eastAsia="Times New Roman" w:cstheme="minorHAnsi"/>
          <w:lang w:eastAsia="pl-PL"/>
        </w:rPr>
      </w:pPr>
      <w:r w:rsidRPr="009D6F6E">
        <w:rPr>
          <w:rFonts w:eastAsia="Times New Roman" w:cstheme="minorHAnsi"/>
          <w:lang w:eastAsia="pl-PL"/>
        </w:rPr>
        <w:t xml:space="preserve">Z uwagi na wyczerpanie punktów porządku obrad </w:t>
      </w:r>
      <w:r w:rsidR="00DA0D7E">
        <w:rPr>
          <w:rFonts w:eastAsia="Times New Roman" w:cstheme="minorHAnsi"/>
          <w:lang w:eastAsia="pl-PL"/>
        </w:rPr>
        <w:t>Przewodniczą</w:t>
      </w:r>
      <w:r w:rsidR="00A32C06">
        <w:rPr>
          <w:rFonts w:eastAsia="Times New Roman" w:cstheme="minorHAnsi"/>
          <w:lang w:eastAsia="pl-PL"/>
        </w:rPr>
        <w:t>c</w:t>
      </w:r>
      <w:r w:rsidR="00DA0D7E">
        <w:rPr>
          <w:rFonts w:eastAsia="Times New Roman" w:cstheme="minorHAnsi"/>
          <w:lang w:eastAsia="pl-PL"/>
        </w:rPr>
        <w:t>a</w:t>
      </w:r>
      <w:r w:rsidR="00A32C06">
        <w:rPr>
          <w:rFonts w:eastAsia="Times New Roman" w:cstheme="minorHAnsi"/>
          <w:lang w:eastAsia="pl-PL"/>
        </w:rPr>
        <w:t xml:space="preserve"> komisji </w:t>
      </w:r>
      <w:r w:rsidR="00DA0D7E">
        <w:rPr>
          <w:rFonts w:eastAsia="Times New Roman" w:cstheme="minorHAnsi"/>
          <w:lang w:eastAsia="pl-PL"/>
        </w:rPr>
        <w:t xml:space="preserve">zamknęła </w:t>
      </w:r>
      <w:r w:rsidRPr="009D6F6E">
        <w:rPr>
          <w:rFonts w:eastAsia="Times New Roman" w:cstheme="minorHAnsi"/>
          <w:lang w:eastAsia="pl-PL"/>
        </w:rPr>
        <w:t>posiedzenie.</w:t>
      </w:r>
    </w:p>
    <w:p w:rsidR="009A4446" w:rsidRPr="00ED25A7" w:rsidRDefault="00DA0D7E" w:rsidP="009A444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Przewodni</w:t>
      </w:r>
      <w:r w:rsidR="00E350B6">
        <w:rPr>
          <w:rFonts w:eastAsia="Times New Roman" w:cs="Times New Roman"/>
          <w:b/>
          <w:color w:val="000000"/>
          <w:lang w:eastAsia="pl-PL"/>
        </w:rPr>
        <w:t>c</w:t>
      </w:r>
      <w:r w:rsidR="009A4446" w:rsidRPr="00ED25A7">
        <w:rPr>
          <w:rFonts w:eastAsia="Times New Roman" w:cs="Times New Roman"/>
          <w:b/>
          <w:color w:val="000000"/>
          <w:lang w:eastAsia="pl-PL"/>
        </w:rPr>
        <w:t>ząc</w:t>
      </w:r>
      <w:r>
        <w:rPr>
          <w:rFonts w:eastAsia="Times New Roman" w:cs="Times New Roman"/>
          <w:b/>
          <w:color w:val="000000"/>
          <w:lang w:eastAsia="pl-PL"/>
        </w:rPr>
        <w:t>a</w:t>
      </w:r>
    </w:p>
    <w:p w:rsidR="009A4446" w:rsidRPr="00ED25A7" w:rsidRDefault="009A4446" w:rsidP="009A4446">
      <w:pPr>
        <w:overflowPunct w:val="0"/>
        <w:autoSpaceDE w:val="0"/>
        <w:autoSpaceDN w:val="0"/>
        <w:adjustRightInd w:val="0"/>
        <w:spacing w:after="360" w:line="300" w:lineRule="auto"/>
        <w:jc w:val="right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ED25A7">
        <w:rPr>
          <w:rFonts w:eastAsia="Times New Roman" w:cs="Times New Roman"/>
          <w:b/>
          <w:color w:val="000000"/>
          <w:lang w:eastAsia="pl-PL"/>
        </w:rPr>
        <w:t>Komisji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="00DA0D7E">
        <w:rPr>
          <w:rFonts w:eastAsia="Times New Roman" w:cs="Times New Roman"/>
          <w:b/>
          <w:color w:val="000000"/>
          <w:lang w:eastAsia="pl-PL"/>
        </w:rPr>
        <w:t>Etyki</w:t>
      </w:r>
    </w:p>
    <w:p w:rsidR="009A4446" w:rsidRDefault="00DA0D7E" w:rsidP="00DA0D7E">
      <w:pPr>
        <w:overflowPunct w:val="0"/>
        <w:autoSpaceDE w:val="0"/>
        <w:autoSpaceDN w:val="0"/>
        <w:adjustRightInd w:val="0"/>
        <w:spacing w:after="240" w:line="300" w:lineRule="auto"/>
        <w:jc w:val="right"/>
        <w:textAlignment w:val="baseline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Joanna Wiśniewska-Najgebauer</w:t>
      </w:r>
    </w:p>
    <w:p w:rsidR="00C813B2" w:rsidRPr="003B1E90" w:rsidRDefault="00C813B2" w:rsidP="00B73560">
      <w:pPr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3B1E90">
        <w:rPr>
          <w:rFonts w:eastAsia="Times New Roman" w:cstheme="minorHAnsi"/>
          <w:lang w:eastAsia="pl-PL"/>
        </w:rPr>
        <w:t>Protokół sporządził:</w:t>
      </w:r>
    </w:p>
    <w:p w:rsidR="00067371" w:rsidRPr="003B1E90" w:rsidRDefault="006E76B4" w:rsidP="00B2096F">
      <w:pPr>
        <w:spacing w:after="0" w:line="300" w:lineRule="auto"/>
        <w:jc w:val="both"/>
        <w:rPr>
          <w:rFonts w:cstheme="minorHAnsi"/>
        </w:rPr>
      </w:pPr>
      <w:r w:rsidRPr="003B1E90">
        <w:rPr>
          <w:rFonts w:eastAsia="Times New Roman" w:cstheme="minorHAnsi"/>
          <w:lang w:eastAsia="pl-PL"/>
        </w:rPr>
        <w:t>Piotr Sykut</w:t>
      </w:r>
      <w:r w:rsidR="00E7171B" w:rsidRPr="003B1E90">
        <w:rPr>
          <w:rFonts w:eastAsia="Times New Roman" w:cstheme="minorHAnsi"/>
          <w:lang w:eastAsia="pl-PL"/>
        </w:rPr>
        <w:t xml:space="preserve"> </w:t>
      </w:r>
    </w:p>
    <w:sectPr w:rsidR="00067371" w:rsidRPr="003B1E90" w:rsidSect="00DA0D7E">
      <w:footerReference w:type="default" r:id="rId8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0F" w:rsidRDefault="0071260F" w:rsidP="00B3526B">
      <w:pPr>
        <w:spacing w:after="0" w:line="240" w:lineRule="auto"/>
      </w:pPr>
      <w:r>
        <w:separator/>
      </w:r>
    </w:p>
  </w:endnote>
  <w:endnote w:type="continuationSeparator" w:id="0">
    <w:p w:rsidR="0071260F" w:rsidRDefault="0071260F" w:rsidP="00B3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865824"/>
      <w:docPartObj>
        <w:docPartGallery w:val="Page Numbers (Bottom of Page)"/>
        <w:docPartUnique/>
      </w:docPartObj>
    </w:sdtPr>
    <w:sdtEndPr/>
    <w:sdtContent>
      <w:p w:rsidR="00B3526B" w:rsidRDefault="00B352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50E">
          <w:rPr>
            <w:noProof/>
          </w:rPr>
          <w:t>2</w:t>
        </w:r>
        <w:r>
          <w:fldChar w:fldCharType="end"/>
        </w:r>
      </w:p>
    </w:sdtContent>
  </w:sdt>
  <w:p w:rsidR="00B3526B" w:rsidRDefault="00B352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0F" w:rsidRDefault="0071260F" w:rsidP="00B3526B">
      <w:pPr>
        <w:spacing w:after="0" w:line="240" w:lineRule="auto"/>
      </w:pPr>
      <w:r>
        <w:separator/>
      </w:r>
    </w:p>
  </w:footnote>
  <w:footnote w:type="continuationSeparator" w:id="0">
    <w:p w:rsidR="0071260F" w:rsidRDefault="0071260F" w:rsidP="00B3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923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47A38"/>
    <w:multiLevelType w:val="hybridMultilevel"/>
    <w:tmpl w:val="0B68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095"/>
    <w:multiLevelType w:val="hybridMultilevel"/>
    <w:tmpl w:val="BD10C0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B4F08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535D9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16F2F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E0E7F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508BB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311E2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712260"/>
    <w:multiLevelType w:val="hybridMultilevel"/>
    <w:tmpl w:val="A21E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166F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341EE8"/>
    <w:multiLevelType w:val="hybridMultilevel"/>
    <w:tmpl w:val="A21E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92CCA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9A6377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8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42"/>
    <w:rsid w:val="0001750E"/>
    <w:rsid w:val="00031458"/>
    <w:rsid w:val="00050471"/>
    <w:rsid w:val="00067371"/>
    <w:rsid w:val="0007072A"/>
    <w:rsid w:val="00080603"/>
    <w:rsid w:val="000815F5"/>
    <w:rsid w:val="00095826"/>
    <w:rsid w:val="000B23F3"/>
    <w:rsid w:val="000C2761"/>
    <w:rsid w:val="000C2C15"/>
    <w:rsid w:val="000F597B"/>
    <w:rsid w:val="00130B0E"/>
    <w:rsid w:val="00182DE7"/>
    <w:rsid w:val="0022170E"/>
    <w:rsid w:val="0023393D"/>
    <w:rsid w:val="00243300"/>
    <w:rsid w:val="00297991"/>
    <w:rsid w:val="002C390F"/>
    <w:rsid w:val="002E6C6C"/>
    <w:rsid w:val="002E6E24"/>
    <w:rsid w:val="002F3666"/>
    <w:rsid w:val="002F685A"/>
    <w:rsid w:val="003610D4"/>
    <w:rsid w:val="00365AE1"/>
    <w:rsid w:val="0038286D"/>
    <w:rsid w:val="00386EAF"/>
    <w:rsid w:val="003A5FA7"/>
    <w:rsid w:val="003B1E90"/>
    <w:rsid w:val="003D0D74"/>
    <w:rsid w:val="00420291"/>
    <w:rsid w:val="00447D9A"/>
    <w:rsid w:val="00450D32"/>
    <w:rsid w:val="004539E4"/>
    <w:rsid w:val="004B59AA"/>
    <w:rsid w:val="004B72AA"/>
    <w:rsid w:val="004C33DA"/>
    <w:rsid w:val="004C3942"/>
    <w:rsid w:val="00584CCD"/>
    <w:rsid w:val="00597BB5"/>
    <w:rsid w:val="005D601E"/>
    <w:rsid w:val="00611253"/>
    <w:rsid w:val="00664F22"/>
    <w:rsid w:val="0069574E"/>
    <w:rsid w:val="006E5773"/>
    <w:rsid w:val="006E76B4"/>
    <w:rsid w:val="0071260F"/>
    <w:rsid w:val="0071666C"/>
    <w:rsid w:val="007A781E"/>
    <w:rsid w:val="008227F3"/>
    <w:rsid w:val="00832CD2"/>
    <w:rsid w:val="008607DC"/>
    <w:rsid w:val="00862A8C"/>
    <w:rsid w:val="00951957"/>
    <w:rsid w:val="009A4446"/>
    <w:rsid w:val="009C5780"/>
    <w:rsid w:val="009D6F6E"/>
    <w:rsid w:val="009F6905"/>
    <w:rsid w:val="00A14400"/>
    <w:rsid w:val="00A32C06"/>
    <w:rsid w:val="00AA25B2"/>
    <w:rsid w:val="00AE34DB"/>
    <w:rsid w:val="00AE5D80"/>
    <w:rsid w:val="00B2096F"/>
    <w:rsid w:val="00B34769"/>
    <w:rsid w:val="00B3526B"/>
    <w:rsid w:val="00B42CED"/>
    <w:rsid w:val="00B73560"/>
    <w:rsid w:val="00BB3A3E"/>
    <w:rsid w:val="00BB3C35"/>
    <w:rsid w:val="00BB4678"/>
    <w:rsid w:val="00BB5396"/>
    <w:rsid w:val="00BE0029"/>
    <w:rsid w:val="00C813B2"/>
    <w:rsid w:val="00C90BA2"/>
    <w:rsid w:val="00C94DA7"/>
    <w:rsid w:val="00CD553F"/>
    <w:rsid w:val="00CE073D"/>
    <w:rsid w:val="00D072AD"/>
    <w:rsid w:val="00D504F8"/>
    <w:rsid w:val="00D935A4"/>
    <w:rsid w:val="00DA0D7E"/>
    <w:rsid w:val="00DF6DA8"/>
    <w:rsid w:val="00E2117E"/>
    <w:rsid w:val="00E350B6"/>
    <w:rsid w:val="00E7171B"/>
    <w:rsid w:val="00F05D4F"/>
    <w:rsid w:val="00F203E2"/>
    <w:rsid w:val="00F278D2"/>
    <w:rsid w:val="00F302D4"/>
    <w:rsid w:val="00F45926"/>
    <w:rsid w:val="00FE3041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F444"/>
  <w15:docId w15:val="{0E381C67-D6B3-4E98-9959-A30641B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942"/>
  </w:style>
  <w:style w:type="paragraph" w:styleId="Nagwek1">
    <w:name w:val="heading 1"/>
    <w:basedOn w:val="Normalny"/>
    <w:next w:val="Normalny"/>
    <w:link w:val="Nagwek1Znak"/>
    <w:uiPriority w:val="9"/>
    <w:qFormat/>
    <w:rsid w:val="00070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394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50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04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26B"/>
  </w:style>
  <w:style w:type="paragraph" w:styleId="Stopka">
    <w:name w:val="footer"/>
    <w:basedOn w:val="Normalny"/>
    <w:link w:val="StopkaZnak"/>
    <w:uiPriority w:val="99"/>
    <w:unhideWhenUsed/>
    <w:rsid w:val="00B3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26B"/>
  </w:style>
  <w:style w:type="character" w:customStyle="1" w:styleId="Nagwek1Znak">
    <w:name w:val="Nagłówek 1 Znak"/>
    <w:basedOn w:val="Domylnaczcionkaakapitu"/>
    <w:link w:val="Nagwek1"/>
    <w:uiPriority w:val="9"/>
    <w:rsid w:val="000707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E9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2029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9076-5DC9-4CA4-AEE9-EC6C7F78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Samorządowej i Integracji Europejskiej z dnia 15 grudnia 2021 r.</vt:lpstr>
    </vt:vector>
  </TitlesOfParts>
  <Company>UMSTW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Samorządowej i Integracji Europejskiej z dnia 15 grudnia 2021 r.</dc:title>
  <dc:subject/>
  <dc:creator>Bąkowska Agnieszka</dc:creator>
  <cp:keywords/>
  <dc:description/>
  <cp:lastModifiedBy>Sykut Piotr</cp:lastModifiedBy>
  <cp:revision>5</cp:revision>
  <cp:lastPrinted>2022-03-24T08:24:00Z</cp:lastPrinted>
  <dcterms:created xsi:type="dcterms:W3CDTF">2023-01-16T09:23:00Z</dcterms:created>
  <dcterms:modified xsi:type="dcterms:W3CDTF">2023-03-16T11:56:00Z</dcterms:modified>
</cp:coreProperties>
</file>