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7E70" w14:textId="745D8794" w:rsidR="00B332B9" w:rsidRPr="00AF55A8" w:rsidRDefault="00B332B9" w:rsidP="00642C00">
      <w:pPr>
        <w:pStyle w:val="Bezodstpw"/>
        <w:spacing w:line="300" w:lineRule="auto"/>
        <w:jc w:val="center"/>
        <w:rPr>
          <w:color w:val="000000"/>
        </w:rPr>
      </w:pPr>
      <w:r w:rsidRPr="00AF55A8">
        <w:rPr>
          <w:b/>
          <w:bCs/>
          <w:color w:val="000000"/>
        </w:rPr>
        <w:t>ZARZĄDZENIE NR</w:t>
      </w:r>
      <w:r w:rsidR="00AF55A8">
        <w:rPr>
          <w:b/>
          <w:bCs/>
          <w:color w:val="000000"/>
        </w:rPr>
        <w:t xml:space="preserve"> </w:t>
      </w:r>
      <w:r w:rsidR="006730A7">
        <w:rPr>
          <w:b/>
          <w:bCs/>
          <w:color w:val="000000"/>
        </w:rPr>
        <w:t>49</w:t>
      </w:r>
      <w:r w:rsidRPr="00AF55A8">
        <w:rPr>
          <w:b/>
          <w:bCs/>
          <w:color w:val="000000"/>
        </w:rPr>
        <w:t>/202</w:t>
      </w:r>
      <w:r w:rsidR="00CE0ABC">
        <w:rPr>
          <w:b/>
          <w:bCs/>
          <w:color w:val="000000"/>
        </w:rPr>
        <w:t>5</w:t>
      </w:r>
    </w:p>
    <w:p w14:paraId="41896BC0" w14:textId="77777777" w:rsidR="00B332B9" w:rsidRPr="00AF55A8" w:rsidRDefault="00B332B9" w:rsidP="00642C00">
      <w:pPr>
        <w:pStyle w:val="Bezodstpw"/>
        <w:spacing w:line="300" w:lineRule="auto"/>
        <w:jc w:val="center"/>
        <w:rPr>
          <w:color w:val="000000"/>
        </w:rPr>
      </w:pPr>
      <w:r w:rsidRPr="00AF55A8">
        <w:rPr>
          <w:b/>
          <w:bCs/>
          <w:color w:val="000000"/>
        </w:rPr>
        <w:t>PREZYDENTA MIASTA STOŁECZNEGO WARSZAWY</w:t>
      </w:r>
    </w:p>
    <w:p w14:paraId="4FF76F27" w14:textId="08E291E4" w:rsidR="00B332B9" w:rsidRPr="00AF55A8" w:rsidRDefault="00AF55A8" w:rsidP="00642C00">
      <w:pPr>
        <w:pStyle w:val="Bezodstpw"/>
        <w:spacing w:after="240" w:line="30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z </w:t>
      </w:r>
      <w:r w:rsidR="006730A7">
        <w:rPr>
          <w:b/>
          <w:bCs/>
          <w:color w:val="000000"/>
        </w:rPr>
        <w:t xml:space="preserve">15 stycznia </w:t>
      </w:r>
      <w:r w:rsidR="00B332B9" w:rsidRPr="00AF55A8">
        <w:rPr>
          <w:b/>
          <w:bCs/>
          <w:color w:val="000000"/>
        </w:rPr>
        <w:t>202</w:t>
      </w:r>
      <w:r w:rsidR="00CE0ABC">
        <w:rPr>
          <w:b/>
          <w:bCs/>
          <w:color w:val="000000"/>
        </w:rPr>
        <w:t>5</w:t>
      </w:r>
      <w:r w:rsidR="00B332B9" w:rsidRPr="00AF55A8">
        <w:rPr>
          <w:b/>
          <w:bCs/>
          <w:color w:val="000000"/>
        </w:rPr>
        <w:t xml:space="preserve"> r.</w:t>
      </w:r>
    </w:p>
    <w:p w14:paraId="6270132B" w14:textId="7D4AD5F9" w:rsidR="00B332B9" w:rsidRPr="00AF55A8" w:rsidRDefault="00B332B9" w:rsidP="00642C00">
      <w:pPr>
        <w:spacing w:line="300" w:lineRule="auto"/>
        <w:jc w:val="center"/>
        <w:rPr>
          <w:b/>
          <w:bCs/>
        </w:rPr>
      </w:pPr>
      <w:r w:rsidRPr="00AF55A8">
        <w:rPr>
          <w:b/>
          <w:bCs/>
        </w:rPr>
        <w:t>w sprawie określenia komórek organizacyjnych Urzędu m.st. Warszawy bezpośrednio nadzorowanych przez Prezydenta m.st. Warszawy, powierzenia prowadzenia określonych spraw m.st. Warszawy Zastępcom Prezydenta m.st. Warszawy i Sekretarzowi m.st. Warszawy oraz określ</w:t>
      </w:r>
      <w:r w:rsidR="0070728D">
        <w:rPr>
          <w:b/>
          <w:bCs/>
        </w:rPr>
        <w:t>e</w:t>
      </w:r>
      <w:r w:rsidRPr="00AF55A8">
        <w:rPr>
          <w:b/>
          <w:bCs/>
        </w:rPr>
        <w:t>nia zadań realizowanych przez Skarbnika m.st. Warszawy, Dyrektora Magistratu i Dyrektor</w:t>
      </w:r>
      <w:r w:rsidR="000F43AC">
        <w:rPr>
          <w:b/>
          <w:bCs/>
        </w:rPr>
        <w:t>ów</w:t>
      </w:r>
      <w:r w:rsidRPr="00AF55A8">
        <w:rPr>
          <w:b/>
          <w:bCs/>
        </w:rPr>
        <w:t xml:space="preserve"> Koordynator</w:t>
      </w:r>
      <w:r w:rsidR="000F43AC">
        <w:rPr>
          <w:b/>
          <w:bCs/>
        </w:rPr>
        <w:t>ów</w:t>
      </w:r>
    </w:p>
    <w:p w14:paraId="009C36F6" w14:textId="549D5DE5" w:rsidR="00B332B9" w:rsidRDefault="00B332B9" w:rsidP="00642C00">
      <w:pPr>
        <w:shd w:val="clear" w:color="auto" w:fill="FFFFFF"/>
        <w:spacing w:before="240" w:after="240" w:line="300" w:lineRule="auto"/>
        <w:rPr>
          <w:color w:val="000000"/>
        </w:rPr>
      </w:pPr>
      <w:r>
        <w:rPr>
          <w:color w:val="000000"/>
        </w:rPr>
        <w:t>Na podstawie art. 33 ust. 1, 3, 4 i 5 ustawy z dnia 8 marca 1990 r. o samorządzie gminnym (Dz. U. z 202</w:t>
      </w:r>
      <w:r w:rsidR="009D2FB2">
        <w:rPr>
          <w:color w:val="000000"/>
        </w:rPr>
        <w:t>4</w:t>
      </w:r>
      <w:r>
        <w:rPr>
          <w:color w:val="000000"/>
        </w:rPr>
        <w:t xml:space="preserve"> r. poz. </w:t>
      </w:r>
      <w:r w:rsidR="000F43AC" w:rsidRPr="00985E37">
        <w:rPr>
          <w:rFonts w:asciiTheme="minorHAnsi" w:hAnsiTheme="minorHAnsi" w:cstheme="minorHAnsi"/>
        </w:rPr>
        <w:t>1465</w:t>
      </w:r>
      <w:r w:rsidR="00985E37" w:rsidRPr="00985E37">
        <w:rPr>
          <w:rFonts w:asciiTheme="minorHAnsi" w:hAnsiTheme="minorHAnsi" w:cstheme="minorHAnsi"/>
        </w:rPr>
        <w:t>,</w:t>
      </w:r>
      <w:r w:rsidR="00985E37" w:rsidRPr="00985E37">
        <w:rPr>
          <w:rFonts w:asciiTheme="minorHAnsi" w:hAnsiTheme="minorHAnsi" w:cstheme="minorHAnsi"/>
          <w:shd w:val="clear" w:color="auto" w:fill="FFFFFF"/>
        </w:rPr>
        <w:t xml:space="preserve"> </w:t>
      </w:r>
      <w:r w:rsidR="000F43AC" w:rsidRPr="00985E37">
        <w:rPr>
          <w:rFonts w:asciiTheme="minorHAnsi" w:hAnsiTheme="minorHAnsi" w:cstheme="minorHAnsi"/>
        </w:rPr>
        <w:t>1572</w:t>
      </w:r>
      <w:r w:rsidR="00985E37">
        <w:rPr>
          <w:rFonts w:asciiTheme="minorHAnsi" w:hAnsiTheme="minorHAnsi" w:cstheme="minorHAnsi"/>
        </w:rPr>
        <w:t xml:space="preserve"> i </w:t>
      </w:r>
      <w:r w:rsidR="00985E37" w:rsidRPr="00985E37">
        <w:rPr>
          <w:rFonts w:asciiTheme="minorHAnsi" w:hAnsiTheme="minorHAnsi" w:cstheme="minorHAnsi"/>
          <w:shd w:val="clear" w:color="auto" w:fill="FFFFFF"/>
        </w:rPr>
        <w:t>1907</w:t>
      </w:r>
      <w:r w:rsidR="00BC0F02">
        <w:rPr>
          <w:color w:val="000000"/>
        </w:rPr>
        <w:t>)</w:t>
      </w:r>
      <w:r>
        <w:rPr>
          <w:color w:val="000000"/>
        </w:rPr>
        <w:t xml:space="preserve"> zarządza się, co następuje:</w:t>
      </w:r>
    </w:p>
    <w:p w14:paraId="03F522C9" w14:textId="7C547B48" w:rsidR="00B332B9" w:rsidRDefault="00B332B9" w:rsidP="00642C00">
      <w:pPr>
        <w:spacing w:after="240" w:line="300" w:lineRule="auto"/>
        <w:ind w:firstLine="567"/>
        <w:rPr>
          <w:color w:val="000000"/>
        </w:rPr>
      </w:pPr>
      <w:r>
        <w:rPr>
          <w:b/>
          <w:bCs/>
          <w:color w:val="000000"/>
        </w:rPr>
        <w:t>§ 1. </w:t>
      </w:r>
      <w:r>
        <w:rPr>
          <w:color w:val="000000"/>
        </w:rPr>
        <w:t>1. Prezydent m.st. Warszawy Rafał Trzaskowski sprawuje nadzór nad działalnością Zastępców Prezydenta, Sekretarza, Skarbnika, Dyrektora Magistratu, Dyrektor</w:t>
      </w:r>
      <w:r w:rsidR="000F43AC">
        <w:rPr>
          <w:color w:val="000000"/>
        </w:rPr>
        <w:t>ów</w:t>
      </w:r>
      <w:r>
        <w:rPr>
          <w:color w:val="000000"/>
        </w:rPr>
        <w:t xml:space="preserve"> Koordynator</w:t>
      </w:r>
      <w:r w:rsidR="000F43AC">
        <w:rPr>
          <w:color w:val="000000"/>
        </w:rPr>
        <w:t>ów</w:t>
      </w:r>
      <w:r>
        <w:rPr>
          <w:color w:val="000000"/>
        </w:rPr>
        <w:t xml:space="preserve"> oraz kierowników podstawowych komórek organizacyjnych Urzędu m.st. Warszawy.</w:t>
      </w:r>
    </w:p>
    <w:p w14:paraId="6E441AF6" w14:textId="77777777" w:rsidR="00B332B9" w:rsidRDefault="00B332B9" w:rsidP="00642C00">
      <w:pPr>
        <w:spacing w:line="300" w:lineRule="auto"/>
        <w:ind w:firstLine="567"/>
        <w:rPr>
          <w:color w:val="000000"/>
        </w:rPr>
      </w:pPr>
      <w:r>
        <w:rPr>
          <w:color w:val="000000"/>
        </w:rPr>
        <w:t>2.</w:t>
      </w:r>
      <w:r>
        <w:rPr>
          <w:b/>
          <w:bCs/>
          <w:color w:val="000000"/>
        </w:rPr>
        <w:t> </w:t>
      </w:r>
      <w:r>
        <w:rPr>
          <w:color w:val="000000"/>
        </w:rPr>
        <w:t>Prezydent m.st. Warszawy Rafał Trzaskowski bezpośrednio nadzoruje następujące komórki organizacyjne Urzędu m.st. Warszawy:</w:t>
      </w:r>
    </w:p>
    <w:p w14:paraId="45CB3F91" w14:textId="02A1A771" w:rsidR="00B332B9" w:rsidRPr="00131C6D" w:rsidRDefault="00B332B9" w:rsidP="00642C00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color w:val="000000"/>
          <w:sz w:val="24"/>
          <w:szCs w:val="24"/>
        </w:rPr>
      </w:pPr>
      <w:r>
        <w:rPr>
          <w:color w:val="000000"/>
        </w:rPr>
        <w:t>Biuro Audytu Wewnętrznego (AW);</w:t>
      </w:r>
    </w:p>
    <w:p w14:paraId="2152835B" w14:textId="59374407" w:rsidR="00B332B9" w:rsidRDefault="00B332B9" w:rsidP="00642C00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color w:val="000000"/>
          <w:sz w:val="24"/>
          <w:szCs w:val="24"/>
        </w:rPr>
      </w:pPr>
      <w:r>
        <w:rPr>
          <w:color w:val="000000"/>
        </w:rPr>
        <w:t>Biuro Marketingu Miasta (MM);</w:t>
      </w:r>
    </w:p>
    <w:p w14:paraId="75860030" w14:textId="3839B309" w:rsidR="00B332B9" w:rsidRDefault="00B332B9" w:rsidP="00642C00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color w:val="000000"/>
          <w:sz w:val="24"/>
          <w:szCs w:val="24"/>
        </w:rPr>
      </w:pPr>
      <w:r>
        <w:rPr>
          <w:color w:val="000000"/>
        </w:rPr>
        <w:t>Biuro Strategii i Analiz (BS);</w:t>
      </w:r>
    </w:p>
    <w:p w14:paraId="30C2323E" w14:textId="189628BA" w:rsidR="00B332B9" w:rsidRDefault="00B332B9" w:rsidP="00642C00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color w:val="000000"/>
          <w:sz w:val="24"/>
          <w:szCs w:val="24"/>
        </w:rPr>
      </w:pPr>
      <w:r>
        <w:rPr>
          <w:color w:val="000000"/>
        </w:rPr>
        <w:t>Biuro Współpracy Międzynarodowej (WM);</w:t>
      </w:r>
    </w:p>
    <w:p w14:paraId="250E314B" w14:textId="53A533D9" w:rsidR="00B332B9" w:rsidRDefault="00B332B9" w:rsidP="00642C00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color w:val="000000"/>
          <w:sz w:val="24"/>
          <w:szCs w:val="24"/>
        </w:rPr>
      </w:pPr>
      <w:r>
        <w:rPr>
          <w:color w:val="000000"/>
        </w:rPr>
        <w:t>Biuro Zgodności (BZ);</w:t>
      </w:r>
    </w:p>
    <w:p w14:paraId="450F545D" w14:textId="77777777" w:rsidR="00131C6D" w:rsidRPr="00131C6D" w:rsidRDefault="00B332B9" w:rsidP="00131C6D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color w:val="000000"/>
          <w:sz w:val="24"/>
          <w:szCs w:val="24"/>
        </w:rPr>
      </w:pPr>
      <w:r>
        <w:rPr>
          <w:color w:val="000000"/>
        </w:rPr>
        <w:t>Gabinet Prezydenta (GP)</w:t>
      </w:r>
      <w:r w:rsidR="00131C6D">
        <w:rPr>
          <w:color w:val="000000"/>
        </w:rPr>
        <w:t>;</w:t>
      </w:r>
    </w:p>
    <w:p w14:paraId="2C85C9A3" w14:textId="23A52848" w:rsidR="00B332B9" w:rsidRPr="00131C6D" w:rsidRDefault="00131C6D" w:rsidP="00131C6D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color w:val="000000"/>
          <w:sz w:val="24"/>
          <w:szCs w:val="24"/>
        </w:rPr>
      </w:pPr>
      <w:r>
        <w:rPr>
          <w:color w:val="000000"/>
        </w:rPr>
        <w:t>Stołeczne Centrum Bezpieczeństwa (CB)</w:t>
      </w:r>
      <w:r w:rsidR="00B332B9">
        <w:rPr>
          <w:color w:val="000000"/>
        </w:rPr>
        <w:t>.</w:t>
      </w:r>
    </w:p>
    <w:p w14:paraId="238B8B9C" w14:textId="77777777" w:rsidR="00131C6D" w:rsidRDefault="00131C6D" w:rsidP="00131C6D">
      <w:pPr>
        <w:pStyle w:val="Akapitzlist"/>
        <w:spacing w:line="300" w:lineRule="auto"/>
        <w:ind w:left="851"/>
        <w:rPr>
          <w:color w:val="000000"/>
          <w:sz w:val="24"/>
          <w:szCs w:val="24"/>
        </w:rPr>
      </w:pPr>
    </w:p>
    <w:p w14:paraId="5050FEB1" w14:textId="4902B1DE" w:rsidR="00B332B9" w:rsidRDefault="00B332B9" w:rsidP="00131C6D">
      <w:pPr>
        <w:pStyle w:val="Tekstpodstawowy2"/>
        <w:spacing w:after="240" w:line="300" w:lineRule="auto"/>
        <w:ind w:firstLine="567"/>
        <w:rPr>
          <w:color w:val="000000"/>
        </w:rPr>
      </w:pPr>
      <w:r>
        <w:rPr>
          <w:b/>
          <w:bCs/>
          <w:color w:val="000000"/>
        </w:rPr>
        <w:t xml:space="preserve">§ </w:t>
      </w:r>
      <w:r w:rsidR="00131C6D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 1. Pani Renacie Kaznowskiej Zastępcy Prezydenta m.st. Warszawy powierza się prowadzenie w imieniu Prezydenta m.st. Warszawy spraw z zakresu: </w:t>
      </w:r>
      <w:r w:rsidR="00795F1B">
        <w:rPr>
          <w:color w:val="000000"/>
        </w:rPr>
        <w:t xml:space="preserve">architektury, polityki rozwoju przestrzennego, </w:t>
      </w:r>
      <w:r>
        <w:rPr>
          <w:color w:val="000000"/>
        </w:rPr>
        <w:t xml:space="preserve">edukacji, ochrony zdrowia i polityki zdrowotnej, sportu i rekreacji </w:t>
      </w:r>
      <w:r w:rsidR="00202E08">
        <w:rPr>
          <w:color w:val="000000"/>
        </w:rPr>
        <w:t xml:space="preserve">oraz obsługi </w:t>
      </w:r>
      <w:r w:rsidR="00174637">
        <w:rPr>
          <w:color w:val="000000"/>
        </w:rPr>
        <w:t>r</w:t>
      </w:r>
      <w:r w:rsidR="00202E08">
        <w:rPr>
          <w:color w:val="000000"/>
        </w:rPr>
        <w:t>ady m.st. Warszawy.</w:t>
      </w:r>
    </w:p>
    <w:p w14:paraId="4E47AB89" w14:textId="77777777" w:rsidR="00B332B9" w:rsidRDefault="00B332B9" w:rsidP="00642C00">
      <w:pPr>
        <w:pStyle w:val="Tekstpodstawowy2"/>
        <w:spacing w:line="300" w:lineRule="auto"/>
        <w:ind w:firstLine="567"/>
        <w:rPr>
          <w:color w:val="000000"/>
        </w:rPr>
      </w:pPr>
      <w:r>
        <w:rPr>
          <w:color w:val="000000"/>
        </w:rPr>
        <w:t>2. Pani Renacie Kaznowskiej Zastępcy Prezydenta m.st. Warszawy powierza się nadzór nad następującymi komórkami organizacyjnymi Urzędu m.st. Warszawy:</w:t>
      </w:r>
    </w:p>
    <w:p w14:paraId="350314CB" w14:textId="0368D7F8" w:rsidR="00795F1B" w:rsidRDefault="00795F1B" w:rsidP="00642C00">
      <w:pPr>
        <w:pStyle w:val="Akapitzlist"/>
        <w:numPr>
          <w:ilvl w:val="0"/>
          <w:numId w:val="3"/>
        </w:numPr>
        <w:spacing w:line="300" w:lineRule="auto"/>
        <w:ind w:left="927"/>
        <w:rPr>
          <w:color w:val="000000"/>
        </w:rPr>
      </w:pPr>
      <w:r>
        <w:rPr>
          <w:color w:val="000000"/>
        </w:rPr>
        <w:t>Biurem Architektury i Planowania Przestrzennego (AM);</w:t>
      </w:r>
    </w:p>
    <w:p w14:paraId="5E685B44" w14:textId="688798F0" w:rsidR="00B332B9" w:rsidRPr="00202E08" w:rsidRDefault="00B332B9" w:rsidP="00642C00">
      <w:pPr>
        <w:pStyle w:val="Akapitzlist"/>
        <w:numPr>
          <w:ilvl w:val="0"/>
          <w:numId w:val="3"/>
        </w:numPr>
        <w:spacing w:line="300" w:lineRule="auto"/>
        <w:ind w:left="927"/>
        <w:rPr>
          <w:color w:val="000000"/>
        </w:rPr>
      </w:pPr>
      <w:r w:rsidRPr="00202E08">
        <w:rPr>
          <w:color w:val="000000"/>
        </w:rPr>
        <w:t>Biurem Edukacji (BE);</w:t>
      </w:r>
    </w:p>
    <w:p w14:paraId="648228E7" w14:textId="6F3B4A71" w:rsidR="00B332B9" w:rsidRDefault="00B332B9" w:rsidP="00642C00">
      <w:pPr>
        <w:pStyle w:val="Akapitzlist"/>
        <w:numPr>
          <w:ilvl w:val="0"/>
          <w:numId w:val="3"/>
        </w:numPr>
        <w:spacing w:line="300" w:lineRule="auto"/>
        <w:ind w:left="927"/>
        <w:rPr>
          <w:color w:val="000000"/>
        </w:rPr>
      </w:pPr>
      <w:r w:rsidRPr="00202E08">
        <w:rPr>
          <w:color w:val="000000"/>
        </w:rPr>
        <w:t>Biurem Polityki Zdrowotnej (PZ);</w:t>
      </w:r>
    </w:p>
    <w:p w14:paraId="50A3C4AA" w14:textId="2257D0FE" w:rsidR="00174637" w:rsidRPr="00202E08" w:rsidRDefault="00174637" w:rsidP="00642C00">
      <w:pPr>
        <w:pStyle w:val="Akapitzlist"/>
        <w:numPr>
          <w:ilvl w:val="0"/>
          <w:numId w:val="3"/>
        </w:numPr>
        <w:spacing w:line="300" w:lineRule="auto"/>
        <w:ind w:left="927"/>
        <w:rPr>
          <w:color w:val="000000"/>
        </w:rPr>
      </w:pPr>
      <w:r>
        <w:rPr>
          <w:color w:val="000000"/>
        </w:rPr>
        <w:t>Biurem Rady m.st. Warszawy (RW);</w:t>
      </w:r>
    </w:p>
    <w:p w14:paraId="26598D09" w14:textId="7C6035DA" w:rsidR="00B332B9" w:rsidRPr="00131C6D" w:rsidRDefault="00B332B9" w:rsidP="00131C6D">
      <w:pPr>
        <w:pStyle w:val="Tekstpodstawowy2"/>
        <w:numPr>
          <w:ilvl w:val="0"/>
          <w:numId w:val="3"/>
        </w:numPr>
        <w:spacing w:line="300" w:lineRule="auto"/>
        <w:ind w:left="927"/>
        <w:rPr>
          <w:color w:val="000000"/>
        </w:rPr>
      </w:pPr>
      <w:r>
        <w:rPr>
          <w:color w:val="000000"/>
        </w:rPr>
        <w:t>Biurem Sportu i Rekreacji (SR)</w:t>
      </w:r>
      <w:r w:rsidR="0038389C">
        <w:rPr>
          <w:color w:val="000000"/>
        </w:rPr>
        <w:t>.</w:t>
      </w:r>
    </w:p>
    <w:p w14:paraId="54844C90" w14:textId="0A723102" w:rsidR="00B332B9" w:rsidRDefault="00B332B9" w:rsidP="00642C00">
      <w:pPr>
        <w:spacing w:before="240" w:after="240" w:line="300" w:lineRule="auto"/>
        <w:ind w:firstLine="567"/>
        <w:rPr>
          <w:color w:val="000000"/>
        </w:rPr>
      </w:pPr>
      <w:r>
        <w:rPr>
          <w:b/>
          <w:bCs/>
          <w:color w:val="000000"/>
        </w:rPr>
        <w:t xml:space="preserve">§ </w:t>
      </w:r>
      <w:r w:rsidR="0038389C">
        <w:rPr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  <w:r>
        <w:rPr>
          <w:color w:val="000000"/>
        </w:rPr>
        <w:t> 1. Panu </w:t>
      </w:r>
      <w:bookmarkStart w:id="0" w:name="_Hlk87432384"/>
      <w:r>
        <w:rPr>
          <w:color w:val="000000"/>
        </w:rPr>
        <w:t xml:space="preserve">Tomaszowi </w:t>
      </w:r>
      <w:proofErr w:type="spellStart"/>
      <w:r w:rsidR="0029188E">
        <w:rPr>
          <w:color w:val="000000"/>
        </w:rPr>
        <w:t>Mencinie</w:t>
      </w:r>
      <w:proofErr w:type="spellEnd"/>
      <w:r>
        <w:rPr>
          <w:color w:val="000000"/>
        </w:rPr>
        <w:t xml:space="preserve"> Zastępcy Prezydenta m.st. Warszawy </w:t>
      </w:r>
      <w:bookmarkEnd w:id="0"/>
      <w:r>
        <w:rPr>
          <w:color w:val="000000"/>
        </w:rPr>
        <w:t>powierza się prowadzenie w imieniu Prezydenta m.st. Warszawy spraw z zakresu:</w:t>
      </w:r>
      <w:bookmarkStart w:id="1" w:name="_Hlk87436068"/>
      <w:r>
        <w:rPr>
          <w:color w:val="000000"/>
        </w:rPr>
        <w:t> </w:t>
      </w:r>
      <w:bookmarkEnd w:id="1"/>
      <w:r w:rsidR="00FB736F" w:rsidRPr="00F01813">
        <w:t xml:space="preserve">infrastruktury, koordynacji </w:t>
      </w:r>
      <w:r w:rsidR="00FB736F" w:rsidRPr="00F01813">
        <w:lastRenderedPageBreak/>
        <w:t>inwestycji i remontów w pasie drogowym m.st. Warszawy, zarządzania ruchem drogowym</w:t>
      </w:r>
      <w:r w:rsidR="00FB736F">
        <w:t>,</w:t>
      </w:r>
      <w:r w:rsidR="00FB736F" w:rsidRPr="00F01813">
        <w:t xml:space="preserve"> </w:t>
      </w:r>
      <w:r w:rsidR="00FB736F">
        <w:t>a także</w:t>
      </w:r>
      <w:r w:rsidR="00FB736F" w:rsidRPr="00F01813">
        <w:t xml:space="preserve"> ładu korporacyjnego</w:t>
      </w:r>
      <w:r w:rsidR="0038389C">
        <w:rPr>
          <w:color w:val="000000"/>
        </w:rPr>
        <w:t>.</w:t>
      </w:r>
    </w:p>
    <w:p w14:paraId="727A164A" w14:textId="3927EE08" w:rsidR="00B332B9" w:rsidRDefault="00B332B9" w:rsidP="00642C00">
      <w:pPr>
        <w:spacing w:line="300" w:lineRule="auto"/>
        <w:ind w:firstLine="567"/>
        <w:rPr>
          <w:color w:val="000000"/>
        </w:rPr>
      </w:pPr>
      <w:r>
        <w:rPr>
          <w:color w:val="000000"/>
        </w:rPr>
        <w:t xml:space="preserve">2. Panu Tomaszowi </w:t>
      </w:r>
      <w:proofErr w:type="spellStart"/>
      <w:r w:rsidR="0029188E">
        <w:rPr>
          <w:color w:val="000000"/>
        </w:rPr>
        <w:t>Mencinie</w:t>
      </w:r>
      <w:proofErr w:type="spellEnd"/>
      <w:r>
        <w:rPr>
          <w:color w:val="000000"/>
        </w:rPr>
        <w:t xml:space="preserve"> Zastępcy Prezydenta m.st. Warszawy powierza się nadzór nad następującymi komórkami organizacyjnymi Urzędu m.st. Warszawy:</w:t>
      </w:r>
    </w:p>
    <w:p w14:paraId="1D4DD46A" w14:textId="4F667C42" w:rsidR="0029188E" w:rsidRPr="0029188E" w:rsidRDefault="0029188E" w:rsidP="0029188E">
      <w:pPr>
        <w:pStyle w:val="Akapitzlist"/>
        <w:numPr>
          <w:ilvl w:val="0"/>
          <w:numId w:val="6"/>
        </w:numPr>
        <w:spacing w:line="300" w:lineRule="auto"/>
        <w:ind w:left="927"/>
        <w:rPr>
          <w:color w:val="000000"/>
          <w:sz w:val="24"/>
          <w:szCs w:val="24"/>
        </w:rPr>
      </w:pPr>
      <w:r w:rsidRPr="0029188E">
        <w:rPr>
          <w:color w:val="000000"/>
        </w:rPr>
        <w:t>Biur</w:t>
      </w:r>
      <w:r>
        <w:rPr>
          <w:color w:val="000000"/>
        </w:rPr>
        <w:t>em</w:t>
      </w:r>
      <w:r w:rsidRPr="0029188E">
        <w:rPr>
          <w:color w:val="000000"/>
        </w:rPr>
        <w:t xml:space="preserve"> Infrastruktury (IN);</w:t>
      </w:r>
    </w:p>
    <w:p w14:paraId="1CE5DBA4" w14:textId="0048CA52" w:rsidR="0029188E" w:rsidRPr="0029188E" w:rsidRDefault="0029188E" w:rsidP="0029188E">
      <w:pPr>
        <w:pStyle w:val="Akapitzlist"/>
        <w:numPr>
          <w:ilvl w:val="0"/>
          <w:numId w:val="6"/>
        </w:numPr>
        <w:spacing w:line="300" w:lineRule="auto"/>
        <w:ind w:left="927"/>
        <w:rPr>
          <w:color w:val="000000"/>
          <w:sz w:val="24"/>
          <w:szCs w:val="24"/>
        </w:rPr>
      </w:pPr>
      <w:r w:rsidRPr="0029188E">
        <w:rPr>
          <w:color w:val="000000"/>
        </w:rPr>
        <w:t>Biur</w:t>
      </w:r>
      <w:r>
        <w:rPr>
          <w:color w:val="000000"/>
        </w:rPr>
        <w:t>em</w:t>
      </w:r>
      <w:r w:rsidRPr="0029188E">
        <w:rPr>
          <w:color w:val="000000"/>
        </w:rPr>
        <w:t xml:space="preserve"> Ładu Korporacyjnego (ŁK);</w:t>
      </w:r>
    </w:p>
    <w:p w14:paraId="6434F71F" w14:textId="5E04E74D" w:rsidR="0029188E" w:rsidRPr="0029188E" w:rsidRDefault="0029188E" w:rsidP="0029188E">
      <w:pPr>
        <w:pStyle w:val="Akapitzlist"/>
        <w:numPr>
          <w:ilvl w:val="0"/>
          <w:numId w:val="6"/>
        </w:numPr>
        <w:spacing w:line="300" w:lineRule="auto"/>
        <w:ind w:left="927"/>
        <w:rPr>
          <w:color w:val="000000"/>
          <w:sz w:val="24"/>
          <w:szCs w:val="24"/>
        </w:rPr>
      </w:pPr>
      <w:r w:rsidRPr="0029188E">
        <w:rPr>
          <w:color w:val="000000"/>
        </w:rPr>
        <w:t>Biur</w:t>
      </w:r>
      <w:r>
        <w:rPr>
          <w:color w:val="000000"/>
        </w:rPr>
        <w:t>em</w:t>
      </w:r>
      <w:r w:rsidRPr="0029188E">
        <w:rPr>
          <w:color w:val="000000"/>
        </w:rPr>
        <w:t xml:space="preserve"> Zarządzania Ruchem Drogowym (ZR).</w:t>
      </w:r>
    </w:p>
    <w:p w14:paraId="1BEF22DC" w14:textId="4E156BBB" w:rsidR="00B332B9" w:rsidRDefault="00B332B9" w:rsidP="00642C00">
      <w:pPr>
        <w:pStyle w:val="Tekstpodstawowy2"/>
        <w:spacing w:before="240" w:after="240" w:line="300" w:lineRule="auto"/>
        <w:ind w:firstLine="567"/>
        <w:rPr>
          <w:color w:val="000000"/>
        </w:rPr>
      </w:pPr>
      <w:r>
        <w:rPr>
          <w:b/>
          <w:bCs/>
          <w:color w:val="000000"/>
        </w:rPr>
        <w:t xml:space="preserve">§ </w:t>
      </w:r>
      <w:r w:rsidR="00795F1B">
        <w:rPr>
          <w:b/>
          <w:bCs/>
          <w:color w:val="000000"/>
        </w:rPr>
        <w:t>4</w:t>
      </w:r>
      <w:r>
        <w:rPr>
          <w:b/>
          <w:bCs/>
          <w:color w:val="000000"/>
        </w:rPr>
        <w:t>. </w:t>
      </w:r>
      <w:r>
        <w:rPr>
          <w:color w:val="000000"/>
        </w:rPr>
        <w:t>1. </w:t>
      </w:r>
      <w:bookmarkStart w:id="2" w:name="_Hlk81488356"/>
      <w:r>
        <w:rPr>
          <w:color w:val="000000"/>
        </w:rPr>
        <w:t xml:space="preserve">Pani Aldonie </w:t>
      </w:r>
      <w:proofErr w:type="spellStart"/>
      <w:r>
        <w:rPr>
          <w:color w:val="000000"/>
        </w:rPr>
        <w:t>Machnowskiej-Górze</w:t>
      </w:r>
      <w:proofErr w:type="spellEnd"/>
      <w:r>
        <w:rPr>
          <w:color w:val="000000"/>
        </w:rPr>
        <w:t xml:space="preserve"> Zastępcy Prezydenta m.st. Warszawy powierza się prowadzenie w imieniu Prezydenta m.st. Warszawy spraw z zakresu</w:t>
      </w:r>
      <w:r>
        <w:rPr>
          <w:b/>
          <w:bCs/>
          <w:color w:val="000000"/>
        </w:rPr>
        <w:t> </w:t>
      </w:r>
      <w:r>
        <w:rPr>
          <w:color w:val="000000"/>
        </w:rPr>
        <w:t>kultury, polityki lokalowej, rewitalizacji</w:t>
      </w:r>
      <w:r w:rsidR="0038389C">
        <w:rPr>
          <w:color w:val="000000"/>
        </w:rPr>
        <w:t>, ochrony konserwatorskiej zabytków</w:t>
      </w:r>
      <w:r>
        <w:rPr>
          <w:color w:val="000000"/>
        </w:rPr>
        <w:t xml:space="preserve"> </w:t>
      </w:r>
      <w:bookmarkEnd w:id="2"/>
      <w:r>
        <w:rPr>
          <w:color w:val="000000"/>
        </w:rPr>
        <w:t>oraz rejestracji stanu cywilnego.</w:t>
      </w:r>
    </w:p>
    <w:p w14:paraId="4019198E" w14:textId="77777777" w:rsidR="00B332B9" w:rsidRDefault="00B332B9" w:rsidP="00642C00">
      <w:pPr>
        <w:pStyle w:val="Tekstpodstawowy2"/>
        <w:spacing w:line="300" w:lineRule="auto"/>
        <w:ind w:firstLine="567"/>
        <w:rPr>
          <w:color w:val="000000"/>
        </w:rPr>
      </w:pPr>
      <w:r>
        <w:rPr>
          <w:color w:val="000000"/>
        </w:rPr>
        <w:t>2. </w:t>
      </w:r>
      <w:bookmarkStart w:id="3" w:name="_Hlk81488442"/>
      <w:r>
        <w:rPr>
          <w:color w:val="000000"/>
        </w:rPr>
        <w:t xml:space="preserve">Pani Aldonie </w:t>
      </w:r>
      <w:proofErr w:type="spellStart"/>
      <w:r>
        <w:rPr>
          <w:color w:val="000000"/>
        </w:rPr>
        <w:t>Machnowskiej-Górze</w:t>
      </w:r>
      <w:proofErr w:type="spellEnd"/>
      <w:r>
        <w:rPr>
          <w:color w:val="000000"/>
        </w:rPr>
        <w:t xml:space="preserve"> Zastępcy Prezydenta m.st. Warszawy powierza się nadzór nad następującymi komórkami organizacyjnymi Urzędu m.st. Warszawy:</w:t>
      </w:r>
      <w:bookmarkEnd w:id="3"/>
    </w:p>
    <w:p w14:paraId="1DF628F1" w14:textId="1AF702DB" w:rsidR="00B332B9" w:rsidRDefault="00B332B9" w:rsidP="00642C00">
      <w:pPr>
        <w:pStyle w:val="Tekstpodstawowy2"/>
        <w:numPr>
          <w:ilvl w:val="0"/>
          <w:numId w:val="8"/>
        </w:numPr>
        <w:spacing w:line="300" w:lineRule="auto"/>
        <w:ind w:left="927"/>
        <w:rPr>
          <w:color w:val="000000"/>
        </w:rPr>
      </w:pPr>
      <w:r>
        <w:rPr>
          <w:color w:val="000000"/>
        </w:rPr>
        <w:t>Biurem Kultury (KU);</w:t>
      </w:r>
    </w:p>
    <w:p w14:paraId="078D5C8D" w14:textId="55D49364" w:rsidR="00B332B9" w:rsidRDefault="00B332B9" w:rsidP="00642C00">
      <w:pPr>
        <w:pStyle w:val="Tekstpodstawowy2"/>
        <w:numPr>
          <w:ilvl w:val="0"/>
          <w:numId w:val="8"/>
        </w:numPr>
        <w:spacing w:line="300" w:lineRule="auto"/>
        <w:ind w:left="927"/>
        <w:rPr>
          <w:color w:val="000000"/>
        </w:rPr>
      </w:pPr>
      <w:r>
        <w:rPr>
          <w:color w:val="000000"/>
        </w:rPr>
        <w:t>Biurem Polityki Lokalowej (PL);</w:t>
      </w:r>
    </w:p>
    <w:p w14:paraId="7CEF153C" w14:textId="3490320E" w:rsidR="0038389C" w:rsidRDefault="0038389C" w:rsidP="00642C00">
      <w:pPr>
        <w:pStyle w:val="Tekstpodstawowy2"/>
        <w:numPr>
          <w:ilvl w:val="0"/>
          <w:numId w:val="8"/>
        </w:numPr>
        <w:spacing w:line="300" w:lineRule="auto"/>
        <w:ind w:left="927"/>
        <w:rPr>
          <w:color w:val="000000"/>
        </w:rPr>
      </w:pPr>
      <w:r>
        <w:rPr>
          <w:color w:val="000000"/>
        </w:rPr>
        <w:t>Biurem Stołecznego Konserwatora Zabytków (KZ);</w:t>
      </w:r>
    </w:p>
    <w:p w14:paraId="6CB00F3B" w14:textId="18C3FC63" w:rsidR="00B332B9" w:rsidRDefault="00B332B9" w:rsidP="00795F1B">
      <w:pPr>
        <w:pStyle w:val="Tekstpodstawowy2"/>
        <w:numPr>
          <w:ilvl w:val="0"/>
          <w:numId w:val="8"/>
        </w:numPr>
        <w:spacing w:after="240" w:line="300" w:lineRule="auto"/>
        <w:ind w:left="927"/>
        <w:rPr>
          <w:color w:val="000000"/>
        </w:rPr>
      </w:pPr>
      <w:r>
        <w:rPr>
          <w:color w:val="000000"/>
        </w:rPr>
        <w:t>Urzędem Stanu Cywilnego m.st. Warszawy (USC).</w:t>
      </w:r>
    </w:p>
    <w:p w14:paraId="7A21DFA4" w14:textId="2DDB84A9" w:rsidR="00795F1B" w:rsidRDefault="00795F1B" w:rsidP="00795F1B">
      <w:pPr>
        <w:pStyle w:val="Tekstpodstawowy2"/>
        <w:spacing w:before="240" w:after="240" w:line="300" w:lineRule="auto"/>
        <w:ind w:firstLine="567"/>
        <w:rPr>
          <w:color w:val="000000"/>
        </w:rPr>
      </w:pPr>
      <w:r>
        <w:rPr>
          <w:b/>
          <w:bCs/>
          <w:color w:val="000000"/>
        </w:rPr>
        <w:t>§ 5.</w:t>
      </w:r>
      <w:r>
        <w:rPr>
          <w:color w:val="000000"/>
        </w:rPr>
        <w:t> 1. Pan</w:t>
      </w:r>
      <w:r w:rsidR="000F43AC">
        <w:rPr>
          <w:color w:val="000000"/>
        </w:rPr>
        <w:t>u</w:t>
      </w:r>
      <w:r>
        <w:rPr>
          <w:color w:val="000000"/>
        </w:rPr>
        <w:t xml:space="preserve"> </w:t>
      </w:r>
      <w:r w:rsidR="000F43AC">
        <w:rPr>
          <w:color w:val="000000"/>
        </w:rPr>
        <w:t>Jackowi Wiśnickiemu</w:t>
      </w:r>
      <w:r>
        <w:rPr>
          <w:color w:val="000000"/>
        </w:rPr>
        <w:t xml:space="preserve"> Zastępcy Prezydenta m.st. Warszawy powierza się prowadzenie w imieniu Prezydenta m.st. Warszawy spraw z zakresu: spraw społecznych,</w:t>
      </w:r>
      <w:r w:rsidRPr="00795F1B">
        <w:rPr>
          <w:color w:val="000000"/>
        </w:rPr>
        <w:t xml:space="preserve"> </w:t>
      </w:r>
      <w:r>
        <w:rPr>
          <w:color w:val="000000"/>
        </w:rPr>
        <w:t xml:space="preserve">komunikacji społecznej oraz współpracy z organizacjami pozarządowymi. </w:t>
      </w:r>
    </w:p>
    <w:p w14:paraId="008D90DE" w14:textId="51BAE75A" w:rsidR="00795F1B" w:rsidRDefault="00795F1B" w:rsidP="00795F1B">
      <w:pPr>
        <w:pStyle w:val="Tekstpodstawowy2"/>
        <w:spacing w:before="240" w:line="300" w:lineRule="auto"/>
        <w:ind w:firstLine="567"/>
        <w:rPr>
          <w:color w:val="000000"/>
        </w:rPr>
      </w:pPr>
      <w:r>
        <w:rPr>
          <w:color w:val="000000"/>
        </w:rPr>
        <w:t>2. Pan</w:t>
      </w:r>
      <w:r w:rsidR="000F43AC">
        <w:rPr>
          <w:color w:val="000000"/>
        </w:rPr>
        <w:t>u</w:t>
      </w:r>
      <w:r>
        <w:rPr>
          <w:color w:val="000000"/>
        </w:rPr>
        <w:t xml:space="preserve"> </w:t>
      </w:r>
      <w:r w:rsidR="000F43AC">
        <w:rPr>
          <w:color w:val="000000"/>
        </w:rPr>
        <w:t>Jackowi Wiśnickiemu</w:t>
      </w:r>
      <w:r>
        <w:rPr>
          <w:color w:val="000000"/>
        </w:rPr>
        <w:t xml:space="preserve"> Zastępcy Prezydenta m.st. Warszawy powierza się nadzór nad następującymi komórkami organizacyjnymi Urzędu m.st. Warszawy:</w:t>
      </w:r>
    </w:p>
    <w:p w14:paraId="51FB328B" w14:textId="2E785AFF" w:rsidR="00795F1B" w:rsidRDefault="00795F1B" w:rsidP="00795F1B">
      <w:pPr>
        <w:pStyle w:val="Tekstpodstawowy2"/>
        <w:numPr>
          <w:ilvl w:val="0"/>
          <w:numId w:val="1"/>
        </w:numPr>
        <w:spacing w:line="300" w:lineRule="auto"/>
        <w:ind w:left="851" w:hanging="284"/>
        <w:rPr>
          <w:color w:val="000000"/>
          <w:sz w:val="24"/>
          <w:szCs w:val="24"/>
        </w:rPr>
      </w:pPr>
      <w:r>
        <w:rPr>
          <w:color w:val="000000"/>
        </w:rPr>
        <w:t>Biurem Pomocy i Projektów Społecznych (PS);</w:t>
      </w:r>
    </w:p>
    <w:p w14:paraId="2CCEEA8C" w14:textId="1C112E0A" w:rsidR="00795F1B" w:rsidRDefault="00795F1B" w:rsidP="00795F1B">
      <w:pPr>
        <w:pStyle w:val="Tekstpodstawowy2"/>
        <w:numPr>
          <w:ilvl w:val="0"/>
          <w:numId w:val="1"/>
        </w:numPr>
        <w:spacing w:line="300" w:lineRule="auto"/>
        <w:ind w:left="851" w:hanging="284"/>
        <w:rPr>
          <w:color w:val="000000"/>
          <w:sz w:val="24"/>
          <w:szCs w:val="24"/>
        </w:rPr>
      </w:pPr>
      <w:r>
        <w:rPr>
          <w:color w:val="000000"/>
        </w:rPr>
        <w:t>Centrum Komunikacji Społecznej (CKS). </w:t>
      </w:r>
    </w:p>
    <w:p w14:paraId="39452A45" w14:textId="2F3EEB01" w:rsidR="00B332B9" w:rsidRDefault="00B332B9" w:rsidP="00642C00">
      <w:pPr>
        <w:pStyle w:val="Tekstpodstawowy2"/>
        <w:spacing w:before="240" w:line="300" w:lineRule="auto"/>
        <w:ind w:firstLine="567"/>
        <w:rPr>
          <w:color w:val="000000"/>
        </w:rPr>
      </w:pPr>
      <w:bookmarkStart w:id="4" w:name="_Hlk168406590"/>
      <w:r>
        <w:rPr>
          <w:b/>
          <w:bCs/>
          <w:color w:val="000000"/>
        </w:rPr>
        <w:t xml:space="preserve">§ 6. </w:t>
      </w:r>
      <w:r>
        <w:rPr>
          <w:color w:val="000000"/>
        </w:rPr>
        <w:t>1. </w:t>
      </w:r>
      <w:bookmarkStart w:id="5" w:name="x__Hlk81488045"/>
      <w:r>
        <w:rPr>
          <w:color w:val="000000"/>
        </w:rPr>
        <w:t>Pan</w:t>
      </w:r>
      <w:r w:rsidR="00D53413">
        <w:rPr>
          <w:color w:val="000000"/>
        </w:rPr>
        <w:t>u</w:t>
      </w:r>
      <w:r w:rsidR="00DE24A9">
        <w:rPr>
          <w:color w:val="000000"/>
        </w:rPr>
        <w:t xml:space="preserve"> Maciejowi Fijałkowskiemu</w:t>
      </w:r>
      <w:r>
        <w:rPr>
          <w:color w:val="000000"/>
        </w:rPr>
        <w:t xml:space="preserve"> Sekretarz</w:t>
      </w:r>
      <w:r w:rsidR="006029A7">
        <w:rPr>
          <w:color w:val="000000"/>
        </w:rPr>
        <w:t>owi</w:t>
      </w:r>
      <w:r>
        <w:rPr>
          <w:color w:val="000000"/>
        </w:rPr>
        <w:t xml:space="preserve"> m.st Warszawy powierza się prowadzenie w imieniu Prezydenta m.st. Warszawy spraw z zakresu:</w:t>
      </w:r>
      <w:r w:rsidR="006731E8">
        <w:rPr>
          <w:color w:val="000000"/>
        </w:rPr>
        <w:t xml:space="preserve"> </w:t>
      </w:r>
      <w:r>
        <w:rPr>
          <w:color w:val="000000"/>
        </w:rPr>
        <w:t>zapewnienia obsługi informatycznej Urzędu m.st. Warszawy oraz cyfryzacji m.st. Warszawy, obsługi prawnej Urzędu m.st. Warszawy</w:t>
      </w:r>
      <w:r w:rsidR="006731E8">
        <w:rPr>
          <w:color w:val="000000"/>
        </w:rPr>
        <w:t>,</w:t>
      </w:r>
      <w:r w:rsidR="006237E7">
        <w:rPr>
          <w:color w:val="000000"/>
        </w:rPr>
        <w:t xml:space="preserve"> </w:t>
      </w:r>
      <w:r w:rsidR="006731E8">
        <w:rPr>
          <w:color w:val="000000"/>
        </w:rPr>
        <w:t>a także</w:t>
      </w:r>
      <w:r w:rsidR="006237E7" w:rsidRPr="00A57530">
        <w:t xml:space="preserve"> koordynowania polityki gospodarczej i innowacyjnej m.st. Warszawy, realizacji projektów gospodarczych i naukowych przy udziale partnerów prywatnych oraz działalności gospodarczej i zezwoleń</w:t>
      </w:r>
      <w:r w:rsidR="006731E8">
        <w:t xml:space="preserve">, </w:t>
      </w:r>
      <w:r w:rsidR="006731E8" w:rsidRPr="00DE24A9">
        <w:t>polityki związanej z pozyskiwaniem funduszy europejskich, polityki miejskiej oraz polityki metropolitarnej, inwestycyjnej m.st. Warszawy</w:t>
      </w:r>
      <w:r w:rsidR="00B30927">
        <w:t>,</w:t>
      </w:r>
      <w:r w:rsidR="006731E8" w:rsidRPr="00DE24A9">
        <w:t xml:space="preserve"> </w:t>
      </w:r>
      <w:r w:rsidR="00B30927">
        <w:t xml:space="preserve">polityki mobilności m.st. Warszawy </w:t>
      </w:r>
      <w:r w:rsidR="006731E8" w:rsidRPr="00DE24A9">
        <w:t xml:space="preserve">i </w:t>
      </w:r>
      <w:r w:rsidR="00B30927">
        <w:t xml:space="preserve">polityki </w:t>
      </w:r>
      <w:r w:rsidR="00B30927" w:rsidRPr="00DE24A9">
        <w:t>transpor</w:t>
      </w:r>
      <w:r w:rsidR="00B30927">
        <w:t xml:space="preserve">towej </w:t>
      </w:r>
      <w:r w:rsidR="0036126A">
        <w:t>m.st. Warszawy</w:t>
      </w:r>
      <w:r w:rsidRPr="00DE24A9">
        <w:t>. </w:t>
      </w:r>
    </w:p>
    <w:p w14:paraId="2D7358D5" w14:textId="1B0E1BC7" w:rsidR="00B332B9" w:rsidRDefault="00B332B9" w:rsidP="00642C00">
      <w:pPr>
        <w:pStyle w:val="xmsobodytext2"/>
        <w:spacing w:before="240" w:line="300" w:lineRule="auto"/>
        <w:ind w:firstLine="567"/>
        <w:rPr>
          <w:color w:val="000000"/>
        </w:rPr>
      </w:pPr>
      <w:r>
        <w:rPr>
          <w:color w:val="000000"/>
        </w:rPr>
        <w:t>2. Pan</w:t>
      </w:r>
      <w:r w:rsidR="00D53413">
        <w:rPr>
          <w:color w:val="000000"/>
        </w:rPr>
        <w:t xml:space="preserve">u </w:t>
      </w:r>
      <w:r w:rsidR="00DE24A9">
        <w:rPr>
          <w:color w:val="000000"/>
        </w:rPr>
        <w:t>Maciejowi Fijałkowskiemu</w:t>
      </w:r>
      <w:r>
        <w:rPr>
          <w:color w:val="000000"/>
        </w:rPr>
        <w:t xml:space="preserve"> Sekretarz</w:t>
      </w:r>
      <w:r w:rsidR="006029A7">
        <w:rPr>
          <w:color w:val="000000"/>
        </w:rPr>
        <w:t>owi</w:t>
      </w:r>
      <w:r>
        <w:rPr>
          <w:color w:val="000000"/>
        </w:rPr>
        <w:t xml:space="preserve"> m.st Warszawy</w:t>
      </w:r>
      <w:bookmarkEnd w:id="5"/>
      <w:r>
        <w:rPr>
          <w:color w:val="000000"/>
        </w:rPr>
        <w:t> powierza się nadzór nad następującymi komórkami organizacyjnymi Urzędu m.st. Warszawy:</w:t>
      </w:r>
    </w:p>
    <w:p w14:paraId="6943DAEE" w14:textId="41A091D6" w:rsidR="00D829F0" w:rsidRPr="00D06305" w:rsidRDefault="00D829F0" w:rsidP="00642C00">
      <w:pPr>
        <w:pStyle w:val="xmsobodytext2"/>
        <w:numPr>
          <w:ilvl w:val="0"/>
          <w:numId w:val="10"/>
        </w:numPr>
        <w:spacing w:line="300" w:lineRule="auto"/>
        <w:ind w:left="927"/>
      </w:pPr>
      <w:r w:rsidRPr="00D06305">
        <w:t>Biurem Funduszy Europejskich i Polityki Rozwoju (FE);</w:t>
      </w:r>
    </w:p>
    <w:p w14:paraId="04AEB393" w14:textId="09785AE6" w:rsidR="00B332B9" w:rsidRDefault="00B332B9" w:rsidP="00642C00">
      <w:pPr>
        <w:pStyle w:val="xmsobodytext2"/>
        <w:numPr>
          <w:ilvl w:val="0"/>
          <w:numId w:val="10"/>
        </w:numPr>
        <w:spacing w:line="300" w:lineRule="auto"/>
        <w:ind w:left="927"/>
        <w:rPr>
          <w:color w:val="000000"/>
          <w:sz w:val="24"/>
          <w:szCs w:val="24"/>
        </w:rPr>
      </w:pPr>
      <w:r>
        <w:rPr>
          <w:color w:val="000000"/>
        </w:rPr>
        <w:t>Biurem Informatyki (IT);</w:t>
      </w:r>
    </w:p>
    <w:p w14:paraId="69BF3E25" w14:textId="5C0FF31F" w:rsidR="006237E7" w:rsidRPr="006237E7" w:rsidRDefault="00B332B9" w:rsidP="00642C00">
      <w:pPr>
        <w:pStyle w:val="xmsobodytext2"/>
        <w:numPr>
          <w:ilvl w:val="0"/>
          <w:numId w:val="10"/>
        </w:numPr>
        <w:spacing w:line="300" w:lineRule="auto"/>
        <w:ind w:left="927"/>
        <w:rPr>
          <w:color w:val="000000"/>
          <w:sz w:val="24"/>
          <w:szCs w:val="24"/>
        </w:rPr>
      </w:pPr>
      <w:r>
        <w:rPr>
          <w:color w:val="000000"/>
        </w:rPr>
        <w:t>Biurem Prawnym (OP)</w:t>
      </w:r>
      <w:r w:rsidR="007877F5">
        <w:rPr>
          <w:color w:val="000000"/>
        </w:rPr>
        <w:t>;</w:t>
      </w:r>
    </w:p>
    <w:p w14:paraId="3D2BB1B2" w14:textId="473E69F8" w:rsidR="00B332B9" w:rsidRPr="00A57530" w:rsidRDefault="006237E7" w:rsidP="00642C00">
      <w:pPr>
        <w:pStyle w:val="xmsobodytext2"/>
        <w:numPr>
          <w:ilvl w:val="0"/>
          <w:numId w:val="10"/>
        </w:numPr>
        <w:spacing w:line="300" w:lineRule="auto"/>
        <w:ind w:left="927"/>
        <w:rPr>
          <w:sz w:val="24"/>
          <w:szCs w:val="24"/>
        </w:rPr>
      </w:pPr>
      <w:r w:rsidRPr="00A57530">
        <w:lastRenderedPageBreak/>
        <w:t>Biurem Rozwoju Gospodarczego</w:t>
      </w:r>
      <w:r w:rsidR="00C34FDB" w:rsidRPr="00A57530">
        <w:t xml:space="preserve"> (RG)</w:t>
      </w:r>
      <w:r w:rsidR="00B332B9" w:rsidRPr="00A57530">
        <w:t>.</w:t>
      </w:r>
    </w:p>
    <w:p w14:paraId="504CC258" w14:textId="749AA2DE" w:rsidR="00B332B9" w:rsidRDefault="00B332B9" w:rsidP="00642C00">
      <w:pPr>
        <w:pStyle w:val="Tekstpodstawowy2"/>
        <w:spacing w:before="240" w:line="300" w:lineRule="auto"/>
        <w:ind w:firstLine="567"/>
        <w:rPr>
          <w:color w:val="000000"/>
        </w:rPr>
      </w:pPr>
      <w:bookmarkStart w:id="6" w:name="_Hlk81490304"/>
      <w:bookmarkEnd w:id="4"/>
      <w:r>
        <w:rPr>
          <w:b/>
          <w:bCs/>
          <w:color w:val="000000"/>
        </w:rPr>
        <w:t>§ 7. </w:t>
      </w:r>
      <w:r>
        <w:rPr>
          <w:color w:val="000000"/>
        </w:rPr>
        <w:t>1. Pan</w:t>
      </w:r>
      <w:r w:rsidR="00795F1B">
        <w:rPr>
          <w:color w:val="000000"/>
        </w:rPr>
        <w:t>i</w:t>
      </w:r>
      <w:r>
        <w:rPr>
          <w:color w:val="000000"/>
        </w:rPr>
        <w:t xml:space="preserve"> </w:t>
      </w:r>
      <w:r w:rsidR="00795F1B">
        <w:rPr>
          <w:color w:val="000000"/>
        </w:rPr>
        <w:t>Marzannie Krajewskiej</w:t>
      </w:r>
      <w:r>
        <w:rPr>
          <w:color w:val="000000"/>
        </w:rPr>
        <w:t xml:space="preserve"> Skarbnikowi m.st. Warszawy powierza się realizację zadań z zakresu polityki finansowej m.st. Warszawy, księgowości budżetowej i gospodarki finansowej, przestrzegania dyscypliny finansów publicznych, planowania budżetowego oraz polityki długu i restrukturyzacji wierzytelności.</w:t>
      </w:r>
    </w:p>
    <w:p w14:paraId="2BC88B27" w14:textId="041BF22B" w:rsidR="00B332B9" w:rsidRDefault="00B332B9" w:rsidP="00642C00">
      <w:pPr>
        <w:pStyle w:val="Tekstpodstawowy2"/>
        <w:spacing w:before="240" w:line="300" w:lineRule="auto"/>
        <w:ind w:firstLine="567"/>
        <w:rPr>
          <w:color w:val="000000"/>
        </w:rPr>
      </w:pPr>
      <w:r>
        <w:rPr>
          <w:color w:val="000000"/>
        </w:rPr>
        <w:t>2. Pan</w:t>
      </w:r>
      <w:r w:rsidR="00795F1B">
        <w:rPr>
          <w:color w:val="000000"/>
        </w:rPr>
        <w:t>i</w:t>
      </w:r>
      <w:r>
        <w:rPr>
          <w:color w:val="000000"/>
        </w:rPr>
        <w:t xml:space="preserve"> </w:t>
      </w:r>
      <w:r w:rsidR="00795F1B">
        <w:rPr>
          <w:color w:val="000000"/>
        </w:rPr>
        <w:t>Marzanna Krajewska</w:t>
      </w:r>
      <w:r>
        <w:rPr>
          <w:color w:val="000000"/>
        </w:rPr>
        <w:t xml:space="preserve"> Skarbnik m.st. Warszawy zarządza i koordynuje pracę następujących komórek organizacyjnych Urzędu m.st. Warszawy:</w:t>
      </w:r>
    </w:p>
    <w:p w14:paraId="478F2132" w14:textId="0FE8DF70" w:rsidR="00B332B9" w:rsidRDefault="00B332B9" w:rsidP="00642C00">
      <w:pPr>
        <w:pStyle w:val="Tekstpodstawowy2"/>
        <w:numPr>
          <w:ilvl w:val="0"/>
          <w:numId w:val="14"/>
        </w:numPr>
        <w:spacing w:line="300" w:lineRule="auto"/>
        <w:rPr>
          <w:color w:val="000000"/>
          <w:sz w:val="24"/>
          <w:szCs w:val="24"/>
        </w:rPr>
      </w:pPr>
      <w:r>
        <w:rPr>
          <w:color w:val="000000"/>
        </w:rPr>
        <w:t>Biura Długu i Restrukturyzacji Wierzytelności (DR);</w:t>
      </w:r>
    </w:p>
    <w:p w14:paraId="58F966AF" w14:textId="0FB95788" w:rsidR="00B332B9" w:rsidRDefault="00B332B9" w:rsidP="00642C00">
      <w:pPr>
        <w:pStyle w:val="Tekstpodstawowy2"/>
        <w:numPr>
          <w:ilvl w:val="0"/>
          <w:numId w:val="14"/>
        </w:numPr>
        <w:spacing w:line="300" w:lineRule="auto"/>
        <w:rPr>
          <w:color w:val="000000"/>
          <w:sz w:val="24"/>
          <w:szCs w:val="24"/>
        </w:rPr>
      </w:pPr>
      <w:r>
        <w:rPr>
          <w:color w:val="000000"/>
        </w:rPr>
        <w:t>Biura Księgowości i Kontrasygnaty (KK);</w:t>
      </w:r>
    </w:p>
    <w:p w14:paraId="72E53A83" w14:textId="545FA5D7" w:rsidR="00B332B9" w:rsidRDefault="00B332B9" w:rsidP="00642C00">
      <w:pPr>
        <w:pStyle w:val="Tekstpodstawowy2"/>
        <w:numPr>
          <w:ilvl w:val="0"/>
          <w:numId w:val="14"/>
        </w:numPr>
        <w:spacing w:line="300" w:lineRule="auto"/>
        <w:rPr>
          <w:color w:val="000000"/>
          <w:sz w:val="24"/>
          <w:szCs w:val="24"/>
        </w:rPr>
      </w:pPr>
      <w:r>
        <w:rPr>
          <w:color w:val="000000"/>
        </w:rPr>
        <w:t>Biura Planowania Budżetowego (PB);</w:t>
      </w:r>
    </w:p>
    <w:p w14:paraId="5F02A5DB" w14:textId="746A141A" w:rsidR="00B332B9" w:rsidRDefault="00B332B9" w:rsidP="00642C00">
      <w:pPr>
        <w:pStyle w:val="Tekstpodstawowy2"/>
        <w:numPr>
          <w:ilvl w:val="0"/>
          <w:numId w:val="14"/>
        </w:numPr>
        <w:spacing w:line="300" w:lineRule="auto"/>
        <w:rPr>
          <w:color w:val="000000"/>
          <w:sz w:val="24"/>
          <w:szCs w:val="24"/>
        </w:rPr>
      </w:pPr>
      <w:r>
        <w:rPr>
          <w:color w:val="000000"/>
        </w:rPr>
        <w:t>Centrum Obsługi Podatnika (COP).</w:t>
      </w:r>
    </w:p>
    <w:p w14:paraId="03A19C8D" w14:textId="5364BAEF" w:rsidR="00B332B9" w:rsidRDefault="00B332B9" w:rsidP="00642C00">
      <w:pPr>
        <w:pStyle w:val="Tekstpodstawowy2"/>
        <w:spacing w:before="240" w:after="240" w:line="300" w:lineRule="auto"/>
        <w:ind w:firstLine="567"/>
        <w:rPr>
          <w:color w:val="000000"/>
        </w:rPr>
      </w:pPr>
      <w:r>
        <w:rPr>
          <w:b/>
          <w:bCs/>
          <w:color w:val="000000"/>
        </w:rPr>
        <w:t>§ 8.</w:t>
      </w:r>
      <w:bookmarkEnd w:id="6"/>
      <w:r>
        <w:rPr>
          <w:color w:val="000000"/>
        </w:rPr>
        <w:t> 1. Pani Elżbieta Markowska Dyrektor Magistratu zarządza i koordynuje realizacją zadań z zakresu: administracji i spraw obywatelskich, zapewnienia sprawnego funkcjonowania Urzędu m.st. Warszawy, kierowania jego bieżącą pracą, a w szczególności koordynację działalności komórek organizacyjnych oraz przepływu informacji, realizację systemu zarządzania zasobami ludzkimi w Urzędzie m.st. Warszawy, w tym wykonywanie czynności w sprawach z zakresu prawa pracy wobec pracowników Urzędu m.st. Warszawy oraz kierowników podstawowych komórek organizacyjnych Urzędu, dbanie o przestrzeganie przez pracowników Urzędu m.st. Warszawy Kodeksu Etyki pracowników Urzędu m.st. Warszawy, nadzór nad polityką jakości w Urzędzie m.st. Warszawy, a także zadań z zakresu funkcjonowania kontroli w Urzędzie m.st. Warszawy oraz jednostkach organizacyjnych m.st. Warszawy, spraw administracyjno-gospodarczych, ochrony danych osobowych, ochrony osób i mienia Urzędu m.st. Warszawy</w:t>
      </w:r>
      <w:r w:rsidR="00DF4AE3">
        <w:rPr>
          <w:color w:val="000000"/>
        </w:rPr>
        <w:t xml:space="preserve"> oraz</w:t>
      </w:r>
      <w:r w:rsidR="00E43D77">
        <w:rPr>
          <w:color w:val="000000"/>
        </w:rPr>
        <w:t xml:space="preserve"> </w:t>
      </w:r>
      <w:r>
        <w:rPr>
          <w:color w:val="000000"/>
        </w:rPr>
        <w:t>zamówień publicznych</w:t>
      </w:r>
      <w:r w:rsidR="00F63C34">
        <w:t>.</w:t>
      </w:r>
      <w:r w:rsidR="00E43D77">
        <w:t xml:space="preserve"> </w:t>
      </w:r>
    </w:p>
    <w:p w14:paraId="69FF8677" w14:textId="77777777" w:rsidR="00B332B9" w:rsidRDefault="00B332B9" w:rsidP="00642C00">
      <w:pPr>
        <w:pStyle w:val="Tekstpodstawowy2"/>
        <w:spacing w:before="240" w:line="300" w:lineRule="auto"/>
        <w:ind w:firstLine="567"/>
        <w:rPr>
          <w:color w:val="000000"/>
        </w:rPr>
      </w:pPr>
      <w:bookmarkStart w:id="7" w:name="_Hlk81490389"/>
      <w:r>
        <w:rPr>
          <w:color w:val="000000"/>
        </w:rPr>
        <w:t>2. Pani Elżbieta Markowska Dyrektor Magistratu zarządza i koordynuje pracę następujących komórek organizacyjnych Urzędu m.st. Warszawy:</w:t>
      </w:r>
      <w:bookmarkEnd w:id="7"/>
    </w:p>
    <w:p w14:paraId="0AD67ABF" w14:textId="0131EEDA" w:rsidR="00B332B9" w:rsidRDefault="00B332B9" w:rsidP="00642C00">
      <w:pPr>
        <w:pStyle w:val="Tekstpodstawowy2"/>
        <w:numPr>
          <w:ilvl w:val="0"/>
          <w:numId w:val="16"/>
        </w:numPr>
        <w:spacing w:line="300" w:lineRule="auto"/>
        <w:rPr>
          <w:color w:val="000000"/>
          <w:sz w:val="24"/>
          <w:szCs w:val="24"/>
        </w:rPr>
      </w:pPr>
      <w:r>
        <w:rPr>
          <w:color w:val="000000"/>
        </w:rPr>
        <w:t>Biura Administracji i Spraw Obywatelskich (AO);</w:t>
      </w:r>
    </w:p>
    <w:p w14:paraId="612F99FF" w14:textId="09DB33DB" w:rsidR="00B332B9" w:rsidRDefault="00B332B9" w:rsidP="00642C00">
      <w:pPr>
        <w:pStyle w:val="Tekstpodstawowy2"/>
        <w:numPr>
          <w:ilvl w:val="0"/>
          <w:numId w:val="16"/>
        </w:numPr>
        <w:spacing w:line="300" w:lineRule="auto"/>
        <w:rPr>
          <w:color w:val="000000"/>
          <w:sz w:val="24"/>
          <w:szCs w:val="24"/>
        </w:rPr>
      </w:pPr>
      <w:r>
        <w:rPr>
          <w:color w:val="000000"/>
        </w:rPr>
        <w:t>Biura Administracyjnego (BA);</w:t>
      </w:r>
    </w:p>
    <w:p w14:paraId="7A33B6B5" w14:textId="396119E6" w:rsidR="00B332B9" w:rsidRDefault="00B332B9" w:rsidP="00642C00">
      <w:pPr>
        <w:pStyle w:val="Tekstpodstawowy2"/>
        <w:numPr>
          <w:ilvl w:val="0"/>
          <w:numId w:val="16"/>
        </w:numPr>
        <w:spacing w:line="300" w:lineRule="auto"/>
        <w:rPr>
          <w:color w:val="000000"/>
          <w:sz w:val="24"/>
          <w:szCs w:val="24"/>
        </w:rPr>
      </w:pPr>
      <w:r>
        <w:rPr>
          <w:color w:val="000000"/>
        </w:rPr>
        <w:t>Biura Kontroli (KW);</w:t>
      </w:r>
    </w:p>
    <w:p w14:paraId="2CF52D40" w14:textId="5D2B4F04" w:rsidR="00B332B9" w:rsidRPr="00E43D77" w:rsidRDefault="00B332B9" w:rsidP="00642C00">
      <w:pPr>
        <w:pStyle w:val="Tekstpodstawowy2"/>
        <w:numPr>
          <w:ilvl w:val="0"/>
          <w:numId w:val="16"/>
        </w:numPr>
        <w:spacing w:line="300" w:lineRule="auto"/>
        <w:rPr>
          <w:color w:val="000000"/>
          <w:sz w:val="24"/>
          <w:szCs w:val="24"/>
        </w:rPr>
      </w:pPr>
      <w:r>
        <w:rPr>
          <w:color w:val="000000"/>
        </w:rPr>
        <w:t>Biura Organizacji Urzędu (OU);</w:t>
      </w:r>
    </w:p>
    <w:p w14:paraId="2494D59F" w14:textId="61832AB6" w:rsidR="00B332B9" w:rsidRDefault="00B332B9" w:rsidP="00642C00">
      <w:pPr>
        <w:pStyle w:val="Tekstpodstawowy2"/>
        <w:numPr>
          <w:ilvl w:val="0"/>
          <w:numId w:val="16"/>
        </w:numPr>
        <w:spacing w:line="300" w:lineRule="auto"/>
        <w:rPr>
          <w:color w:val="000000"/>
          <w:sz w:val="24"/>
          <w:szCs w:val="24"/>
        </w:rPr>
      </w:pPr>
      <w:r>
        <w:rPr>
          <w:color w:val="000000"/>
        </w:rPr>
        <w:t>Biura Zamówień Publicznych (ZP);</w:t>
      </w:r>
    </w:p>
    <w:p w14:paraId="7CD3FC2A" w14:textId="000A754B" w:rsidR="00B332B9" w:rsidRDefault="00B332B9" w:rsidP="00642C00">
      <w:pPr>
        <w:pStyle w:val="Tekstpodstawowy2"/>
        <w:numPr>
          <w:ilvl w:val="0"/>
          <w:numId w:val="16"/>
        </w:numPr>
        <w:spacing w:line="300" w:lineRule="auto"/>
        <w:rPr>
          <w:color w:val="000000"/>
          <w:sz w:val="24"/>
          <w:szCs w:val="24"/>
        </w:rPr>
      </w:pPr>
      <w:r>
        <w:rPr>
          <w:color w:val="000000"/>
        </w:rPr>
        <w:t>Biura Zarządzania Zasobami Ludzkimi (ZL).</w:t>
      </w:r>
    </w:p>
    <w:p w14:paraId="0B14B07C" w14:textId="265071EB" w:rsidR="00B332B9" w:rsidRDefault="00B332B9" w:rsidP="00642C00">
      <w:pPr>
        <w:pStyle w:val="Tekstpodstawowy2"/>
        <w:spacing w:before="240" w:after="240" w:line="300" w:lineRule="auto"/>
        <w:ind w:firstLine="567"/>
        <w:rPr>
          <w:color w:val="000000"/>
        </w:rPr>
      </w:pPr>
      <w:r>
        <w:rPr>
          <w:b/>
          <w:bCs/>
          <w:color w:val="000000"/>
        </w:rPr>
        <w:t xml:space="preserve">§ </w:t>
      </w:r>
      <w:r w:rsidR="00D829F0">
        <w:rPr>
          <w:b/>
          <w:bCs/>
          <w:color w:val="000000"/>
        </w:rPr>
        <w:t>9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 1. Pani Magdalena Młochowska Dyrektor Koordynator ds. </w:t>
      </w:r>
      <w:r w:rsidR="00892C85">
        <w:rPr>
          <w:color w:val="000000"/>
        </w:rPr>
        <w:t>Z</w:t>
      </w:r>
      <w:r>
        <w:rPr>
          <w:color w:val="000000"/>
        </w:rPr>
        <w:t>ielonej Warszawy zarządza i</w:t>
      </w:r>
      <w:r w:rsidR="00F102D9">
        <w:rPr>
          <w:color w:val="000000"/>
        </w:rPr>
        <w:t> </w:t>
      </w:r>
      <w:r>
        <w:rPr>
          <w:color w:val="000000"/>
        </w:rPr>
        <w:t xml:space="preserve">koordynuje realizacją zadań z zakresu </w:t>
      </w:r>
      <w:r w:rsidR="00D829F0" w:rsidRPr="00DE24A9">
        <w:t>gospodarki odpadami</w:t>
      </w:r>
      <w:r w:rsidR="00D829F0">
        <w:rPr>
          <w:color w:val="000000"/>
        </w:rPr>
        <w:t xml:space="preserve">, </w:t>
      </w:r>
      <w:r>
        <w:rPr>
          <w:color w:val="000000"/>
        </w:rPr>
        <w:t>ochrony i kształtowania środowiska, rozwoju zieleni oraz ochrony powietrza i polityki klimatycznej.</w:t>
      </w:r>
    </w:p>
    <w:p w14:paraId="33C33F7E" w14:textId="4E2E4F5B" w:rsidR="00B332B9" w:rsidRDefault="00B332B9" w:rsidP="00642C00">
      <w:pPr>
        <w:pStyle w:val="Tekstpodstawowy2"/>
        <w:spacing w:before="240" w:line="300" w:lineRule="auto"/>
        <w:ind w:firstLine="567"/>
        <w:rPr>
          <w:color w:val="000000"/>
        </w:rPr>
      </w:pPr>
      <w:r>
        <w:rPr>
          <w:color w:val="000000"/>
        </w:rPr>
        <w:t xml:space="preserve">2. </w:t>
      </w:r>
      <w:bookmarkStart w:id="8" w:name="_Hlk185586694"/>
      <w:r>
        <w:rPr>
          <w:color w:val="000000"/>
        </w:rPr>
        <w:t xml:space="preserve">Pani Magdalena Młochowska Dyrektor Koordynator ds. </w:t>
      </w:r>
      <w:r w:rsidR="006731E8">
        <w:rPr>
          <w:color w:val="000000"/>
        </w:rPr>
        <w:t>Z</w:t>
      </w:r>
      <w:r>
        <w:rPr>
          <w:color w:val="000000"/>
        </w:rPr>
        <w:t>ielonej Warszawy zarządza i</w:t>
      </w:r>
      <w:r w:rsidR="00F102D9">
        <w:rPr>
          <w:color w:val="000000"/>
        </w:rPr>
        <w:t> </w:t>
      </w:r>
      <w:r>
        <w:rPr>
          <w:color w:val="000000"/>
        </w:rPr>
        <w:t>koordynuje pracę następujących komórek organizacyjnych Urzędu m.st. Warszawy:</w:t>
      </w:r>
    </w:p>
    <w:bookmarkEnd w:id="8"/>
    <w:p w14:paraId="1A357F5B" w14:textId="12DED404" w:rsidR="00D829F0" w:rsidRPr="00D06305" w:rsidRDefault="00D829F0" w:rsidP="00642C00">
      <w:pPr>
        <w:pStyle w:val="Tekstpodstawowy2"/>
        <w:numPr>
          <w:ilvl w:val="0"/>
          <w:numId w:val="20"/>
        </w:numPr>
        <w:spacing w:line="300" w:lineRule="auto"/>
      </w:pPr>
      <w:r w:rsidRPr="00D06305">
        <w:t xml:space="preserve">Biura Gospodarki Odpadami (GO); </w:t>
      </w:r>
    </w:p>
    <w:p w14:paraId="64679253" w14:textId="2055E4C1" w:rsidR="00B332B9" w:rsidRDefault="00B332B9" w:rsidP="00642C00">
      <w:pPr>
        <w:pStyle w:val="Tekstpodstawowy2"/>
        <w:numPr>
          <w:ilvl w:val="0"/>
          <w:numId w:val="20"/>
        </w:numPr>
        <w:spacing w:line="300" w:lineRule="auto"/>
        <w:rPr>
          <w:color w:val="000000"/>
          <w:sz w:val="24"/>
          <w:szCs w:val="24"/>
        </w:rPr>
      </w:pPr>
      <w:r>
        <w:rPr>
          <w:color w:val="000000"/>
        </w:rPr>
        <w:t>Biura Ochrony Powietrza i Polityki Klimatycznej (PK);</w:t>
      </w:r>
    </w:p>
    <w:p w14:paraId="746553EA" w14:textId="0B67997A" w:rsidR="00B332B9" w:rsidRPr="000F43AC" w:rsidRDefault="00B332B9" w:rsidP="00F5699A">
      <w:pPr>
        <w:pStyle w:val="Tekstpodstawowy2"/>
        <w:numPr>
          <w:ilvl w:val="0"/>
          <w:numId w:val="20"/>
        </w:numPr>
        <w:spacing w:after="240" w:line="300" w:lineRule="auto"/>
        <w:ind w:left="924" w:hanging="357"/>
        <w:rPr>
          <w:color w:val="000000"/>
          <w:sz w:val="24"/>
          <w:szCs w:val="24"/>
        </w:rPr>
      </w:pPr>
      <w:r>
        <w:rPr>
          <w:color w:val="000000"/>
        </w:rPr>
        <w:lastRenderedPageBreak/>
        <w:t>Biura Ochrony Środowiska (OŚ).</w:t>
      </w:r>
    </w:p>
    <w:p w14:paraId="5773ADB4" w14:textId="6E43B401" w:rsidR="000F43AC" w:rsidRPr="000F43AC" w:rsidRDefault="000F43AC" w:rsidP="00F5699A">
      <w:pPr>
        <w:pStyle w:val="Tekstpodstawowy2"/>
        <w:spacing w:after="240" w:line="300" w:lineRule="auto"/>
        <w:ind w:firstLine="567"/>
        <w:rPr>
          <w:color w:val="000000"/>
          <w:sz w:val="24"/>
          <w:szCs w:val="24"/>
        </w:rPr>
      </w:pPr>
      <w:r>
        <w:rPr>
          <w:b/>
          <w:bCs/>
          <w:color w:val="000000"/>
        </w:rPr>
        <w:t>§ 10.</w:t>
      </w:r>
      <w:r>
        <w:rPr>
          <w:color w:val="000000"/>
        </w:rPr>
        <w:t> 1. Pan</w:t>
      </w:r>
      <w:r w:rsidR="00B30927">
        <w:rPr>
          <w:color w:val="000000"/>
        </w:rPr>
        <w:t>i</w:t>
      </w:r>
      <w:r>
        <w:rPr>
          <w:color w:val="000000"/>
        </w:rPr>
        <w:t xml:space="preserve"> </w:t>
      </w:r>
      <w:r w:rsidR="00B30927">
        <w:rPr>
          <w:color w:val="000000"/>
        </w:rPr>
        <w:t>Karolina Bober</w:t>
      </w:r>
      <w:r>
        <w:rPr>
          <w:color w:val="000000"/>
        </w:rPr>
        <w:t xml:space="preserve"> Dyrektor Koordynator ds. Gospodar</w:t>
      </w:r>
      <w:r w:rsidR="00F5699A">
        <w:rPr>
          <w:color w:val="000000"/>
        </w:rPr>
        <w:t>owania</w:t>
      </w:r>
      <w:r>
        <w:rPr>
          <w:color w:val="000000"/>
        </w:rPr>
        <w:t xml:space="preserve"> Nieruchomościami zarządza i koordynuje realizacją zadań </w:t>
      </w:r>
      <w:r w:rsidRPr="00F5699A">
        <w:rPr>
          <w:color w:val="000000"/>
        </w:rPr>
        <w:t>z zakresu</w:t>
      </w:r>
      <w:r w:rsidR="00F95328" w:rsidRPr="00F5699A">
        <w:rPr>
          <w:color w:val="000000"/>
        </w:rPr>
        <w:t>:</w:t>
      </w:r>
      <w:r w:rsidRPr="00F5699A">
        <w:rPr>
          <w:color w:val="000000"/>
        </w:rPr>
        <w:t xml:space="preserve"> </w:t>
      </w:r>
      <w:r w:rsidR="00CE0ABC" w:rsidRPr="00F5699A">
        <w:rPr>
          <w:color w:val="000000"/>
        </w:rPr>
        <w:t>geodezji i katastru, gospodarki nieruchomościami, oddawania gruntów w użytkowanie wieczyste w trybie Dekretu o własności i użytkowaniu gruntów na obszarze m. st. Warszawy oraz w trybie ustawy o gospodarce nieruchomościami, wypłat odszkodowań za nieruchomości warszawskie na podstawie ustawy o gospodarce nieruchomościami</w:t>
      </w:r>
      <w:r w:rsidR="00F5699A" w:rsidRPr="00F5699A">
        <w:rPr>
          <w:color w:val="000000"/>
        </w:rPr>
        <w:t>.</w:t>
      </w:r>
      <w:r w:rsidR="00F5699A">
        <w:rPr>
          <w:color w:val="000000"/>
        </w:rPr>
        <w:t xml:space="preserve"> </w:t>
      </w:r>
    </w:p>
    <w:p w14:paraId="118DCEF3" w14:textId="08142144" w:rsidR="00DF4AE3" w:rsidRDefault="00DF4AE3" w:rsidP="00DF4AE3">
      <w:pPr>
        <w:pStyle w:val="Tekstpodstawowy2"/>
        <w:spacing w:before="240" w:line="300" w:lineRule="auto"/>
        <w:ind w:firstLine="567"/>
        <w:rPr>
          <w:color w:val="000000"/>
        </w:rPr>
      </w:pPr>
      <w:r>
        <w:rPr>
          <w:color w:val="000000"/>
        </w:rPr>
        <w:t>2. Pan</w:t>
      </w:r>
      <w:r w:rsidR="00B30927">
        <w:rPr>
          <w:color w:val="000000"/>
        </w:rPr>
        <w:t>i</w:t>
      </w:r>
      <w:r>
        <w:rPr>
          <w:color w:val="000000"/>
        </w:rPr>
        <w:t xml:space="preserve"> </w:t>
      </w:r>
      <w:r w:rsidR="00B30927">
        <w:rPr>
          <w:color w:val="000000"/>
        </w:rPr>
        <w:t>Karolina Bober</w:t>
      </w:r>
      <w:r>
        <w:rPr>
          <w:color w:val="000000"/>
        </w:rPr>
        <w:t xml:space="preserve"> Dyrektor Koordynator ds. Gospodar</w:t>
      </w:r>
      <w:r w:rsidR="00F5699A">
        <w:rPr>
          <w:color w:val="000000"/>
        </w:rPr>
        <w:t>owania</w:t>
      </w:r>
      <w:r>
        <w:rPr>
          <w:color w:val="000000"/>
        </w:rPr>
        <w:t xml:space="preserve"> Nieruchomościami zarządza i koordynuje pracę następujących komórek organizacyjnych Urzędu m.st. Warszawy:</w:t>
      </w:r>
    </w:p>
    <w:p w14:paraId="5F1E28E9" w14:textId="4953D3AB" w:rsidR="00DF4AE3" w:rsidRDefault="00DF4AE3" w:rsidP="00DF4AE3">
      <w:pPr>
        <w:pStyle w:val="Akapitzlist"/>
        <w:numPr>
          <w:ilvl w:val="0"/>
          <w:numId w:val="22"/>
        </w:numPr>
        <w:spacing w:line="300" w:lineRule="auto"/>
        <w:ind w:left="851" w:hanging="284"/>
        <w:rPr>
          <w:color w:val="000000"/>
        </w:rPr>
      </w:pPr>
      <w:r w:rsidRPr="00AB7162">
        <w:rPr>
          <w:color w:val="000000"/>
        </w:rPr>
        <w:t>Biur</w:t>
      </w:r>
      <w:r>
        <w:rPr>
          <w:color w:val="000000"/>
        </w:rPr>
        <w:t>a</w:t>
      </w:r>
      <w:r w:rsidRPr="00AB7162">
        <w:rPr>
          <w:color w:val="000000"/>
        </w:rPr>
        <w:t xml:space="preserve"> Geodezji i Katastru (BG);</w:t>
      </w:r>
    </w:p>
    <w:p w14:paraId="073B2A4A" w14:textId="6194F329" w:rsidR="00DF4AE3" w:rsidRPr="00DF4AE3" w:rsidRDefault="00DF4AE3" w:rsidP="00DF4AE3">
      <w:pPr>
        <w:pStyle w:val="Akapitzlist"/>
        <w:numPr>
          <w:ilvl w:val="0"/>
          <w:numId w:val="22"/>
        </w:numPr>
        <w:spacing w:line="300" w:lineRule="auto"/>
        <w:ind w:left="851" w:hanging="284"/>
        <w:rPr>
          <w:color w:val="000000"/>
          <w:sz w:val="24"/>
          <w:szCs w:val="24"/>
        </w:rPr>
      </w:pPr>
      <w:r w:rsidRPr="00AB7162">
        <w:rPr>
          <w:color w:val="000000"/>
        </w:rPr>
        <w:t>Biur</w:t>
      </w:r>
      <w:r>
        <w:rPr>
          <w:color w:val="000000"/>
        </w:rPr>
        <w:t>a</w:t>
      </w:r>
      <w:r w:rsidRPr="00AB7162">
        <w:rPr>
          <w:color w:val="000000"/>
        </w:rPr>
        <w:t xml:space="preserve"> Mienia Miasta i Skarbu Państwa (BM);</w:t>
      </w:r>
    </w:p>
    <w:p w14:paraId="4C6F12AB" w14:textId="139C0DCE" w:rsidR="00DF4AE3" w:rsidRPr="00DF4AE3" w:rsidRDefault="00DF4AE3" w:rsidP="00F5699A">
      <w:pPr>
        <w:pStyle w:val="Akapitzlist"/>
        <w:numPr>
          <w:ilvl w:val="0"/>
          <w:numId w:val="22"/>
        </w:numPr>
        <w:spacing w:after="240" w:line="300" w:lineRule="auto"/>
        <w:ind w:left="851" w:hanging="284"/>
        <w:rPr>
          <w:color w:val="000000"/>
          <w:sz w:val="24"/>
          <w:szCs w:val="24"/>
        </w:rPr>
      </w:pPr>
      <w:r w:rsidRPr="00DF4AE3">
        <w:rPr>
          <w:color w:val="000000"/>
        </w:rPr>
        <w:t>Biur</w:t>
      </w:r>
      <w:r>
        <w:rPr>
          <w:color w:val="000000"/>
        </w:rPr>
        <w:t>a</w:t>
      </w:r>
      <w:r w:rsidRPr="00DF4AE3">
        <w:rPr>
          <w:color w:val="000000"/>
        </w:rPr>
        <w:t xml:space="preserve"> Spraw Dekretowych (SD)</w:t>
      </w:r>
      <w:r>
        <w:rPr>
          <w:color w:val="000000"/>
        </w:rPr>
        <w:t>.</w:t>
      </w:r>
    </w:p>
    <w:p w14:paraId="6E512912" w14:textId="41E89484" w:rsidR="00B332B9" w:rsidRDefault="00F01813" w:rsidP="00FB736F">
      <w:pPr>
        <w:pStyle w:val="Tekstpodstawowy2"/>
        <w:spacing w:before="240" w:after="240" w:line="300" w:lineRule="auto"/>
        <w:ind w:firstLine="567"/>
        <w:rPr>
          <w:color w:val="000000"/>
        </w:rPr>
      </w:pPr>
      <w:bookmarkStart w:id="9" w:name="_Hlk185586360"/>
      <w:r>
        <w:rPr>
          <w:b/>
          <w:bCs/>
          <w:color w:val="000000"/>
        </w:rPr>
        <w:t>§ 1</w:t>
      </w:r>
      <w:r w:rsidR="00DF4AE3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>
        <w:rPr>
          <w:color w:val="000000"/>
        </w:rPr>
        <w:t> </w:t>
      </w:r>
      <w:r w:rsidR="00B332B9">
        <w:rPr>
          <w:color w:val="000000"/>
        </w:rPr>
        <w:t>1</w:t>
      </w:r>
      <w:bookmarkEnd w:id="9"/>
      <w:r w:rsidR="00B332B9">
        <w:rPr>
          <w:color w:val="000000"/>
        </w:rPr>
        <w:t>. Z zastrzeżeniem postanowień regulaminu organizacyjnego Urzędu m.st. Warszawy, osobom, o których mowa w § 2 - 6, powierza się również nadzór nad wydziałami dla dzielnicy lub</w:t>
      </w:r>
      <w:r w:rsidR="00F102D9">
        <w:rPr>
          <w:color w:val="000000"/>
        </w:rPr>
        <w:t> </w:t>
      </w:r>
      <w:r w:rsidR="00B332B9">
        <w:rPr>
          <w:color w:val="000000"/>
        </w:rPr>
        <w:t>zespołami dla dzielnicy w urzędach dzielnic Urzędu m.st. Warszawy w zakresie spraw określonych w ust. 1 każdego z tych przepisów.</w:t>
      </w:r>
    </w:p>
    <w:p w14:paraId="3AA19B7D" w14:textId="320D2943" w:rsidR="00B332B9" w:rsidRDefault="00B332B9" w:rsidP="00642C00">
      <w:pPr>
        <w:spacing w:before="240" w:after="240" w:line="300" w:lineRule="auto"/>
        <w:ind w:firstLine="567"/>
        <w:rPr>
          <w:color w:val="000000"/>
        </w:rPr>
      </w:pPr>
      <w:r>
        <w:rPr>
          <w:color w:val="000000"/>
        </w:rPr>
        <w:t>2. Z zastrzeżeniem postanowień regulaminu organizacyjnego Urzędu m.st. Warszawy, osoby, o</w:t>
      </w:r>
      <w:r w:rsidR="00F102D9">
        <w:rPr>
          <w:color w:val="000000"/>
        </w:rPr>
        <w:t> </w:t>
      </w:r>
      <w:r>
        <w:rPr>
          <w:color w:val="000000"/>
        </w:rPr>
        <w:t xml:space="preserve">których mowa w § 7 - </w:t>
      </w:r>
      <w:r w:rsidR="00CE0ABC">
        <w:rPr>
          <w:color w:val="000000"/>
        </w:rPr>
        <w:t>10</w:t>
      </w:r>
      <w:r>
        <w:rPr>
          <w:color w:val="000000"/>
        </w:rPr>
        <w:t>, koordynują pracę wydziałów dla dzielnicy lub zespołów dla dzielnicy w</w:t>
      </w:r>
      <w:r w:rsidR="00F102D9">
        <w:rPr>
          <w:color w:val="000000"/>
        </w:rPr>
        <w:t> </w:t>
      </w:r>
      <w:r>
        <w:rPr>
          <w:color w:val="000000"/>
        </w:rPr>
        <w:t>urzędach dzielnic Urzędu m.st. Warszawy w zakresie spraw określonych w ust. 1 każdego z tych przepisów.</w:t>
      </w:r>
    </w:p>
    <w:p w14:paraId="64D6DF4D" w14:textId="77777777" w:rsidR="00B332B9" w:rsidRDefault="00B332B9" w:rsidP="00642C00">
      <w:pPr>
        <w:pStyle w:val="Tekstpodstawowy2"/>
        <w:spacing w:before="240" w:after="240" w:line="300" w:lineRule="auto"/>
        <w:ind w:firstLine="567"/>
        <w:rPr>
          <w:color w:val="000000"/>
        </w:rPr>
      </w:pPr>
      <w:r>
        <w:rPr>
          <w:color w:val="000000"/>
        </w:rPr>
        <w:t>3. Nadzór nad wydziałami dla dzielnicy i zespołami dla dzielnicy w urzędach dzielnic Urzędu m.st. Warszawy, o którym mowa w ust. 1, w pozostałym zakresie sprawuje Prezydent m.st. Warszawy.</w:t>
      </w:r>
    </w:p>
    <w:p w14:paraId="31EBB42F" w14:textId="320D1F73" w:rsidR="00A57530" w:rsidRDefault="00B332B9" w:rsidP="00596599">
      <w:pPr>
        <w:pStyle w:val="Bezodstpw"/>
        <w:spacing w:after="240" w:line="300" w:lineRule="auto"/>
        <w:ind w:firstLine="567"/>
        <w:rPr>
          <w:color w:val="000000"/>
        </w:rPr>
      </w:pPr>
      <w:r>
        <w:rPr>
          <w:b/>
          <w:bCs/>
          <w:color w:val="000000"/>
        </w:rPr>
        <w:t>§ 1</w:t>
      </w:r>
      <w:r w:rsidR="00DF4AE3">
        <w:rPr>
          <w:b/>
          <w:bCs/>
          <w:color w:val="000000"/>
        </w:rPr>
        <w:t>2</w:t>
      </w:r>
      <w:r>
        <w:rPr>
          <w:b/>
          <w:bCs/>
          <w:color w:val="000000"/>
        </w:rPr>
        <w:t>. </w:t>
      </w:r>
      <w:r w:rsidR="00DF4AE3" w:rsidRPr="00DF4AE3">
        <w:rPr>
          <w:color w:val="000000"/>
        </w:rPr>
        <w:t xml:space="preserve">Traci moc zarządzenie nr </w:t>
      </w:r>
      <w:r w:rsidR="0036126A">
        <w:rPr>
          <w:color w:val="000000"/>
        </w:rPr>
        <w:t>4</w:t>
      </w:r>
      <w:r w:rsidR="00DF4AE3" w:rsidRPr="00DF4AE3">
        <w:rPr>
          <w:color w:val="000000"/>
        </w:rPr>
        <w:t>/202</w:t>
      </w:r>
      <w:r w:rsidR="0036126A">
        <w:rPr>
          <w:color w:val="000000"/>
        </w:rPr>
        <w:t>5</w:t>
      </w:r>
      <w:r w:rsidR="00DF4AE3" w:rsidRPr="00DF4AE3">
        <w:rPr>
          <w:color w:val="000000"/>
        </w:rPr>
        <w:t xml:space="preserve"> Prezydenta Miasta Stołecznego Warszawy z </w:t>
      </w:r>
      <w:r w:rsidR="0036126A">
        <w:rPr>
          <w:color w:val="000000"/>
        </w:rPr>
        <w:t>2</w:t>
      </w:r>
      <w:r w:rsidR="00DF4AE3" w:rsidRPr="00DF4AE3">
        <w:rPr>
          <w:color w:val="000000"/>
        </w:rPr>
        <w:t xml:space="preserve"> </w:t>
      </w:r>
      <w:r w:rsidR="0036126A">
        <w:rPr>
          <w:color w:val="000000"/>
        </w:rPr>
        <w:t>stycznia</w:t>
      </w:r>
      <w:r w:rsidR="00DF4AE3" w:rsidRPr="00DF4AE3">
        <w:rPr>
          <w:color w:val="000000"/>
        </w:rPr>
        <w:t xml:space="preserve"> 202</w:t>
      </w:r>
      <w:r w:rsidR="0036126A">
        <w:rPr>
          <w:color w:val="000000"/>
        </w:rPr>
        <w:t>5</w:t>
      </w:r>
      <w:r w:rsidR="00DF4AE3" w:rsidRPr="00DF4AE3">
        <w:rPr>
          <w:color w:val="000000"/>
        </w:rPr>
        <w:t xml:space="preserve"> r. w sprawie określenia komórek organizacyjnych Urzędu m.st. Warszawy bezpośrednio nadzorowanych przez Prezydenta m.st. Warszawy, powierzenia prowadzenia określonych spraw m.st. Warszawy Zastępcom Prezydenta m.st. Warszawy i Sekretarzowi m.st. Warszawy oraz określenia zadań realizowanych przez Skarbnika m.st. Warszawy, Dyrektora Magistratu i Dyrektora Koordynatora.</w:t>
      </w:r>
    </w:p>
    <w:p w14:paraId="72B9D65D" w14:textId="77777777" w:rsidR="00F5699A" w:rsidRDefault="00B332B9" w:rsidP="00F5699A">
      <w:pPr>
        <w:pStyle w:val="Bezodstpw"/>
        <w:spacing w:after="240" w:line="300" w:lineRule="auto"/>
        <w:ind w:firstLine="567"/>
        <w:rPr>
          <w:color w:val="000000"/>
        </w:rPr>
      </w:pPr>
      <w:r>
        <w:rPr>
          <w:b/>
          <w:bCs/>
          <w:color w:val="000000"/>
        </w:rPr>
        <w:t>§ 1</w:t>
      </w:r>
      <w:r w:rsidR="00DF4AE3">
        <w:rPr>
          <w:b/>
          <w:bCs/>
          <w:color w:val="000000"/>
        </w:rPr>
        <w:t>3</w:t>
      </w:r>
      <w:r>
        <w:rPr>
          <w:b/>
          <w:bCs/>
          <w:color w:val="000000"/>
        </w:rPr>
        <w:t>. </w:t>
      </w:r>
      <w:r>
        <w:rPr>
          <w:color w:val="000000"/>
        </w:rPr>
        <w:t>1. Zarządzenie podlega publikacji w Biuletynie Informacji Publicznej Miasta Stołecznego Warszawy.</w:t>
      </w:r>
    </w:p>
    <w:p w14:paraId="77C50377" w14:textId="4031EA11" w:rsidR="00B332B9" w:rsidRDefault="00B332B9" w:rsidP="00F5699A">
      <w:pPr>
        <w:pStyle w:val="Bezodstpw"/>
        <w:spacing w:after="240" w:line="300" w:lineRule="auto"/>
        <w:ind w:firstLine="567"/>
        <w:rPr>
          <w:color w:val="000000"/>
        </w:rPr>
      </w:pPr>
      <w:r>
        <w:rPr>
          <w:color w:val="000000"/>
        </w:rPr>
        <w:t>2.</w:t>
      </w:r>
      <w:r w:rsidR="00596599">
        <w:rPr>
          <w:rFonts w:ascii="Times New Roman" w:hAnsi="Times New Roman" w:cs="Times New Roman"/>
          <w:color w:val="000000"/>
        </w:rPr>
        <w:t> </w:t>
      </w:r>
      <w:r>
        <w:rPr>
          <w:color w:val="000000"/>
        </w:rPr>
        <w:t>Zarządzenie wchodzi w życie z dniem</w:t>
      </w:r>
      <w:r w:rsidR="00224344">
        <w:rPr>
          <w:color w:val="000000"/>
        </w:rPr>
        <w:t xml:space="preserve"> </w:t>
      </w:r>
      <w:r w:rsidR="003F2197">
        <w:rPr>
          <w:color w:val="000000"/>
        </w:rPr>
        <w:t>16 stycznia 2025 r.</w:t>
      </w:r>
    </w:p>
    <w:p w14:paraId="670C9A64" w14:textId="77777777" w:rsidR="006730A7" w:rsidRPr="006730A7" w:rsidRDefault="006730A7" w:rsidP="006730A7">
      <w:pPr>
        <w:spacing w:line="300" w:lineRule="auto"/>
        <w:ind w:left="5103"/>
        <w:rPr>
          <w:rFonts w:asciiTheme="minorHAnsi" w:hAnsiTheme="minorHAnsi" w:cstheme="minorBidi"/>
          <w:b/>
          <w:lang w:eastAsia="en-US"/>
        </w:rPr>
      </w:pPr>
      <w:r w:rsidRPr="006730A7">
        <w:rPr>
          <w:rFonts w:asciiTheme="minorHAnsi" w:hAnsiTheme="minorHAnsi" w:cstheme="minorBidi"/>
          <w:b/>
          <w:lang w:eastAsia="en-US"/>
        </w:rPr>
        <w:t>Prezydent</w:t>
      </w:r>
    </w:p>
    <w:p w14:paraId="698BC9F7" w14:textId="77777777" w:rsidR="006730A7" w:rsidRPr="006730A7" w:rsidRDefault="006730A7" w:rsidP="006730A7">
      <w:pPr>
        <w:spacing w:line="300" w:lineRule="auto"/>
        <w:ind w:left="4253"/>
        <w:rPr>
          <w:rFonts w:asciiTheme="minorHAnsi" w:hAnsiTheme="minorHAnsi" w:cstheme="minorBidi"/>
          <w:b/>
          <w:lang w:eastAsia="en-US"/>
        </w:rPr>
      </w:pPr>
      <w:r w:rsidRPr="006730A7">
        <w:rPr>
          <w:rFonts w:asciiTheme="minorHAnsi" w:hAnsiTheme="minorHAnsi" w:cstheme="minorBidi"/>
          <w:b/>
          <w:lang w:eastAsia="en-US"/>
        </w:rPr>
        <w:t>Miasta Stołecznego Warszawy</w:t>
      </w:r>
    </w:p>
    <w:p w14:paraId="32CFE831" w14:textId="77777777" w:rsidR="006730A7" w:rsidRPr="006730A7" w:rsidRDefault="006730A7" w:rsidP="006730A7">
      <w:pPr>
        <w:spacing w:line="300" w:lineRule="auto"/>
        <w:ind w:left="4678"/>
        <w:rPr>
          <w:rFonts w:asciiTheme="minorHAnsi" w:hAnsiTheme="minorHAnsi" w:cstheme="minorBidi"/>
          <w:lang w:eastAsia="en-US"/>
        </w:rPr>
      </w:pPr>
      <w:r w:rsidRPr="006730A7">
        <w:rPr>
          <w:rFonts w:asciiTheme="minorHAnsi" w:hAnsiTheme="minorHAnsi" w:cstheme="minorBidi"/>
          <w:b/>
          <w:lang w:eastAsia="en-US"/>
        </w:rPr>
        <w:t>/-/ Rafał Trzaskowski</w:t>
      </w:r>
    </w:p>
    <w:p w14:paraId="6FBB7203" w14:textId="30D658BB" w:rsidR="00BC12B8" w:rsidRPr="005B65CD" w:rsidRDefault="00BC12B8" w:rsidP="004A7F32">
      <w:pPr>
        <w:spacing w:line="300" w:lineRule="auto"/>
        <w:rPr>
          <w:rFonts w:asciiTheme="minorHAnsi" w:hAnsiTheme="minorHAnsi"/>
        </w:rPr>
      </w:pPr>
    </w:p>
    <w:sectPr w:rsidR="00BC12B8" w:rsidRPr="005B65CD" w:rsidSect="00342C2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49B7" w14:textId="77777777" w:rsidR="00E00C6F" w:rsidRDefault="00E00C6F" w:rsidP="00AF55A8">
      <w:r>
        <w:separator/>
      </w:r>
    </w:p>
  </w:endnote>
  <w:endnote w:type="continuationSeparator" w:id="0">
    <w:p w14:paraId="54A33F19" w14:textId="77777777" w:rsidR="00E00C6F" w:rsidRDefault="00E00C6F" w:rsidP="00AF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887773"/>
      <w:docPartObj>
        <w:docPartGallery w:val="Page Numbers (Bottom of Page)"/>
        <w:docPartUnique/>
      </w:docPartObj>
    </w:sdtPr>
    <w:sdtEndPr/>
    <w:sdtContent>
      <w:p w14:paraId="3EB3D93F" w14:textId="03F53F68" w:rsidR="00342C2C" w:rsidRDefault="00342C2C" w:rsidP="005965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5CD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6B24" w14:textId="149FCB38" w:rsidR="00342C2C" w:rsidRDefault="00342C2C">
    <w:pPr>
      <w:pStyle w:val="Stopka"/>
      <w:jc w:val="center"/>
    </w:pPr>
  </w:p>
  <w:p w14:paraId="0879D831" w14:textId="77777777" w:rsidR="00342C2C" w:rsidRDefault="00342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7BE4" w14:textId="77777777" w:rsidR="00E00C6F" w:rsidRDefault="00E00C6F" w:rsidP="00AF55A8">
      <w:r>
        <w:separator/>
      </w:r>
    </w:p>
  </w:footnote>
  <w:footnote w:type="continuationSeparator" w:id="0">
    <w:p w14:paraId="086CBF35" w14:textId="77777777" w:rsidR="00E00C6F" w:rsidRDefault="00E00C6F" w:rsidP="00AF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4DA9" w14:textId="5A53685A" w:rsidR="006730A7" w:rsidRPr="006730A7" w:rsidRDefault="006730A7">
    <w:pPr>
      <w:pStyle w:val="Nagwek"/>
      <w:rPr>
        <w:b/>
        <w:bCs/>
      </w:rPr>
    </w:pPr>
    <w:r w:rsidRPr="006730A7">
      <w:rPr>
        <w:b/>
        <w:bCs/>
      </w:rPr>
      <w:t>GP-OR.0050.49.2025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61E"/>
    <w:multiLevelType w:val="hybridMultilevel"/>
    <w:tmpl w:val="3F6EDDC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3E7B0F"/>
    <w:multiLevelType w:val="hybridMultilevel"/>
    <w:tmpl w:val="9B76A44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D76B7B"/>
    <w:multiLevelType w:val="hybridMultilevel"/>
    <w:tmpl w:val="1BFE37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6F756D"/>
    <w:multiLevelType w:val="hybridMultilevel"/>
    <w:tmpl w:val="3306F97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7B6161"/>
    <w:multiLevelType w:val="hybridMultilevel"/>
    <w:tmpl w:val="D15C4DFC"/>
    <w:lvl w:ilvl="0" w:tplc="019866DA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EA26B6"/>
    <w:multiLevelType w:val="hybridMultilevel"/>
    <w:tmpl w:val="94D6788A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6A6685C"/>
    <w:multiLevelType w:val="hybridMultilevel"/>
    <w:tmpl w:val="435A5468"/>
    <w:lvl w:ilvl="0" w:tplc="F5787E2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466953"/>
    <w:multiLevelType w:val="hybridMultilevel"/>
    <w:tmpl w:val="8F16A53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8C52D2"/>
    <w:multiLevelType w:val="hybridMultilevel"/>
    <w:tmpl w:val="6C487E3E"/>
    <w:lvl w:ilvl="0" w:tplc="AEAA2A36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F2A08BC"/>
    <w:multiLevelType w:val="hybridMultilevel"/>
    <w:tmpl w:val="7AFC739C"/>
    <w:lvl w:ilvl="0" w:tplc="019866DA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B77C09"/>
    <w:multiLevelType w:val="hybridMultilevel"/>
    <w:tmpl w:val="5C2A5458"/>
    <w:lvl w:ilvl="0" w:tplc="019866DA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CE790B"/>
    <w:multiLevelType w:val="hybridMultilevel"/>
    <w:tmpl w:val="8F0EAC82"/>
    <w:lvl w:ilvl="0" w:tplc="B9EE6D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5C7D62"/>
    <w:multiLevelType w:val="hybridMultilevel"/>
    <w:tmpl w:val="40824AA8"/>
    <w:lvl w:ilvl="0" w:tplc="019866D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A03512"/>
    <w:multiLevelType w:val="hybridMultilevel"/>
    <w:tmpl w:val="7E68C548"/>
    <w:lvl w:ilvl="0" w:tplc="019866DA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AB6DA7"/>
    <w:multiLevelType w:val="hybridMultilevel"/>
    <w:tmpl w:val="E08AB3EA"/>
    <w:lvl w:ilvl="0" w:tplc="DD00DE0A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6F68E7"/>
    <w:multiLevelType w:val="hybridMultilevel"/>
    <w:tmpl w:val="FAFC5AB4"/>
    <w:lvl w:ilvl="0" w:tplc="019866DA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04665B0"/>
    <w:multiLevelType w:val="hybridMultilevel"/>
    <w:tmpl w:val="DDDA90D2"/>
    <w:lvl w:ilvl="0" w:tplc="019866DA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D500A1"/>
    <w:multiLevelType w:val="hybridMultilevel"/>
    <w:tmpl w:val="2E026A48"/>
    <w:lvl w:ilvl="0" w:tplc="A6D824E2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B102C82"/>
    <w:multiLevelType w:val="hybridMultilevel"/>
    <w:tmpl w:val="A5C06444"/>
    <w:lvl w:ilvl="0" w:tplc="367469FE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BA199B"/>
    <w:multiLevelType w:val="hybridMultilevel"/>
    <w:tmpl w:val="0FE659B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0E5626C"/>
    <w:multiLevelType w:val="hybridMultilevel"/>
    <w:tmpl w:val="7F1A6A6C"/>
    <w:lvl w:ilvl="0" w:tplc="3542961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B3560F4"/>
    <w:multiLevelType w:val="hybridMultilevel"/>
    <w:tmpl w:val="94EC9C96"/>
    <w:lvl w:ilvl="0" w:tplc="019866DA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D765E7E"/>
    <w:multiLevelType w:val="hybridMultilevel"/>
    <w:tmpl w:val="8514C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890438">
    <w:abstractNumId w:val="8"/>
  </w:num>
  <w:num w:numId="2" w16cid:durableId="1948195738">
    <w:abstractNumId w:val="14"/>
  </w:num>
  <w:num w:numId="3" w16cid:durableId="1759642854">
    <w:abstractNumId w:val="22"/>
  </w:num>
  <w:num w:numId="4" w16cid:durableId="1750418710">
    <w:abstractNumId w:val="17"/>
  </w:num>
  <w:num w:numId="5" w16cid:durableId="976569918">
    <w:abstractNumId w:val="6"/>
  </w:num>
  <w:num w:numId="6" w16cid:durableId="1506089813">
    <w:abstractNumId w:val="19"/>
  </w:num>
  <w:num w:numId="7" w16cid:durableId="431239994">
    <w:abstractNumId w:val="18"/>
  </w:num>
  <w:num w:numId="8" w16cid:durableId="72364098">
    <w:abstractNumId w:val="3"/>
  </w:num>
  <w:num w:numId="9" w16cid:durableId="1534147528">
    <w:abstractNumId w:val="11"/>
  </w:num>
  <w:num w:numId="10" w16cid:durableId="59640806">
    <w:abstractNumId w:val="2"/>
  </w:num>
  <w:num w:numId="11" w16cid:durableId="1484858167">
    <w:abstractNumId w:val="12"/>
  </w:num>
  <w:num w:numId="12" w16cid:durableId="1165898391">
    <w:abstractNumId w:val="9"/>
  </w:num>
  <w:num w:numId="13" w16cid:durableId="481311822">
    <w:abstractNumId w:val="10"/>
  </w:num>
  <w:num w:numId="14" w16cid:durableId="463810824">
    <w:abstractNumId w:val="7"/>
  </w:num>
  <w:num w:numId="15" w16cid:durableId="1976064088">
    <w:abstractNumId w:val="1"/>
  </w:num>
  <w:num w:numId="16" w16cid:durableId="225989909">
    <w:abstractNumId w:val="4"/>
  </w:num>
  <w:num w:numId="17" w16cid:durableId="175466274">
    <w:abstractNumId w:val="13"/>
  </w:num>
  <w:num w:numId="18" w16cid:durableId="109474012">
    <w:abstractNumId w:val="16"/>
  </w:num>
  <w:num w:numId="19" w16cid:durableId="1667199092">
    <w:abstractNumId w:val="21"/>
  </w:num>
  <w:num w:numId="20" w16cid:durableId="796796727">
    <w:abstractNumId w:val="15"/>
  </w:num>
  <w:num w:numId="21" w16cid:durableId="1979800598">
    <w:abstractNumId w:val="0"/>
  </w:num>
  <w:num w:numId="22" w16cid:durableId="807476042">
    <w:abstractNumId w:val="5"/>
  </w:num>
  <w:num w:numId="23" w16cid:durableId="18324824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B9"/>
    <w:rsid w:val="00011090"/>
    <w:rsid w:val="000574A0"/>
    <w:rsid w:val="000A6503"/>
    <w:rsid w:val="000D4D56"/>
    <w:rsid w:val="000F43AC"/>
    <w:rsid w:val="00131C6D"/>
    <w:rsid w:val="00146FBA"/>
    <w:rsid w:val="00156DDF"/>
    <w:rsid w:val="00174637"/>
    <w:rsid w:val="001960FB"/>
    <w:rsid w:val="001C4B08"/>
    <w:rsid w:val="00202E08"/>
    <w:rsid w:val="00224344"/>
    <w:rsid w:val="0029188E"/>
    <w:rsid w:val="00336DAA"/>
    <w:rsid w:val="00342C2C"/>
    <w:rsid w:val="0036126A"/>
    <w:rsid w:val="0038389C"/>
    <w:rsid w:val="003E3DB8"/>
    <w:rsid w:val="003F2197"/>
    <w:rsid w:val="00476BA0"/>
    <w:rsid w:val="004A7F32"/>
    <w:rsid w:val="00547B59"/>
    <w:rsid w:val="00566A71"/>
    <w:rsid w:val="00596599"/>
    <w:rsid w:val="005A59D7"/>
    <w:rsid w:val="005B65CD"/>
    <w:rsid w:val="006029A7"/>
    <w:rsid w:val="00616DF1"/>
    <w:rsid w:val="006237E7"/>
    <w:rsid w:val="00626419"/>
    <w:rsid w:val="00642C00"/>
    <w:rsid w:val="006730A7"/>
    <w:rsid w:val="006731E8"/>
    <w:rsid w:val="0070728D"/>
    <w:rsid w:val="00746997"/>
    <w:rsid w:val="007877F5"/>
    <w:rsid w:val="007959DF"/>
    <w:rsid w:val="00795F1B"/>
    <w:rsid w:val="007C0277"/>
    <w:rsid w:val="0083132B"/>
    <w:rsid w:val="00892C85"/>
    <w:rsid w:val="009116A2"/>
    <w:rsid w:val="00931798"/>
    <w:rsid w:val="00985E37"/>
    <w:rsid w:val="009D2B90"/>
    <w:rsid w:val="009D2FB2"/>
    <w:rsid w:val="00A57530"/>
    <w:rsid w:val="00A65569"/>
    <w:rsid w:val="00AB7162"/>
    <w:rsid w:val="00AC7200"/>
    <w:rsid w:val="00AF55A8"/>
    <w:rsid w:val="00B2485C"/>
    <w:rsid w:val="00B30927"/>
    <w:rsid w:val="00B332B9"/>
    <w:rsid w:val="00BA45D1"/>
    <w:rsid w:val="00BC0F02"/>
    <w:rsid w:val="00BC12B8"/>
    <w:rsid w:val="00C34FDB"/>
    <w:rsid w:val="00CE0ABC"/>
    <w:rsid w:val="00D06305"/>
    <w:rsid w:val="00D53413"/>
    <w:rsid w:val="00D829F0"/>
    <w:rsid w:val="00DD02AC"/>
    <w:rsid w:val="00DE24A9"/>
    <w:rsid w:val="00DF4AE3"/>
    <w:rsid w:val="00E00C6F"/>
    <w:rsid w:val="00E36826"/>
    <w:rsid w:val="00E43D77"/>
    <w:rsid w:val="00E552A6"/>
    <w:rsid w:val="00F01813"/>
    <w:rsid w:val="00F102D9"/>
    <w:rsid w:val="00F16C6B"/>
    <w:rsid w:val="00F5699A"/>
    <w:rsid w:val="00F63C34"/>
    <w:rsid w:val="00F86A37"/>
    <w:rsid w:val="00F95328"/>
    <w:rsid w:val="00FB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5F57"/>
  <w15:chartTrackingRefBased/>
  <w15:docId w15:val="{D2C5902C-5777-4E59-8355-BC4C8922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B9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32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B332B9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32B9"/>
    <w:rPr>
      <w:rFonts w:ascii="Calibri" w:hAnsi="Calibri" w:cs="Calibri"/>
      <w:lang w:eastAsia="pl-PL"/>
    </w:rPr>
  </w:style>
  <w:style w:type="paragraph" w:styleId="Bezodstpw">
    <w:name w:val="No Spacing"/>
    <w:basedOn w:val="Normalny"/>
    <w:uiPriority w:val="1"/>
    <w:qFormat/>
    <w:rsid w:val="00B332B9"/>
  </w:style>
  <w:style w:type="paragraph" w:styleId="Akapitzlist">
    <w:name w:val="List Paragraph"/>
    <w:basedOn w:val="Normalny"/>
    <w:uiPriority w:val="34"/>
    <w:qFormat/>
    <w:rsid w:val="00B332B9"/>
  </w:style>
  <w:style w:type="paragraph" w:customStyle="1" w:styleId="xmsobodytext2">
    <w:name w:val="x_msobodytext2"/>
    <w:basedOn w:val="Normalny"/>
    <w:rsid w:val="00B332B9"/>
  </w:style>
  <w:style w:type="character" w:customStyle="1" w:styleId="Nagwek1Znak">
    <w:name w:val="Nagłówek 1 Znak"/>
    <w:basedOn w:val="Domylnaczcionkaakapitu"/>
    <w:link w:val="Nagwek1"/>
    <w:uiPriority w:val="9"/>
    <w:rsid w:val="00B332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5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55A8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5A8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DF2D-5432-4895-8282-D636E106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Posiada Iwona (GP)</dc:creator>
  <cp:keywords/>
  <dc:description/>
  <cp:lastModifiedBy>Wojciechowicz Agnieszka (GP)</cp:lastModifiedBy>
  <cp:revision>3</cp:revision>
  <cp:lastPrinted>2025-01-15T09:28:00Z</cp:lastPrinted>
  <dcterms:created xsi:type="dcterms:W3CDTF">2025-01-16T08:08:00Z</dcterms:created>
  <dcterms:modified xsi:type="dcterms:W3CDTF">2025-01-16T08:12:00Z</dcterms:modified>
</cp:coreProperties>
</file>