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55D" w:rsidRDefault="0096755D" w:rsidP="0096755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GP-OR.0050.1868.2019</w:t>
      </w:r>
    </w:p>
    <w:p w:rsidR="00C96CA0" w:rsidRDefault="0096755D" w:rsidP="0006305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ZARZĄDZENIE NR 1868</w:t>
      </w:r>
      <w:r w:rsidR="00482658">
        <w:rPr>
          <w:rFonts w:ascii="Times New Roman" w:hAnsi="Times New Roman"/>
          <w:b/>
          <w:sz w:val="24"/>
          <w:szCs w:val="24"/>
          <w:lang w:eastAsia="pl-PL"/>
        </w:rPr>
        <w:t>/2019</w:t>
      </w:r>
    </w:p>
    <w:p w:rsidR="00C96CA0" w:rsidRDefault="00C96CA0" w:rsidP="00C96CA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PREZYDENTA MIASTA STOŁECZNEGO WARSZAWY</w:t>
      </w:r>
    </w:p>
    <w:p w:rsidR="00C96CA0" w:rsidRDefault="003936B6" w:rsidP="003936B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z </w:t>
      </w:r>
      <w:r w:rsidR="0096755D">
        <w:rPr>
          <w:rFonts w:ascii="Times New Roman" w:hAnsi="Times New Roman"/>
          <w:b/>
          <w:sz w:val="24"/>
          <w:szCs w:val="24"/>
          <w:lang w:eastAsia="pl-PL"/>
        </w:rPr>
        <w:t xml:space="preserve">dnia 19 </w:t>
      </w:r>
      <w:r w:rsidR="00DC513D">
        <w:rPr>
          <w:rFonts w:ascii="Times New Roman" w:hAnsi="Times New Roman"/>
          <w:b/>
          <w:sz w:val="24"/>
          <w:szCs w:val="24"/>
          <w:lang w:eastAsia="pl-PL"/>
        </w:rPr>
        <w:t>grudnia</w:t>
      </w:r>
      <w:r w:rsidR="00806AD3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482658">
        <w:rPr>
          <w:rFonts w:ascii="Times New Roman" w:hAnsi="Times New Roman"/>
          <w:b/>
          <w:sz w:val="24"/>
          <w:szCs w:val="24"/>
          <w:lang w:eastAsia="pl-PL"/>
        </w:rPr>
        <w:t>2019 r.</w:t>
      </w:r>
    </w:p>
    <w:p w:rsidR="00C96CA0" w:rsidRDefault="00C96CA0" w:rsidP="00614647">
      <w:pPr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zmieniające zarządzenie w sprawie nadania regulaminu organizacyjnego </w:t>
      </w:r>
      <w:r w:rsidR="00614647">
        <w:rPr>
          <w:rFonts w:ascii="Times New Roman" w:hAnsi="Times New Roman"/>
          <w:b/>
          <w:sz w:val="24"/>
          <w:szCs w:val="24"/>
          <w:lang w:eastAsia="pl-PL"/>
        </w:rPr>
        <w:br/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Urzędu miasta stołecznego Warszawy </w:t>
      </w:r>
    </w:p>
    <w:p w:rsidR="00C96CA0" w:rsidRPr="00B516C3" w:rsidRDefault="00C96CA0" w:rsidP="00614647">
      <w:pPr>
        <w:spacing w:after="24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Na podstawie art. 33 ust. 2 w związku z art. 11a ust. 3 ustawy z dnia 8 marca 1990 r. </w:t>
      </w:r>
      <w:r w:rsidRPr="00B516C3">
        <w:rPr>
          <w:rFonts w:ascii="Times New Roman" w:hAnsi="Times New Roman" w:cs="Times New Roman"/>
          <w:sz w:val="24"/>
          <w:szCs w:val="24"/>
          <w:lang w:eastAsia="pl-PL"/>
        </w:rPr>
        <w:t>o samorządzie gminnym (</w:t>
      </w:r>
      <w:r w:rsidR="00E94367" w:rsidRPr="00B516C3">
        <w:rPr>
          <w:rFonts w:ascii="Times New Roman" w:hAnsi="Times New Roman" w:cs="Times New Roman"/>
          <w:sz w:val="24"/>
          <w:szCs w:val="24"/>
        </w:rPr>
        <w:t>Dz. U. z 201</w:t>
      </w:r>
      <w:r w:rsidR="003D762B" w:rsidRPr="00B516C3">
        <w:rPr>
          <w:rFonts w:ascii="Times New Roman" w:hAnsi="Times New Roman" w:cs="Times New Roman"/>
          <w:sz w:val="24"/>
          <w:szCs w:val="24"/>
        </w:rPr>
        <w:t>9</w:t>
      </w:r>
      <w:r w:rsidR="00656F82" w:rsidRPr="00B516C3">
        <w:rPr>
          <w:rFonts w:ascii="Times New Roman" w:hAnsi="Times New Roman" w:cs="Times New Roman"/>
          <w:sz w:val="24"/>
          <w:szCs w:val="24"/>
        </w:rPr>
        <w:t xml:space="preserve"> </w:t>
      </w:r>
      <w:r w:rsidR="00E94367" w:rsidRPr="00B516C3">
        <w:rPr>
          <w:rFonts w:ascii="Times New Roman" w:hAnsi="Times New Roman" w:cs="Times New Roman"/>
          <w:sz w:val="24"/>
          <w:szCs w:val="24"/>
        </w:rPr>
        <w:t xml:space="preserve">r. poz. </w:t>
      </w:r>
      <w:r w:rsidR="003D762B" w:rsidRPr="00B516C3">
        <w:rPr>
          <w:rFonts w:ascii="Times New Roman" w:hAnsi="Times New Roman" w:cs="Times New Roman"/>
          <w:sz w:val="24"/>
          <w:szCs w:val="24"/>
        </w:rPr>
        <w:t>506</w:t>
      </w:r>
      <w:r w:rsidR="003F0047">
        <w:rPr>
          <w:rFonts w:ascii="Times New Roman" w:hAnsi="Times New Roman" w:cs="Times New Roman"/>
          <w:sz w:val="24"/>
          <w:szCs w:val="24"/>
        </w:rPr>
        <w:t>,</w:t>
      </w:r>
      <w:r w:rsidR="00B516C3" w:rsidRPr="00B516C3">
        <w:rPr>
          <w:rFonts w:ascii="Times New Roman" w:hAnsi="Times New Roman" w:cs="Times New Roman"/>
          <w:sz w:val="24"/>
          <w:szCs w:val="24"/>
        </w:rPr>
        <w:t xml:space="preserve"> 1309</w:t>
      </w:r>
      <w:r w:rsidR="008B7A40">
        <w:rPr>
          <w:rFonts w:ascii="Times New Roman" w:hAnsi="Times New Roman" w:cs="Times New Roman"/>
          <w:sz w:val="24"/>
          <w:szCs w:val="24"/>
        </w:rPr>
        <w:t>,</w:t>
      </w:r>
      <w:r w:rsidR="003F0047">
        <w:rPr>
          <w:rFonts w:ascii="Times New Roman" w:hAnsi="Times New Roman" w:cs="Times New Roman"/>
          <w:sz w:val="24"/>
          <w:szCs w:val="24"/>
        </w:rPr>
        <w:t xml:space="preserve"> 1571</w:t>
      </w:r>
      <w:r w:rsidR="008E6CBC">
        <w:rPr>
          <w:rFonts w:ascii="Times New Roman" w:hAnsi="Times New Roman" w:cs="Times New Roman"/>
          <w:sz w:val="24"/>
          <w:szCs w:val="24"/>
        </w:rPr>
        <w:t>, 1696</w:t>
      </w:r>
      <w:r w:rsidR="008B7A40">
        <w:rPr>
          <w:rFonts w:ascii="Times New Roman" w:hAnsi="Times New Roman" w:cs="Times New Roman"/>
          <w:sz w:val="24"/>
          <w:szCs w:val="24"/>
        </w:rPr>
        <w:t xml:space="preserve"> i 1815</w:t>
      </w:r>
      <w:r w:rsidRPr="00B516C3">
        <w:rPr>
          <w:rFonts w:ascii="Times New Roman" w:hAnsi="Times New Roman" w:cs="Times New Roman"/>
          <w:sz w:val="24"/>
          <w:szCs w:val="24"/>
        </w:rPr>
        <w:t xml:space="preserve">) </w:t>
      </w:r>
      <w:r w:rsidRPr="00B516C3">
        <w:rPr>
          <w:rFonts w:ascii="Times New Roman" w:hAnsi="Times New Roman" w:cs="Times New Roman"/>
          <w:sz w:val="24"/>
          <w:szCs w:val="24"/>
          <w:lang w:eastAsia="pl-PL"/>
        </w:rPr>
        <w:t>zarządza się, co</w:t>
      </w:r>
      <w:r w:rsidR="003936B6" w:rsidRPr="00B516C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B516C3">
        <w:rPr>
          <w:rFonts w:ascii="Times New Roman" w:hAnsi="Times New Roman" w:cs="Times New Roman"/>
          <w:sz w:val="24"/>
          <w:szCs w:val="24"/>
          <w:lang w:eastAsia="pl-PL"/>
        </w:rPr>
        <w:t>następuje:</w:t>
      </w:r>
    </w:p>
    <w:p w:rsidR="00196ACC" w:rsidRDefault="00C96CA0" w:rsidP="00634CC3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§ 1. </w:t>
      </w:r>
      <w:r w:rsidR="00634CC3" w:rsidRPr="00634CC3">
        <w:rPr>
          <w:rFonts w:ascii="Times New Roman" w:hAnsi="Times New Roman"/>
          <w:sz w:val="24"/>
          <w:szCs w:val="24"/>
          <w:lang w:eastAsia="pl-PL"/>
        </w:rPr>
        <w:t>1.</w:t>
      </w:r>
      <w:r w:rsidR="00634CC3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634CC3" w:rsidRPr="00B04B40">
        <w:rPr>
          <w:rFonts w:ascii="Times New Roman" w:hAnsi="Times New Roman" w:cs="Times New Roman"/>
          <w:sz w:val="24"/>
          <w:szCs w:val="24"/>
          <w:lang w:eastAsia="pl-PL"/>
        </w:rPr>
        <w:t>W regulaminie organizacyjnym Urzędu miasta stołecznego Warszawy, stanowiącym załącznik do zarządzenia nr 312/2007 Prezydenta Miasta Stołecznego Warszawy z dnia 4 kwietnia 2007 r. w sprawie nadania regulaminu organizacyjnego Urzędu miasta stołecznego Warszawy</w:t>
      </w:r>
      <w:r w:rsidR="00634CC3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783C18">
        <w:rPr>
          <w:rFonts w:ascii="Times New Roman" w:hAnsi="Times New Roman"/>
          <w:sz w:val="24"/>
          <w:szCs w:val="24"/>
          <w:lang w:eastAsia="pl-PL"/>
        </w:rPr>
        <w:t xml:space="preserve">(z </w:t>
      </w:r>
      <w:proofErr w:type="spellStart"/>
      <w:r w:rsidR="00783C18">
        <w:rPr>
          <w:rFonts w:ascii="Times New Roman" w:hAnsi="Times New Roman"/>
          <w:sz w:val="24"/>
          <w:szCs w:val="24"/>
          <w:lang w:eastAsia="pl-PL"/>
        </w:rPr>
        <w:t>późn</w:t>
      </w:r>
      <w:proofErr w:type="spellEnd"/>
      <w:r w:rsidR="00783C18">
        <w:rPr>
          <w:rFonts w:ascii="Times New Roman" w:hAnsi="Times New Roman"/>
          <w:sz w:val="24"/>
          <w:szCs w:val="24"/>
          <w:lang w:eastAsia="pl-PL"/>
        </w:rPr>
        <w:t>. zm.</w:t>
      </w:r>
      <w:r w:rsidR="00783C18">
        <w:rPr>
          <w:rFonts w:ascii="Times New Roman" w:hAnsi="Times New Roman"/>
          <w:sz w:val="24"/>
          <w:szCs w:val="24"/>
          <w:vertAlign w:val="superscript"/>
          <w:lang w:eastAsia="pl-PL"/>
        </w:rPr>
        <w:footnoteReference w:id="1"/>
      </w:r>
      <w:r w:rsidR="00783C18">
        <w:rPr>
          <w:rFonts w:ascii="Times New Roman" w:hAnsi="Times New Roman"/>
          <w:sz w:val="24"/>
          <w:szCs w:val="24"/>
          <w:vertAlign w:val="superscript"/>
          <w:lang w:eastAsia="pl-PL"/>
        </w:rPr>
        <w:t>)</w:t>
      </w:r>
      <w:r w:rsidR="00783C18">
        <w:rPr>
          <w:rFonts w:ascii="Times New Roman" w:hAnsi="Times New Roman"/>
          <w:sz w:val="24"/>
          <w:szCs w:val="24"/>
          <w:lang w:eastAsia="pl-PL"/>
        </w:rPr>
        <w:t>)</w:t>
      </w:r>
      <w:r w:rsidR="00BF7A8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34CC3" w:rsidRPr="00883123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="00634CC3">
        <w:rPr>
          <w:rFonts w:ascii="Times New Roman" w:hAnsi="Times New Roman" w:cs="Times New Roman"/>
          <w:sz w:val="24"/>
          <w:szCs w:val="24"/>
          <w:lang w:eastAsia="pl-PL"/>
        </w:rPr>
        <w:t xml:space="preserve">§ 17 </w:t>
      </w:r>
      <w:r w:rsidR="00634CC3" w:rsidRPr="008D3F4B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634CC3">
        <w:rPr>
          <w:rFonts w:ascii="Times New Roman" w:hAnsi="Times New Roman" w:cs="Times New Roman"/>
          <w:sz w:val="24"/>
          <w:szCs w:val="24"/>
          <w:lang w:eastAsia="pl-PL"/>
        </w:rPr>
        <w:t xml:space="preserve"> ust. 1 po pkt 34 dodaje się pkt 34a w brzmieniu</w:t>
      </w:r>
      <w:r w:rsidR="00783C18" w:rsidRPr="006E2B5C">
        <w:rPr>
          <w:rFonts w:ascii="Times New Roman" w:hAnsi="Times New Roman"/>
          <w:sz w:val="24"/>
          <w:szCs w:val="24"/>
          <w:lang w:eastAsia="pl-PL"/>
        </w:rPr>
        <w:t>:</w:t>
      </w:r>
    </w:p>
    <w:p w:rsidR="00634CC3" w:rsidRDefault="00634CC3" w:rsidP="00634C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„34a) Biuro Współpracy Międzynarodowej – WM;”.</w:t>
      </w:r>
    </w:p>
    <w:p w:rsidR="00A84568" w:rsidRPr="00196ACC" w:rsidRDefault="00634CC3" w:rsidP="00634CC3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66C3C">
        <w:rPr>
          <w:rFonts w:ascii="Times New Roman" w:hAnsi="Times New Roman" w:cs="Times New Roman"/>
          <w:sz w:val="24"/>
          <w:szCs w:val="24"/>
          <w:lang w:eastAsia="pl-PL"/>
        </w:rPr>
        <w:t>2. W załączniku do regulaminu organizacyjnego Urzędu miasta stołecznego Warszawy</w:t>
      </w:r>
      <w:r w:rsidRPr="00883123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CD378F" w:rsidRDefault="00CD378F" w:rsidP="00814D2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Pr="00814D23">
        <w:rPr>
          <w:rFonts w:ascii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9 ust. 1 otrzymuje brzmienie: </w:t>
      </w:r>
    </w:p>
    <w:p w:rsidR="00CD378F" w:rsidRPr="00CD378F" w:rsidRDefault="00CD378F" w:rsidP="00CD378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D378F">
        <w:rPr>
          <w:rFonts w:ascii="Times New Roman" w:hAnsi="Times New Roman" w:cs="Times New Roman"/>
          <w:sz w:val="24"/>
          <w:szCs w:val="24"/>
          <w:lang w:eastAsia="pl-PL"/>
        </w:rPr>
        <w:t xml:space="preserve">„1. </w:t>
      </w: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zakresu działania Biura Funduszy Europejskich i Polityki Rozwoju należy</w:t>
      </w:r>
      <w:r w:rsidR="008C22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w szczególności</w:t>
      </w: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D378F" w:rsidRPr="00CD378F" w:rsidRDefault="00CD378F" w:rsidP="00CD378F">
      <w:pPr>
        <w:numPr>
          <w:ilvl w:val="0"/>
          <w:numId w:val="12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koordynowanie polityki rozwoju m.st. Warszawy, w </w:t>
      </w:r>
      <w:r w:rsidR="008C2277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D378F" w:rsidRPr="00CD378F" w:rsidRDefault="00CD378F" w:rsidP="00CD378F">
      <w:pPr>
        <w:numPr>
          <w:ilvl w:val="0"/>
          <w:numId w:val="16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strategią rozwoju m.st. Warszawy, w tym: przygotowania, aktualizacji, wdrażania, monitoringu i ewaluacji oraz komunikowania strategii rozwoju m.st. Warszawy,</w:t>
      </w:r>
    </w:p>
    <w:p w:rsidR="00CD378F" w:rsidRPr="00CD378F" w:rsidRDefault="00CD378F" w:rsidP="00CD378F">
      <w:pPr>
        <w:numPr>
          <w:ilvl w:val="0"/>
          <w:numId w:val="16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działań na rzecz upowszechniania idei zarządzania strategicznego rozwojem oraz zapewnienia wysokiej jakości dokumentów programujących rozwój m.st. Warszawy,</w:t>
      </w:r>
    </w:p>
    <w:p w:rsidR="00CD378F" w:rsidRPr="00CD378F" w:rsidRDefault="00CD378F" w:rsidP="00805ED4">
      <w:pPr>
        <w:numPr>
          <w:ilvl w:val="0"/>
          <w:numId w:val="16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budowanie i rozwijanie sieci współpracy oraz międzysektorowych partnerstw wspierających realizację strategii rozwoju m.st. Warszawy,</w:t>
      </w:r>
    </w:p>
    <w:p w:rsidR="00CD378F" w:rsidRPr="00CD378F" w:rsidRDefault="00CD378F" w:rsidP="00805ED4">
      <w:pPr>
        <w:numPr>
          <w:ilvl w:val="0"/>
          <w:numId w:val="16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  warunków organizacyjnych dla sprawnego zarządzania polityką rozwoju m.st. Warszawy, w tym zapewnienie narzędzi i procedur,</w:t>
      </w:r>
    </w:p>
    <w:p w:rsidR="00CD378F" w:rsidRPr="00CD378F" w:rsidRDefault="00CD378F" w:rsidP="00805ED4">
      <w:pPr>
        <w:numPr>
          <w:ilvl w:val="0"/>
          <w:numId w:val="16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działań m.st. Warszawy w zakresie krajowej polityki miejskiej, a także dokumentów programujących rozwój szczebla ponadlokalnego, regionalnego, krajowego i unijnego oraz regulacji prawnych związanych ze stra</w:t>
      </w:r>
      <w:r w:rsidR="00310DA4">
        <w:rPr>
          <w:rFonts w:ascii="Times New Roman" w:eastAsia="Times New Roman" w:hAnsi="Times New Roman" w:cs="Times New Roman"/>
          <w:sz w:val="24"/>
          <w:szCs w:val="24"/>
          <w:lang w:eastAsia="pl-PL"/>
        </w:rPr>
        <w:t>tegicznym zarządzaniem rozwojem,</w:t>
      </w:r>
    </w:p>
    <w:p w:rsidR="00CD378F" w:rsidRPr="00CD378F" w:rsidRDefault="00CD378F" w:rsidP="00805ED4">
      <w:pPr>
        <w:numPr>
          <w:ilvl w:val="0"/>
          <w:numId w:val="16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78F" w:rsidDel="001068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sekretariatu strategii rozwoju m.</w:t>
      </w:r>
      <w:r w:rsidR="00310DA4">
        <w:rPr>
          <w:rFonts w:ascii="Times New Roman" w:eastAsia="Times New Roman" w:hAnsi="Times New Roman" w:cs="Times New Roman"/>
          <w:sz w:val="24"/>
          <w:szCs w:val="24"/>
          <w:lang w:eastAsia="pl-PL"/>
        </w:rPr>
        <w:t>st. Warszawy,</w:t>
      </w:r>
    </w:p>
    <w:p w:rsidR="00CD378F" w:rsidRPr="00CD378F" w:rsidRDefault="00CD378F" w:rsidP="00805ED4">
      <w:pPr>
        <w:numPr>
          <w:ilvl w:val="0"/>
          <w:numId w:val="16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działań informacyjnych;</w:t>
      </w:r>
    </w:p>
    <w:p w:rsidR="00CD378F" w:rsidRPr="00CD378F" w:rsidRDefault="00CD378F" w:rsidP="00805ED4">
      <w:pPr>
        <w:numPr>
          <w:ilvl w:val="0"/>
          <w:numId w:val="1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koordynowanie polityki inwestycyjnej m.st. Warszawy, w </w:t>
      </w:r>
      <w:r w:rsidR="008C2277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D378F" w:rsidRPr="00CD378F" w:rsidRDefault="00CD378F" w:rsidP="00805ED4">
      <w:pPr>
        <w:numPr>
          <w:ilvl w:val="0"/>
          <w:numId w:val="17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projektów planów wydatków majątkowych, w tym planów inwestycji </w:t>
      </w:r>
      <w:proofErr w:type="spellStart"/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ogólnomiejskich</w:t>
      </w:r>
      <w:proofErr w:type="spellEnd"/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planów inwestycji realizowanych przez dzielnice,</w:t>
      </w:r>
    </w:p>
    <w:p w:rsidR="00CD378F" w:rsidRPr="00CD378F" w:rsidRDefault="00CD378F" w:rsidP="00805ED4">
      <w:pPr>
        <w:numPr>
          <w:ilvl w:val="0"/>
          <w:numId w:val="17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ustalanie dysponentów budżetowych dokonujących wydatków majątkowych,</w:t>
      </w:r>
    </w:p>
    <w:p w:rsidR="00CD378F" w:rsidRPr="00CD378F" w:rsidRDefault="00CD378F" w:rsidP="00805ED4">
      <w:pPr>
        <w:numPr>
          <w:ilvl w:val="0"/>
          <w:numId w:val="17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w opracowywaniu propozycji rozwiązań związanych z realizacją inwestycji,</w:t>
      </w:r>
    </w:p>
    <w:p w:rsidR="00CD378F" w:rsidRPr="00CD378F" w:rsidRDefault="00CD378F" w:rsidP="00805ED4">
      <w:pPr>
        <w:numPr>
          <w:ilvl w:val="0"/>
          <w:numId w:val="17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monitorowanie realizacji inwestycji,</w:t>
      </w:r>
    </w:p>
    <w:p w:rsidR="00CD378F" w:rsidRPr="00CD378F" w:rsidRDefault="00CD378F" w:rsidP="00805ED4">
      <w:pPr>
        <w:numPr>
          <w:ilvl w:val="0"/>
          <w:numId w:val="17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analiz dotyczących realizacji programu inwestycyjnego,</w:t>
      </w:r>
    </w:p>
    <w:p w:rsidR="00CD378F" w:rsidRPr="00CD378F" w:rsidRDefault="00CD378F" w:rsidP="00805ED4">
      <w:pPr>
        <w:numPr>
          <w:ilvl w:val="0"/>
          <w:numId w:val="17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wnioskowanie o uruchomienie lub potwierdzenie uruchomienia finansowania wydatków na inwestycje </w:t>
      </w:r>
      <w:proofErr w:type="spellStart"/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ogólnomiejskie</w:t>
      </w:r>
      <w:proofErr w:type="spellEnd"/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D378F" w:rsidRPr="00CD378F" w:rsidRDefault="00CD378F" w:rsidP="00805ED4">
      <w:pPr>
        <w:numPr>
          <w:ilvl w:val="0"/>
          <w:numId w:val="17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biurami, urzędami dzielnic i jednostkami organizacyjnymi m.st. Warszawy realizującymi inwestycje </w:t>
      </w:r>
      <w:proofErr w:type="spellStart"/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ogólnomiejskie</w:t>
      </w:r>
      <w:proofErr w:type="spellEnd"/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dzielnicowe,</w:t>
      </w:r>
    </w:p>
    <w:p w:rsidR="00CD378F" w:rsidRPr="00CD378F" w:rsidRDefault="00CD378F" w:rsidP="00805ED4">
      <w:pPr>
        <w:numPr>
          <w:ilvl w:val="0"/>
          <w:numId w:val="17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osobami prawnymi m.st. Warszawy w zakresie planów inwestycyjnych m.st. Warszawy i tych osób prawnych,</w:t>
      </w:r>
    </w:p>
    <w:p w:rsidR="00CD378F" w:rsidRPr="00CD378F" w:rsidRDefault="00CD378F" w:rsidP="00805ED4">
      <w:pPr>
        <w:numPr>
          <w:ilvl w:val="0"/>
          <w:numId w:val="17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przekazywaniem przyszłym użytkownikom składników majątkowych powstałych w wyniku realizacji przez jednostki organizacyjne m.st. Wars</w:t>
      </w:r>
      <w:r w:rsidR="00310D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zawy inwestycji </w:t>
      </w:r>
      <w:proofErr w:type="spellStart"/>
      <w:r w:rsidR="00310DA4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ogólnomiejskich</w:t>
      </w:r>
      <w:proofErr w:type="spellEnd"/>
      <w:r w:rsidR="00310DA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D378F" w:rsidRPr="00CD378F" w:rsidRDefault="00CD378F" w:rsidP="00805ED4">
      <w:pPr>
        <w:numPr>
          <w:ilvl w:val="0"/>
          <w:numId w:val="17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działań informacyjnych;</w:t>
      </w:r>
    </w:p>
    <w:p w:rsidR="00CD378F" w:rsidRPr="00CD378F" w:rsidRDefault="00CD378F" w:rsidP="00805ED4">
      <w:pPr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koordynowanie polityki związanej z pozyskiwaniem przez m.st. Warszawę funduszy europejskich, w </w:t>
      </w:r>
      <w:r w:rsidR="008C2277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D378F" w:rsidRPr="00CD378F" w:rsidRDefault="00CD378F" w:rsidP="00805ED4">
      <w:pPr>
        <w:numPr>
          <w:ilvl w:val="0"/>
          <w:numId w:val="15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roli beneficjenta w projektach inwestycyjnych m.st. Warszawy na każdym etapie aplikowania o środki oraz realizowanie umów finanso</w:t>
      </w:r>
      <w:r w:rsidR="00310DA4">
        <w:rPr>
          <w:rFonts w:ascii="Times New Roman" w:eastAsia="Times New Roman" w:hAnsi="Times New Roman" w:cs="Times New Roman"/>
          <w:sz w:val="24"/>
          <w:szCs w:val="24"/>
          <w:lang w:eastAsia="pl-PL"/>
        </w:rPr>
        <w:t>wanych z funduszy europejskich,</w:t>
      </w:r>
    </w:p>
    <w:p w:rsidR="00CD378F" w:rsidRPr="00CD378F" w:rsidRDefault="00CD378F" w:rsidP="00805ED4">
      <w:pPr>
        <w:numPr>
          <w:ilvl w:val="0"/>
          <w:numId w:val="15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koordynowanie udziału biur, dzielnic i jednostek organizacyjnych m.st. Warszawy w projektach międzynarodowych lub współfinansowanych z funduszy europejskich, w tym rozliczanie projektów międzynarodowych w sprawach należą</w:t>
      </w:r>
      <w:r w:rsidR="00310DA4">
        <w:rPr>
          <w:rFonts w:ascii="Times New Roman" w:eastAsia="Times New Roman" w:hAnsi="Times New Roman" w:cs="Times New Roman"/>
          <w:sz w:val="24"/>
          <w:szCs w:val="24"/>
          <w:lang w:eastAsia="pl-PL"/>
        </w:rPr>
        <w:t>cych do zakresu działania Biura,</w:t>
      </w:r>
    </w:p>
    <w:p w:rsidR="00CD378F" w:rsidRPr="00CD378F" w:rsidRDefault="00CD378F" w:rsidP="00805ED4">
      <w:pPr>
        <w:numPr>
          <w:ilvl w:val="0"/>
          <w:numId w:val="15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współpraca z biurami, jednostkami organizacyjnymi m.st. Warszawy i osobami prawnymi m.st. Warszawy w celu wykorzystani</w:t>
      </w:r>
      <w:r w:rsidR="00310DA4">
        <w:rPr>
          <w:rFonts w:ascii="Times New Roman" w:eastAsia="Times New Roman" w:hAnsi="Times New Roman" w:cs="Times New Roman"/>
          <w:sz w:val="24"/>
          <w:szCs w:val="24"/>
          <w:lang w:eastAsia="pl-PL"/>
        </w:rPr>
        <w:t>a środków funduszy europejskich,</w:t>
      </w:r>
    </w:p>
    <w:p w:rsidR="00CD378F" w:rsidRPr="00CD378F" w:rsidRDefault="00CD378F" w:rsidP="00805ED4">
      <w:pPr>
        <w:numPr>
          <w:ilvl w:val="0"/>
          <w:numId w:val="15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zbiorczej ewidencji projektów rea</w:t>
      </w:r>
      <w:r w:rsidR="00310DA4">
        <w:rPr>
          <w:rFonts w:ascii="Times New Roman" w:eastAsia="Times New Roman" w:hAnsi="Times New Roman" w:cs="Times New Roman"/>
          <w:sz w:val="24"/>
          <w:szCs w:val="24"/>
          <w:lang w:eastAsia="pl-PL"/>
        </w:rPr>
        <w:t>lizowanych przez m.st. Warszawa,</w:t>
      </w:r>
    </w:p>
    <w:p w:rsidR="00CD378F" w:rsidRPr="00CD378F" w:rsidRDefault="00CD378F" w:rsidP="00805ED4">
      <w:pPr>
        <w:numPr>
          <w:ilvl w:val="0"/>
          <w:numId w:val="15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procesu naboru partnerów oraz rejestrowanie umów partnerskich tworzonych na potrzeby projektów współfinansowanych ze środków zewnętrzn</w:t>
      </w:r>
      <w:r w:rsidR="00310DA4">
        <w:rPr>
          <w:rFonts w:ascii="Times New Roman" w:eastAsia="Times New Roman" w:hAnsi="Times New Roman" w:cs="Times New Roman"/>
          <w:sz w:val="24"/>
          <w:szCs w:val="24"/>
          <w:lang w:eastAsia="pl-PL"/>
        </w:rPr>
        <w:t>ych w tym funduszy europejskich,</w:t>
      </w: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D378F" w:rsidRPr="00CD378F" w:rsidRDefault="00CD378F" w:rsidP="00805ED4">
      <w:pPr>
        <w:numPr>
          <w:ilvl w:val="0"/>
          <w:numId w:val="15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działań informacyjnych;</w:t>
      </w:r>
    </w:p>
    <w:p w:rsidR="00CD378F" w:rsidRPr="00CD378F" w:rsidRDefault="00CD378F" w:rsidP="00805ED4">
      <w:pPr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koordynowanie polityki metropolitalnej m.st. Warszawy, w </w:t>
      </w:r>
      <w:r w:rsidR="008C2277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D378F" w:rsidRPr="00CD378F" w:rsidRDefault="00CD378F" w:rsidP="00805ED4">
      <w:pPr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dokumentów rozwojowych o wymiarze metropolitalnym, w tym będących podstawą do pozyskiwania środków rozwojowych z budżetu krajowego i UE,</w:t>
      </w:r>
    </w:p>
    <w:p w:rsidR="00CD378F" w:rsidRPr="00CD378F" w:rsidRDefault="00CD378F" w:rsidP="00805ED4">
      <w:pPr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>wdrożenie instrumentu Zintegrowanych Inwestycji Terytorialnych, w tym pełnienie funkcji Instytucji Pośredniczącej Zintegrowanych Inwestycji Terytorialnych,</w:t>
      </w:r>
    </w:p>
    <w:p w:rsidR="00CD378F" w:rsidRPr="00CD378F" w:rsidRDefault="00CD378F" w:rsidP="00805ED4">
      <w:pPr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gminami i powiatami Obszaru Metropolitalnego Warszawy (OMW),</w:t>
      </w:r>
    </w:p>
    <w:p w:rsidR="00CD378F" w:rsidRPr="00CD378F" w:rsidRDefault="00CD378F" w:rsidP="00805ED4">
      <w:pPr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administracją rządową i samorządową, instytucjami naukowo-badawczymi, organizacjami pozarządowymi oraz innymi partnerami w zakresie OMW,</w:t>
      </w:r>
    </w:p>
    <w:p w:rsidR="00CD378F" w:rsidRPr="00CD378F" w:rsidRDefault="00CD378F" w:rsidP="00805ED4">
      <w:pPr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analiz, opinii i stanowisk dotyczących zagadnień i dokumentów związanych z problematyką OMW,</w:t>
      </w:r>
    </w:p>
    <w:p w:rsidR="00CD378F" w:rsidRPr="00CD378F" w:rsidRDefault="00CD378F" w:rsidP="00805ED4">
      <w:pPr>
        <w:numPr>
          <w:ilvl w:val="0"/>
          <w:numId w:val="11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działań informacyjnych;</w:t>
      </w:r>
    </w:p>
    <w:p w:rsidR="00CD378F" w:rsidRPr="00CD378F" w:rsidRDefault="00CD378F" w:rsidP="00805ED4">
      <w:pPr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</w:t>
      </w: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pozyskiwanie zewnętrznych środków finansowych, w tym na projekty inwestycyjne m.st. Warszawy;</w:t>
      </w:r>
    </w:p>
    <w:p w:rsidR="00CD378F" w:rsidRPr="00CD378F" w:rsidRDefault="00CD378F" w:rsidP="00805ED4">
      <w:pPr>
        <w:spacing w:after="0" w:line="240" w:lineRule="auto"/>
        <w:ind w:left="993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Pr="00CD37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udzielanie dotacji innym podmiotom, w tym jednostkom samorządu terytorialnego.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”;</w:t>
      </w:r>
    </w:p>
    <w:p w:rsidR="00CD378F" w:rsidRDefault="00CD378F" w:rsidP="00CD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14D23" w:rsidRDefault="00196ACC" w:rsidP="00814D2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4D23">
        <w:rPr>
          <w:rFonts w:ascii="Times New Roman" w:hAnsi="Times New Roman" w:cs="Times New Roman"/>
          <w:sz w:val="24"/>
          <w:szCs w:val="24"/>
          <w:lang w:eastAsia="pl-PL"/>
        </w:rPr>
        <w:t xml:space="preserve">w § </w:t>
      </w:r>
      <w:r w:rsidR="00561BDC" w:rsidRPr="00814D23">
        <w:rPr>
          <w:rFonts w:ascii="Times New Roman" w:hAnsi="Times New Roman" w:cs="Times New Roman"/>
          <w:sz w:val="24"/>
          <w:szCs w:val="24"/>
          <w:lang w:eastAsia="pl-PL"/>
        </w:rPr>
        <w:t>17</w:t>
      </w:r>
      <w:r w:rsidR="00A84568" w:rsidRPr="00814D23">
        <w:rPr>
          <w:rFonts w:ascii="Times New Roman" w:hAnsi="Times New Roman" w:cs="Times New Roman"/>
          <w:sz w:val="24"/>
          <w:szCs w:val="24"/>
          <w:lang w:eastAsia="pl-PL"/>
        </w:rPr>
        <w:t xml:space="preserve"> w ust. </w:t>
      </w:r>
      <w:r w:rsidR="00561BDC" w:rsidRPr="00814D23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814D23" w:rsidRPr="00814D2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814D23">
        <w:rPr>
          <w:rFonts w:ascii="Times New Roman" w:hAnsi="Times New Roman" w:cs="Times New Roman"/>
          <w:sz w:val="24"/>
          <w:szCs w:val="24"/>
          <w:lang w:eastAsia="pl-PL"/>
        </w:rPr>
        <w:t xml:space="preserve">w pkt </w:t>
      </w:r>
      <w:r w:rsidR="00814D23">
        <w:rPr>
          <w:rFonts w:ascii="Times New Roman" w:hAnsi="Times New Roman" w:cs="Times New Roman"/>
          <w:sz w:val="24"/>
          <w:szCs w:val="24"/>
          <w:lang w:eastAsia="pl-PL"/>
        </w:rPr>
        <w:t>1 po lit. j dodaje się lit. ja w brzmieniu:</w:t>
      </w:r>
    </w:p>
    <w:p w:rsidR="00814D23" w:rsidRDefault="00814D23" w:rsidP="00814D23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14D23">
        <w:rPr>
          <w:rFonts w:ascii="Times New Roman" w:hAnsi="Times New Roman" w:cs="Times New Roman"/>
          <w:sz w:val="24"/>
          <w:szCs w:val="24"/>
          <w:lang w:eastAsia="pl-PL"/>
        </w:rPr>
        <w:t xml:space="preserve">„ja) </w:t>
      </w:r>
      <w:r w:rsidRPr="00814D23">
        <w:rPr>
          <w:rFonts w:ascii="Times New Roman" w:hAnsi="Times New Roman" w:cs="Times New Roman"/>
          <w:sz w:val="24"/>
          <w:szCs w:val="24"/>
        </w:rPr>
        <w:t>Stołeczna Estrada,</w:t>
      </w:r>
      <w:r>
        <w:rPr>
          <w:rFonts w:ascii="Times New Roman" w:hAnsi="Times New Roman" w:cs="Times New Roman"/>
          <w:sz w:val="24"/>
          <w:szCs w:val="24"/>
        </w:rPr>
        <w:t>”;</w:t>
      </w:r>
    </w:p>
    <w:p w:rsidR="00814D23" w:rsidRPr="00814D23" w:rsidRDefault="00814D23" w:rsidP="00814D23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F4EE9" w:rsidRDefault="00814D23" w:rsidP="00814D2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14D23">
        <w:rPr>
          <w:rFonts w:ascii="Times New Roman" w:hAnsi="Times New Roman" w:cs="Times New Roman"/>
          <w:sz w:val="24"/>
          <w:szCs w:val="24"/>
          <w:lang w:eastAsia="pl-PL"/>
        </w:rPr>
        <w:t>w § 17</w:t>
      </w:r>
      <w:r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="005F4EE9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196ACC" w:rsidRDefault="00814D23" w:rsidP="005F4EE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ust. 1 </w:t>
      </w:r>
      <w:r w:rsidR="00196ACC" w:rsidRPr="00814D23">
        <w:rPr>
          <w:rFonts w:ascii="Times New Roman" w:hAnsi="Times New Roman" w:cs="Times New Roman"/>
          <w:sz w:val="24"/>
          <w:szCs w:val="24"/>
          <w:lang w:eastAsia="pl-PL"/>
        </w:rPr>
        <w:t xml:space="preserve">uchyla się </w:t>
      </w:r>
      <w:r w:rsidR="005F4EE9">
        <w:rPr>
          <w:rFonts w:ascii="Times New Roman" w:hAnsi="Times New Roman" w:cs="Times New Roman"/>
          <w:sz w:val="24"/>
          <w:szCs w:val="24"/>
          <w:lang w:eastAsia="pl-PL"/>
        </w:rPr>
        <w:t>pkt 8-16,</w:t>
      </w:r>
    </w:p>
    <w:p w:rsidR="005F4EE9" w:rsidRDefault="005F4EE9" w:rsidP="005F4EE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ust. 2 otrzymuje brzmienie:</w:t>
      </w:r>
    </w:p>
    <w:p w:rsidR="005F4EE9" w:rsidRDefault="005F4EE9" w:rsidP="005F4EE9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F4EE9">
        <w:rPr>
          <w:rFonts w:ascii="Times New Roman" w:hAnsi="Times New Roman" w:cs="Times New Roman"/>
          <w:sz w:val="24"/>
          <w:szCs w:val="24"/>
          <w:lang w:eastAsia="pl-PL"/>
        </w:rPr>
        <w:t xml:space="preserve">„2. </w:t>
      </w:r>
      <w:r w:rsidRPr="005F4EE9">
        <w:rPr>
          <w:rFonts w:ascii="Times New Roman" w:hAnsi="Times New Roman" w:cs="Times New Roman"/>
          <w:sz w:val="24"/>
          <w:szCs w:val="24"/>
        </w:rPr>
        <w:t>Przy Pomocy Biura wykonywany jest nadzór nad działalnością jednostki budżetowej – Stołeczne Biuro Turystyki.”;</w:t>
      </w:r>
    </w:p>
    <w:p w:rsidR="008144FF" w:rsidRPr="005F4EE9" w:rsidRDefault="008144FF" w:rsidP="005F4EE9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F4EE9" w:rsidRDefault="005F4EE9" w:rsidP="005F4EE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po </w:t>
      </w:r>
      <w:r w:rsidRPr="00814D23">
        <w:rPr>
          <w:rFonts w:ascii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34 dodaje się </w:t>
      </w:r>
      <w:r w:rsidRPr="00814D23">
        <w:rPr>
          <w:rFonts w:ascii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34a w brzmieniu:</w:t>
      </w:r>
    </w:p>
    <w:p w:rsidR="005F4EE9" w:rsidRPr="005F4EE9" w:rsidRDefault="00C00690" w:rsidP="00A02FF5">
      <w:pPr>
        <w:pStyle w:val="Akapitzlist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00690">
        <w:rPr>
          <w:rFonts w:ascii="Times New Roman" w:hAnsi="Times New Roman" w:cs="Times New Roman"/>
          <w:sz w:val="24"/>
          <w:szCs w:val="24"/>
          <w:lang w:eastAsia="pl-PL"/>
        </w:rPr>
        <w:t>„</w:t>
      </w:r>
      <w:r w:rsidR="005F4EE9" w:rsidRPr="005F4EE9">
        <w:rPr>
          <w:rFonts w:ascii="Times New Roman" w:hAnsi="Times New Roman" w:cs="Times New Roman"/>
          <w:b/>
          <w:sz w:val="24"/>
          <w:szCs w:val="24"/>
          <w:lang w:eastAsia="pl-PL"/>
        </w:rPr>
        <w:t>§ 34a</w:t>
      </w:r>
    </w:p>
    <w:p w:rsidR="005F4EE9" w:rsidRPr="005F4EE9" w:rsidRDefault="005F4EE9" w:rsidP="00A02FF5">
      <w:pPr>
        <w:pStyle w:val="Akapitzlist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F4EE9">
        <w:rPr>
          <w:rFonts w:ascii="Times New Roman" w:hAnsi="Times New Roman" w:cs="Times New Roman"/>
          <w:b/>
          <w:sz w:val="24"/>
          <w:szCs w:val="24"/>
          <w:lang w:eastAsia="pl-PL"/>
        </w:rPr>
        <w:t>Biuro Współpracy Międzynarodowej</w:t>
      </w:r>
    </w:p>
    <w:p w:rsidR="005F4EE9" w:rsidRPr="005F4EE9" w:rsidRDefault="005F4EE9" w:rsidP="005F4EE9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F4EE9" w:rsidRPr="005F4EE9" w:rsidRDefault="005F4EE9" w:rsidP="005F4EE9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4EE9">
        <w:rPr>
          <w:rFonts w:ascii="Times New Roman" w:hAnsi="Times New Roman" w:cs="Times New Roman"/>
          <w:sz w:val="24"/>
          <w:szCs w:val="24"/>
          <w:lang w:eastAsia="pl-PL"/>
        </w:rPr>
        <w:t>Do zakresu działania Biura Współpracy Międzynarodowej należy w szczególności:</w:t>
      </w:r>
    </w:p>
    <w:p w:rsidR="005F4EE9" w:rsidRPr="005F4EE9" w:rsidRDefault="005F4EE9" w:rsidP="005F4EE9">
      <w:pPr>
        <w:pStyle w:val="Akapitzlist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4EE9">
        <w:rPr>
          <w:rFonts w:ascii="Times New Roman" w:hAnsi="Times New Roman" w:cs="Times New Roman"/>
          <w:sz w:val="24"/>
          <w:szCs w:val="24"/>
          <w:lang w:eastAsia="pl-PL"/>
        </w:rPr>
        <w:t>inicjowanie i koordynowanie działań związanych ze współpracą zagraniczną m.st. Warszawy, w tym we współpracy z partnerami zewnętrznymi;</w:t>
      </w:r>
    </w:p>
    <w:p w:rsidR="005F4EE9" w:rsidRPr="005F4EE9" w:rsidRDefault="005F4EE9" w:rsidP="005F4EE9">
      <w:pPr>
        <w:pStyle w:val="Akapitzlist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4EE9">
        <w:rPr>
          <w:rFonts w:ascii="Times New Roman" w:hAnsi="Times New Roman" w:cs="Times New Roman"/>
          <w:sz w:val="24"/>
          <w:szCs w:val="24"/>
          <w:lang w:eastAsia="pl-PL"/>
        </w:rPr>
        <w:t>prowadzenie spraw dotyczących wyjazdów zagranicznych Prezydenta, zastępców Prezydenta, Sekretarza, Skarbnika, Dyrektora Magistratu oraz Dyrektorów Koordynatorów oraz innych pracowników Urzędu;</w:t>
      </w:r>
    </w:p>
    <w:p w:rsidR="005F4EE9" w:rsidRPr="005F4EE9" w:rsidRDefault="005F4EE9" w:rsidP="005F4EE9">
      <w:pPr>
        <w:pStyle w:val="Akapitzlist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4EE9">
        <w:rPr>
          <w:rFonts w:ascii="Times New Roman" w:hAnsi="Times New Roman" w:cs="Times New Roman"/>
          <w:sz w:val="24"/>
          <w:szCs w:val="24"/>
          <w:lang w:eastAsia="pl-PL"/>
        </w:rPr>
        <w:t>koordynowanie kontaktów m.st. Warszawy ze społecznościami lokalnymi innych państw oraz organizacjami samorządowymi o charakterze ponadnarodowym;</w:t>
      </w:r>
    </w:p>
    <w:p w:rsidR="005F4EE9" w:rsidRPr="005F4EE9" w:rsidRDefault="005F4EE9" w:rsidP="005F4EE9">
      <w:pPr>
        <w:pStyle w:val="Akapitzlist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4EE9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inicjowanie działań zmierzających do przystąpienia m.st. Warszawy do międzynarodowych zrzeszeń społeczności regionalnych;</w:t>
      </w:r>
    </w:p>
    <w:p w:rsidR="005F4EE9" w:rsidRPr="005F4EE9" w:rsidRDefault="005F4EE9" w:rsidP="005F4EE9">
      <w:pPr>
        <w:pStyle w:val="Akapitzlist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4EE9">
        <w:rPr>
          <w:rFonts w:ascii="Times New Roman" w:hAnsi="Times New Roman" w:cs="Times New Roman"/>
          <w:sz w:val="24"/>
          <w:szCs w:val="24"/>
          <w:lang w:eastAsia="pl-PL"/>
        </w:rPr>
        <w:t>koordynowanie współpracy m.st. Warszawy z instytucjami unijnymi i miastami partnerskimi;</w:t>
      </w:r>
    </w:p>
    <w:p w:rsidR="005F4EE9" w:rsidRPr="005F4EE9" w:rsidRDefault="005F4EE9" w:rsidP="005F4EE9">
      <w:pPr>
        <w:pStyle w:val="Akapitzlist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4EE9">
        <w:rPr>
          <w:rFonts w:ascii="Times New Roman" w:hAnsi="Times New Roman" w:cs="Times New Roman"/>
          <w:sz w:val="24"/>
          <w:szCs w:val="24"/>
          <w:lang w:eastAsia="pl-PL"/>
        </w:rPr>
        <w:t>utrzymywanie kontaktów z miastami Polski i Europy w zakresie współpracy i integracji europejskiej oraz pozyskiwania środków z funduszy pomocowych na projekty międzynarodowe;</w:t>
      </w:r>
    </w:p>
    <w:p w:rsidR="005F4EE9" w:rsidRPr="005F4EE9" w:rsidRDefault="005F4EE9" w:rsidP="005F4EE9">
      <w:pPr>
        <w:pStyle w:val="Akapitzlist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4EE9">
        <w:rPr>
          <w:rFonts w:ascii="Times New Roman" w:hAnsi="Times New Roman" w:cs="Times New Roman"/>
          <w:sz w:val="24"/>
          <w:szCs w:val="24"/>
          <w:lang w:eastAsia="pl-PL"/>
        </w:rPr>
        <w:t>przygotowywanie i konsultowanie wniosków o dofinansowanie z funduszy europejskich dla projektów międzynarodowych oraz realizowanie zadań beneficjenta tych funduszy;</w:t>
      </w:r>
    </w:p>
    <w:p w:rsidR="005F4EE9" w:rsidRPr="005F4EE9" w:rsidRDefault="005F4EE9" w:rsidP="005F4EE9">
      <w:pPr>
        <w:pStyle w:val="Akapitzlist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4EE9">
        <w:rPr>
          <w:rFonts w:ascii="Times New Roman" w:hAnsi="Times New Roman" w:cs="Times New Roman"/>
          <w:sz w:val="24"/>
          <w:szCs w:val="24"/>
          <w:lang w:eastAsia="pl-PL"/>
        </w:rPr>
        <w:t xml:space="preserve">przygotowywanie projektów uchwał Rady m.st. Warszawy w sprawie priorytetów </w:t>
      </w:r>
      <w:r w:rsidR="00A02FF5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5F4EE9">
        <w:rPr>
          <w:rFonts w:ascii="Times New Roman" w:hAnsi="Times New Roman" w:cs="Times New Roman"/>
          <w:sz w:val="24"/>
          <w:szCs w:val="24"/>
          <w:lang w:eastAsia="pl-PL"/>
        </w:rPr>
        <w:t>i kierunków współpracy zagranicznej m.st. Warszawy;</w:t>
      </w:r>
    </w:p>
    <w:p w:rsidR="005F4EE9" w:rsidRDefault="005F4EE9" w:rsidP="005F4EE9">
      <w:pPr>
        <w:pStyle w:val="Akapitzlist"/>
        <w:numPr>
          <w:ilvl w:val="1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4EE9">
        <w:rPr>
          <w:rFonts w:ascii="Times New Roman" w:hAnsi="Times New Roman" w:cs="Times New Roman"/>
          <w:sz w:val="24"/>
          <w:szCs w:val="24"/>
          <w:lang w:eastAsia="pl-PL"/>
        </w:rPr>
        <w:t>koordynowanie i konsultowanie działań na rzecz cudzoziemców podejmowanych przez Urząd, jednostki organizacyjne m.st. Warszawy oraz osoby prawne m.st. Warszawy.</w:t>
      </w:r>
      <w:r>
        <w:rPr>
          <w:rFonts w:ascii="Times New Roman" w:hAnsi="Times New Roman" w:cs="Times New Roman"/>
          <w:sz w:val="24"/>
          <w:szCs w:val="24"/>
          <w:lang w:eastAsia="pl-PL"/>
        </w:rPr>
        <w:t>”.</w:t>
      </w:r>
    </w:p>
    <w:p w:rsidR="005F4EE9" w:rsidRDefault="005F4EE9" w:rsidP="005F4EE9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36BA1" w:rsidRPr="00614647" w:rsidRDefault="00D36BA1" w:rsidP="00CE64F4">
      <w:pPr>
        <w:spacing w:before="240"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464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614647">
        <w:rPr>
          <w:rFonts w:ascii="Times New Roman" w:hAnsi="Times New Roman" w:cs="Times New Roman"/>
          <w:sz w:val="24"/>
          <w:szCs w:val="24"/>
          <w:lang w:eastAsia="pl-PL"/>
        </w:rPr>
        <w:t xml:space="preserve">Wykonanie zarządzenia powierza się </w:t>
      </w:r>
      <w:r w:rsidR="002E0F7F" w:rsidRPr="00614647">
        <w:rPr>
          <w:rFonts w:ascii="Times New Roman" w:hAnsi="Times New Roman" w:cs="Times New Roman"/>
          <w:sz w:val="24"/>
          <w:szCs w:val="24"/>
          <w:lang w:eastAsia="pl-PL"/>
        </w:rPr>
        <w:t xml:space="preserve">zastępcom </w:t>
      </w:r>
      <w:r w:rsidR="00D3416A" w:rsidRPr="00614647">
        <w:rPr>
          <w:rFonts w:ascii="Times New Roman" w:hAnsi="Times New Roman" w:cs="Times New Roman"/>
          <w:sz w:val="24"/>
          <w:szCs w:val="24"/>
          <w:lang w:eastAsia="pl-PL"/>
        </w:rPr>
        <w:t>Prezydent</w:t>
      </w:r>
      <w:r w:rsidR="002E0F7F" w:rsidRPr="00614647">
        <w:rPr>
          <w:rFonts w:ascii="Times New Roman" w:hAnsi="Times New Roman" w:cs="Times New Roman"/>
          <w:sz w:val="24"/>
          <w:szCs w:val="24"/>
          <w:lang w:eastAsia="pl-PL"/>
        </w:rPr>
        <w:t xml:space="preserve">a </w:t>
      </w:r>
      <w:r w:rsidR="009359E2" w:rsidRPr="00614647">
        <w:rPr>
          <w:rFonts w:ascii="Times New Roman" w:hAnsi="Times New Roman" w:cs="Times New Roman"/>
          <w:sz w:val="24"/>
          <w:szCs w:val="24"/>
          <w:lang w:eastAsia="pl-PL"/>
        </w:rPr>
        <w:t xml:space="preserve">miasta </w:t>
      </w:r>
      <w:r w:rsidR="00D7381B" w:rsidRPr="00614647">
        <w:rPr>
          <w:rFonts w:ascii="Times New Roman" w:hAnsi="Times New Roman" w:cs="Times New Roman"/>
          <w:sz w:val="24"/>
          <w:szCs w:val="24"/>
          <w:lang w:eastAsia="pl-PL"/>
        </w:rPr>
        <w:t xml:space="preserve">stołecznego </w:t>
      </w:r>
      <w:r w:rsidRPr="00614647">
        <w:rPr>
          <w:rFonts w:ascii="Times New Roman" w:hAnsi="Times New Roman" w:cs="Times New Roman"/>
          <w:sz w:val="24"/>
          <w:szCs w:val="24"/>
          <w:lang w:eastAsia="pl-PL"/>
        </w:rPr>
        <w:t xml:space="preserve">Warszawy, Sekretarzowi </w:t>
      </w:r>
      <w:r w:rsidR="00D7381B" w:rsidRPr="00614647">
        <w:rPr>
          <w:rFonts w:ascii="Times New Roman" w:hAnsi="Times New Roman" w:cs="Times New Roman"/>
          <w:sz w:val="24"/>
          <w:szCs w:val="24"/>
          <w:lang w:eastAsia="pl-PL"/>
        </w:rPr>
        <w:t xml:space="preserve">miasta stołecznego </w:t>
      </w:r>
      <w:r w:rsidRPr="00614647">
        <w:rPr>
          <w:rFonts w:ascii="Times New Roman" w:hAnsi="Times New Roman" w:cs="Times New Roman"/>
          <w:sz w:val="24"/>
          <w:szCs w:val="24"/>
          <w:lang w:eastAsia="pl-PL"/>
        </w:rPr>
        <w:t xml:space="preserve">Warszawy, Skarbnikowi </w:t>
      </w:r>
      <w:r w:rsidR="00D7381B" w:rsidRPr="00614647">
        <w:rPr>
          <w:rFonts w:ascii="Times New Roman" w:hAnsi="Times New Roman" w:cs="Times New Roman"/>
          <w:sz w:val="24"/>
          <w:szCs w:val="24"/>
          <w:lang w:eastAsia="pl-PL"/>
        </w:rPr>
        <w:t xml:space="preserve">miasta stołecznego </w:t>
      </w:r>
      <w:r w:rsidRPr="00614647">
        <w:rPr>
          <w:rFonts w:ascii="Times New Roman" w:hAnsi="Times New Roman" w:cs="Times New Roman"/>
          <w:sz w:val="24"/>
          <w:szCs w:val="24"/>
          <w:lang w:eastAsia="pl-PL"/>
        </w:rPr>
        <w:t xml:space="preserve">Warszawy, </w:t>
      </w:r>
      <w:r w:rsidR="002E0F7F" w:rsidRPr="00614647">
        <w:rPr>
          <w:rFonts w:ascii="Times New Roman" w:hAnsi="Times New Roman" w:cs="Times New Roman"/>
          <w:sz w:val="24"/>
          <w:szCs w:val="24"/>
          <w:lang w:eastAsia="pl-PL"/>
        </w:rPr>
        <w:t xml:space="preserve">Dyrektorowi Magistratu, Dyrektorom Koordynatorom, </w:t>
      </w:r>
      <w:r w:rsidRPr="00614647">
        <w:rPr>
          <w:rFonts w:ascii="Times New Roman" w:hAnsi="Times New Roman" w:cs="Times New Roman"/>
          <w:sz w:val="24"/>
          <w:szCs w:val="24"/>
          <w:lang w:eastAsia="pl-PL"/>
        </w:rPr>
        <w:t>zarządom dzieln</w:t>
      </w:r>
      <w:r w:rsidR="00310DA4">
        <w:rPr>
          <w:rFonts w:ascii="Times New Roman" w:hAnsi="Times New Roman" w:cs="Times New Roman"/>
          <w:sz w:val="24"/>
          <w:szCs w:val="24"/>
          <w:lang w:eastAsia="pl-PL"/>
        </w:rPr>
        <w:t xml:space="preserve">ic miasta stołecznego Warszawy, </w:t>
      </w:r>
      <w:r w:rsidR="002E0F7F" w:rsidRPr="00614647">
        <w:rPr>
          <w:rFonts w:ascii="Times New Roman" w:hAnsi="Times New Roman" w:cs="Times New Roman"/>
          <w:sz w:val="24"/>
          <w:szCs w:val="24"/>
          <w:lang w:eastAsia="pl-PL"/>
        </w:rPr>
        <w:t xml:space="preserve">dyrektorom biur Urzędu </w:t>
      </w:r>
      <w:r w:rsidR="00D7381B" w:rsidRPr="00614647">
        <w:rPr>
          <w:rFonts w:ascii="Times New Roman" w:hAnsi="Times New Roman" w:cs="Times New Roman"/>
          <w:sz w:val="24"/>
          <w:szCs w:val="24"/>
          <w:lang w:eastAsia="pl-PL"/>
        </w:rPr>
        <w:t xml:space="preserve">miasta stołecznego </w:t>
      </w:r>
      <w:r w:rsidR="002E0F7F" w:rsidRPr="00614647">
        <w:rPr>
          <w:rFonts w:ascii="Times New Roman" w:hAnsi="Times New Roman" w:cs="Times New Roman"/>
          <w:sz w:val="24"/>
          <w:szCs w:val="24"/>
          <w:lang w:eastAsia="pl-PL"/>
        </w:rPr>
        <w:t xml:space="preserve">Warszawy </w:t>
      </w:r>
      <w:r w:rsidRPr="00614647">
        <w:rPr>
          <w:rFonts w:ascii="Times New Roman" w:hAnsi="Times New Roman" w:cs="Times New Roman"/>
          <w:sz w:val="24"/>
          <w:szCs w:val="24"/>
          <w:lang w:eastAsia="pl-PL"/>
        </w:rPr>
        <w:t>oraz naczelnikom wydziałów dla dzielnic w urzędach dzielnic miasta stołecznego Warszawy</w:t>
      </w:r>
      <w:r w:rsidR="003B015F" w:rsidRPr="0061464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02FF5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3B015F" w:rsidRPr="00614647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614647">
        <w:rPr>
          <w:rFonts w:ascii="Times New Roman" w:hAnsi="Times New Roman" w:cs="Times New Roman"/>
          <w:sz w:val="24"/>
          <w:szCs w:val="24"/>
          <w:lang w:eastAsia="pl-PL"/>
        </w:rPr>
        <w:t xml:space="preserve"> kierownikom zespołów dla dzielnic w urzędach dzielnic miasta stołecznego Warszawy.</w:t>
      </w:r>
    </w:p>
    <w:p w:rsidR="005D3B53" w:rsidRDefault="00D36BA1" w:rsidP="00CE64F4">
      <w:pPr>
        <w:autoSpaceDE w:val="0"/>
        <w:autoSpaceDN w:val="0"/>
        <w:adjustRightInd w:val="0"/>
        <w:spacing w:before="240"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A169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FA1694">
        <w:rPr>
          <w:rFonts w:ascii="Times New Roman" w:hAnsi="Times New Roman" w:cs="Times New Roman"/>
          <w:sz w:val="24"/>
          <w:szCs w:val="24"/>
          <w:lang w:eastAsia="pl-PL"/>
        </w:rPr>
        <w:t xml:space="preserve">1. Zarządzenie podlega publikacji w Biuletynie Informacji Publicznej </w:t>
      </w:r>
      <w:r w:rsidR="003B015F" w:rsidRPr="00FA1694">
        <w:rPr>
          <w:rFonts w:ascii="Times New Roman" w:hAnsi="Times New Roman" w:cs="Times New Roman"/>
          <w:sz w:val="24"/>
          <w:szCs w:val="24"/>
          <w:lang w:eastAsia="pl-PL"/>
        </w:rPr>
        <w:t xml:space="preserve">miasta stołecznego </w:t>
      </w:r>
      <w:r w:rsidRPr="00FA1694">
        <w:rPr>
          <w:rFonts w:ascii="Times New Roman" w:hAnsi="Times New Roman" w:cs="Times New Roman"/>
          <w:sz w:val="24"/>
          <w:szCs w:val="24"/>
          <w:lang w:eastAsia="pl-PL"/>
        </w:rPr>
        <w:t xml:space="preserve">Warszawy. </w:t>
      </w:r>
    </w:p>
    <w:p w:rsidR="00793F4D" w:rsidRDefault="000026BD" w:rsidP="005D3B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FA1694">
        <w:rPr>
          <w:rFonts w:ascii="Times New Roman" w:hAnsi="Times New Roman"/>
          <w:sz w:val="24"/>
          <w:szCs w:val="24"/>
          <w:lang w:eastAsia="pl-PL"/>
        </w:rPr>
        <w:t xml:space="preserve">2. </w:t>
      </w:r>
      <w:r w:rsidR="00C00690" w:rsidRPr="005B06D4">
        <w:rPr>
          <w:rFonts w:ascii="Times New Roman" w:hAnsi="Times New Roman"/>
          <w:sz w:val="24"/>
          <w:szCs w:val="24"/>
          <w:lang w:eastAsia="pl-PL"/>
        </w:rPr>
        <w:t xml:space="preserve">Zarządzenie wchodzi w życie z dniem </w:t>
      </w:r>
      <w:r w:rsidR="00C00690">
        <w:rPr>
          <w:rFonts w:ascii="Times New Roman" w:hAnsi="Times New Roman"/>
          <w:sz w:val="24"/>
          <w:szCs w:val="24"/>
          <w:lang w:eastAsia="pl-PL"/>
        </w:rPr>
        <w:t>podpisania</w:t>
      </w:r>
      <w:r w:rsidR="00C00690" w:rsidRPr="005B06D4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C00690" w:rsidRPr="005B06D4">
        <w:rPr>
          <w:rFonts w:ascii="Times New Roman" w:hAnsi="Times New Roman"/>
          <w:sz w:val="24"/>
          <w:szCs w:val="24"/>
        </w:rPr>
        <w:t xml:space="preserve">z </w:t>
      </w:r>
      <w:r w:rsidR="00C00690">
        <w:rPr>
          <w:rFonts w:ascii="Times New Roman" w:hAnsi="Times New Roman"/>
          <w:sz w:val="24"/>
          <w:szCs w:val="24"/>
        </w:rPr>
        <w:t xml:space="preserve">tym że postanowienia </w:t>
      </w:r>
      <w:r w:rsidR="00C00690" w:rsidRPr="005B06D4">
        <w:rPr>
          <w:rFonts w:ascii="Times New Roman" w:hAnsi="Times New Roman"/>
          <w:sz w:val="24"/>
          <w:szCs w:val="24"/>
          <w:lang w:eastAsia="pl-PL"/>
        </w:rPr>
        <w:t>§ 1</w:t>
      </w:r>
      <w:r w:rsidR="00C00690">
        <w:rPr>
          <w:rFonts w:ascii="Times New Roman" w:hAnsi="Times New Roman"/>
          <w:sz w:val="24"/>
          <w:szCs w:val="24"/>
          <w:lang w:eastAsia="pl-PL"/>
        </w:rPr>
        <w:t xml:space="preserve"> ust. 1 </w:t>
      </w:r>
      <w:r w:rsidR="00A02FF5">
        <w:rPr>
          <w:rFonts w:ascii="Times New Roman" w:hAnsi="Times New Roman"/>
          <w:sz w:val="24"/>
          <w:szCs w:val="24"/>
          <w:lang w:eastAsia="pl-PL"/>
        </w:rPr>
        <w:t xml:space="preserve">                  </w:t>
      </w:r>
      <w:r w:rsidR="00C00690">
        <w:rPr>
          <w:rFonts w:ascii="Times New Roman" w:hAnsi="Times New Roman"/>
          <w:sz w:val="24"/>
          <w:szCs w:val="24"/>
          <w:lang w:eastAsia="pl-PL"/>
        </w:rPr>
        <w:t>i ust.</w:t>
      </w:r>
      <w:r w:rsidR="00A02FF5">
        <w:rPr>
          <w:rFonts w:ascii="Times New Roman" w:hAnsi="Times New Roman"/>
          <w:sz w:val="24"/>
          <w:szCs w:val="24"/>
          <w:lang w:eastAsia="pl-PL"/>
        </w:rPr>
        <w:t xml:space="preserve"> 2</w:t>
      </w:r>
      <w:r w:rsidR="00C0069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00690" w:rsidRPr="00CA1833">
        <w:rPr>
          <w:rFonts w:ascii="Times New Roman" w:hAnsi="Times New Roman"/>
          <w:sz w:val="24"/>
          <w:szCs w:val="24"/>
          <w:lang w:eastAsia="pl-PL"/>
        </w:rPr>
        <w:t xml:space="preserve">pkt </w:t>
      </w:r>
      <w:r w:rsidR="008144FF">
        <w:rPr>
          <w:rFonts w:ascii="Times New Roman" w:hAnsi="Times New Roman"/>
          <w:sz w:val="24"/>
          <w:szCs w:val="24"/>
          <w:lang w:eastAsia="pl-PL"/>
        </w:rPr>
        <w:t>2</w:t>
      </w:r>
      <w:r w:rsidR="00C00690">
        <w:rPr>
          <w:rFonts w:ascii="Times New Roman" w:hAnsi="Times New Roman"/>
          <w:sz w:val="24"/>
          <w:szCs w:val="24"/>
          <w:lang w:eastAsia="pl-PL"/>
        </w:rPr>
        <w:t>-</w:t>
      </w:r>
      <w:r w:rsidR="008144FF">
        <w:rPr>
          <w:rFonts w:ascii="Times New Roman" w:hAnsi="Times New Roman"/>
          <w:sz w:val="24"/>
          <w:szCs w:val="24"/>
          <w:lang w:eastAsia="pl-PL"/>
        </w:rPr>
        <w:t>4</w:t>
      </w:r>
      <w:r w:rsidR="00C00690" w:rsidRPr="00CA1833">
        <w:rPr>
          <w:rFonts w:ascii="Times New Roman" w:hAnsi="Times New Roman"/>
          <w:sz w:val="24"/>
          <w:szCs w:val="24"/>
          <w:lang w:eastAsia="pl-PL"/>
        </w:rPr>
        <w:t xml:space="preserve"> obowiązują od </w:t>
      </w:r>
      <w:r w:rsidR="00C00690">
        <w:rPr>
          <w:rFonts w:ascii="Times New Roman" w:hAnsi="Times New Roman"/>
          <w:sz w:val="24"/>
          <w:szCs w:val="24"/>
          <w:lang w:eastAsia="pl-PL"/>
        </w:rPr>
        <w:t xml:space="preserve">dnia </w:t>
      </w:r>
      <w:r w:rsidR="007B07BF" w:rsidRPr="00CA1833">
        <w:rPr>
          <w:rFonts w:ascii="Times New Roman" w:hAnsi="Times New Roman"/>
          <w:sz w:val="24"/>
          <w:szCs w:val="24"/>
          <w:lang w:eastAsia="pl-PL"/>
        </w:rPr>
        <w:t xml:space="preserve">1 </w:t>
      </w:r>
      <w:r w:rsidR="00634CC3">
        <w:rPr>
          <w:rFonts w:ascii="Times New Roman" w:hAnsi="Times New Roman"/>
          <w:sz w:val="24"/>
          <w:szCs w:val="24"/>
          <w:lang w:eastAsia="pl-PL"/>
        </w:rPr>
        <w:t xml:space="preserve">stycznia </w:t>
      </w:r>
      <w:r w:rsidR="007B07BF" w:rsidRPr="00CA1833">
        <w:rPr>
          <w:rFonts w:ascii="Times New Roman" w:hAnsi="Times New Roman"/>
          <w:sz w:val="24"/>
          <w:szCs w:val="24"/>
          <w:lang w:eastAsia="pl-PL"/>
        </w:rPr>
        <w:t>20</w:t>
      </w:r>
      <w:r w:rsidR="00634CC3">
        <w:rPr>
          <w:rFonts w:ascii="Times New Roman" w:hAnsi="Times New Roman"/>
          <w:sz w:val="24"/>
          <w:szCs w:val="24"/>
          <w:lang w:eastAsia="pl-PL"/>
        </w:rPr>
        <w:t>20</w:t>
      </w:r>
      <w:r w:rsidR="007B07BF" w:rsidRPr="00CA1833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:rsidR="00806AD3" w:rsidRDefault="00806AD3" w:rsidP="005D3B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06AD3" w:rsidRDefault="00806AD3" w:rsidP="005D3B5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6755D" w:rsidRPr="0096755D" w:rsidRDefault="0096755D" w:rsidP="0096755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  <w:bookmarkStart w:id="0" w:name="_GoBack"/>
      <w:bookmarkEnd w:id="0"/>
      <w:r w:rsidRPr="0096755D">
        <w:rPr>
          <w:rFonts w:ascii="Times New Roman" w:eastAsia="Calibri" w:hAnsi="Times New Roman" w:cs="Times New Roman"/>
          <w:b/>
          <w:sz w:val="24"/>
          <w:szCs w:val="24"/>
        </w:rPr>
        <w:t>Prezydent</w:t>
      </w:r>
    </w:p>
    <w:p w:rsidR="0096755D" w:rsidRPr="0096755D" w:rsidRDefault="0096755D" w:rsidP="0096755D">
      <w:pPr>
        <w:spacing w:after="200" w:line="276" w:lineRule="auto"/>
        <w:ind w:left="5580"/>
        <w:rPr>
          <w:rFonts w:ascii="Times New Roman" w:eastAsia="Calibri" w:hAnsi="Times New Roman" w:cs="Times New Roman"/>
          <w:b/>
          <w:sz w:val="24"/>
          <w:szCs w:val="24"/>
        </w:rPr>
      </w:pPr>
      <w:r w:rsidRPr="0096755D">
        <w:rPr>
          <w:rFonts w:ascii="Times New Roman" w:eastAsia="Calibri" w:hAnsi="Times New Roman" w:cs="Times New Roman"/>
          <w:b/>
          <w:sz w:val="24"/>
          <w:szCs w:val="24"/>
        </w:rPr>
        <w:t>Miasta Stołecznego Warszawy</w:t>
      </w:r>
    </w:p>
    <w:p w:rsidR="0096755D" w:rsidRPr="0096755D" w:rsidRDefault="0096755D" w:rsidP="0096755D">
      <w:pPr>
        <w:spacing w:after="200" w:line="27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96755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96755D">
        <w:rPr>
          <w:rFonts w:ascii="Times New Roman" w:eastAsia="Calibri" w:hAnsi="Times New Roman" w:cs="Times New Roman"/>
          <w:b/>
          <w:sz w:val="24"/>
          <w:szCs w:val="24"/>
        </w:rPr>
        <w:t>/-/ Rafał Trzaskowski</w:t>
      </w:r>
    </w:p>
    <w:p w:rsidR="00806AD3" w:rsidRPr="005D3B53" w:rsidRDefault="00806AD3" w:rsidP="0096755D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806AD3" w:rsidRPr="005D3B53" w:rsidSect="00F32DFB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502" w:rsidRDefault="006E6502" w:rsidP="0046569C">
      <w:pPr>
        <w:spacing w:after="0" w:line="240" w:lineRule="auto"/>
      </w:pPr>
      <w:r>
        <w:separator/>
      </w:r>
    </w:p>
  </w:endnote>
  <w:endnote w:type="continuationSeparator" w:id="0">
    <w:p w:rsidR="006E6502" w:rsidRDefault="006E6502" w:rsidP="0046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832678233"/>
      <w:docPartObj>
        <w:docPartGallery w:val="Page Numbers (Bottom of Page)"/>
        <w:docPartUnique/>
      </w:docPartObj>
    </w:sdtPr>
    <w:sdtEndPr/>
    <w:sdtContent>
      <w:p w:rsidR="003920F7" w:rsidRPr="00CE64F4" w:rsidRDefault="003920F7" w:rsidP="00CE64F4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E64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E64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E64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6755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E64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502" w:rsidRDefault="006E6502" w:rsidP="0046569C">
      <w:pPr>
        <w:spacing w:after="0" w:line="240" w:lineRule="auto"/>
      </w:pPr>
      <w:r>
        <w:separator/>
      </w:r>
    </w:p>
  </w:footnote>
  <w:footnote w:type="continuationSeparator" w:id="0">
    <w:p w:rsidR="006E6502" w:rsidRDefault="006E6502" w:rsidP="0046569C">
      <w:pPr>
        <w:spacing w:after="0" w:line="240" w:lineRule="auto"/>
      </w:pPr>
      <w:r>
        <w:continuationSeparator/>
      </w:r>
    </w:p>
  </w:footnote>
  <w:footnote w:id="1">
    <w:p w:rsidR="00783C18" w:rsidRPr="00003FEF" w:rsidRDefault="00783C18" w:rsidP="00003FE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03FEF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003FEF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Pr="00003FEF">
        <w:rPr>
          <w:rFonts w:ascii="Times New Roman" w:hAnsi="Times New Roman" w:cs="Times New Roman"/>
          <w:sz w:val="20"/>
          <w:szCs w:val="20"/>
        </w:rPr>
        <w:t xml:space="preserve"> Zmiany wymienionego zarządzenia zostały wprowadzone zarządzeniami Prezydenta m.st. Warszawy nr 739/2007 z dnia 28 sierpnia 2007 r., nr 895/2007 z dnia 18 października 2007 r., nr 1010/2007 z dnia 29 listopada 2007 r. i nr 1102/2007 z dnia 27 grudnia 2007 r., nr 1186/2008 z dnia 18 stycznia 2008 r., nr 1199/2008 z dnia 22 stycznia 2008 r., nr 1401/2008 z dnia 10 marca 2008 r., nr 1440/2008 z dnia 20 marca 2008 r., nr 1541/2008 z dnia 18 kwietnia 2008 r., nr 1646/2008 z dnia 21 maja 2008 r., nr 1729/2008 z dnia 12 czerwca 2008 r., nr 1792/2008 z dnia 1 lipca 2008 r., nr 1919/2008 z dnia 1 sierpnia 2008 r., nr 2019/2008 z dnia 27 sierpnia 2008 r., nr 2193/2008 z dnia 17 października 2008 r., nr 2357/2008 z dnia 2 grudnia 2008 r. i nr 2467/2008 z dnia 31 grudnia 2008 r., nr 2853/2009 z dnia 14 kwietnia 2009 r., nr 3005/2009 z dnia 8 maja 2009 r., nr 3145/2009 z dnia 2 czerwca 2009 r., nr 3162/2009 z dnia 3 czerwca 2009 r., nr 3252/2009 z dnia 26 czerwca 2009 r., nr 3259/2009 z dnia 29 czerwca 2009 r., nr 3328/2009 z dnia 14 lipca 2009 r., nr 3573/2009 z dnia 20 sierpnia 2009 r., nr 3606/2009 z dnia 1 września 2009 r., nr 3916/2009 z dnia 4 grudnia 2009 r. i nr 4009/2009 z dnia 30 grudnia 2009 r., nr 4175/2010 z dnia 5 lutego 2010 r., nr 4210/2010 z dnia 17 lutego 2010 r., nr 4399/2010 z dnia 1 kwietnia 2010 r., nr 4486/2010 z dnia 14 kwietnia 2010 r., nr 4763/2010 z dnia 7 czerwca 2010 r., nr 5187/2010 z dnia 4 sierpnia 2010 r., nr 5272/2010 z dnia 27 sierpnia 2010 r., nr 5276/2010 z dnia 31 sierpnia 2010 r. i nr 72/2010 z dnia 20 grudnia 2010 r., nr 395/2011 z dnia 15 marca 2011 r., nr 487/2011 z dnia 31 marca 2011 r., nr 890/2011 z dnia 30 maja 2011 r., nr 1333/2011 z dnia 28 lipca 2011 r., nr 1494/2011 z dnia 13 września 2011 r., nr 1698/2011 z dnia 31 października 2011 r., nr 1804/2011 z dnia 25 listopada 2011 r. i nr 1860/2011 z dnia 20 grudnia 2011 r., nr 2029/2012 z dnia 31 stycznia 2012 r., nr 2099/2012 z dnia 15 lutego 2012 r., nr 2118/2012 z dnia 21 lutego 2012 r., nr 2456/2012 z dnia 27 kwietnia 2012 r., nr 2832/2012 z dnia 2 lipca 2012 r., nr 2916/2012 z dnia 13 lipca 2012 r., nr 3295/2012 z dnia 3 września 2012 r., nr 3383/2012 z dnia 27 września 2012 r., nr 3415/2012 z dnia 3 października 2012 r. i nr 3474/2012 z dnia 26 października 2012 r., nr 3737/2013 z dnia 8 stycznia 2013 r., nr 3871/2013 z dnia 5 lutego 2013 r., nr 3946/2013 z dnia 26 lutego 2013 r., nr 4220/2013 z dnia 26 kwietnia 2013 r., nr 4954/2013 z dnia 9 września 2013 r. i nr 5331/2013 z dnia 18 grudnia 2013 r., nr 6167/2014 z dnia 12 czerwca 2014 r., nr 6629/2014 z dnia 30 września 2014 r. i nr 82/2014 z dnia 31 grudnia 2014 r., nr 233/2015 z dnia 27 lutego 2015 r., nr 333/2015 z dnia 23 marca 2015 r., nr 553/2015 z dnia 30 kwietnia 2015 r., nr 769/2015 z dnia 28 maja 2015 r., nr 1095/2015 z dnia 30 lipca 2015 r. i nr 1734/2015 z dnia 28 grudnia 2015 r., nr 200/2016 z dnia 17 lutego 2016 r., nr 601/2016 z dnia 26 kwietnia 2016 r., nr 638/2016 z dnia 4 maja 2016 r., nr 988/2016 z dnia 8 lipca 2016 r., nr 1407/2016 z dnia 19 września 2016 r., nr 1476/2016 z dnia 30 września 2016 r., nr 1527/2016 z dnia 10 października 2016 r., nr 1688/2016 z dnia 23 listopada 2016 r., nr 1701/2016 z dnia 23 listopada 2016 r., nr 1843/2016 z dnia 16 grudnia 2016 r. i nr 1887/2016 z dnia 29 grudnia 2016 r., nr 156/2017 z dnia 3 lutego 2017 r., nr 448/2017 z dnia 6 marca 2017 r.,  nr 1350/2017 z dnia 7 sierpnia 2017 r., nr 1437/2017 z 18 sierpnia 2017 r., nr 1570/2017 z dnia 22 września 2017 r., nr 1716/2017 z dnia 31 października 2017 r., nr 1892/2017 z dnia 12 grudnia 2017 r. i nr 1966/2017 z dnia 29 grudnia 2017 r., nr 183/2018 z dnia 2 lutego 2018 r., nr 540/2018 z dnia 28 marca 2018 r., nr 1162/2018 z dnia 19 lipca 2018 r., nr 1437/2018 z dnia 31 sierpnia 2018 r., nr 1469/2018 z dnia 10 września 2018 r., nr 1559/2018 z dnia 1 października 2018 r. i nr 1851/2018 z dnia 27 listopada 2018 r. oraz nr 160/2019 z dnia 5 lutego 2019 r., nr 624/2019 z dnia 11 kwietnia 2019 r.</w:t>
      </w:r>
      <w:r w:rsidR="00AF440A" w:rsidRPr="00003FEF">
        <w:rPr>
          <w:rFonts w:ascii="Times New Roman" w:hAnsi="Times New Roman" w:cs="Times New Roman"/>
          <w:sz w:val="20"/>
          <w:szCs w:val="20"/>
        </w:rPr>
        <w:t>,</w:t>
      </w:r>
      <w:r w:rsidRPr="00003FEF">
        <w:rPr>
          <w:rFonts w:ascii="Times New Roman" w:hAnsi="Times New Roman" w:cs="Times New Roman"/>
          <w:sz w:val="20"/>
          <w:szCs w:val="20"/>
        </w:rPr>
        <w:t xml:space="preserve"> nr </w:t>
      </w:r>
      <w:r w:rsidR="00744434" w:rsidRPr="00003FEF">
        <w:rPr>
          <w:rFonts w:ascii="Times New Roman" w:hAnsi="Times New Roman" w:cs="Times New Roman"/>
          <w:sz w:val="20"/>
          <w:szCs w:val="20"/>
        </w:rPr>
        <w:t>906</w:t>
      </w:r>
      <w:r w:rsidRPr="00003FEF">
        <w:rPr>
          <w:rFonts w:ascii="Times New Roman" w:hAnsi="Times New Roman" w:cs="Times New Roman"/>
          <w:sz w:val="20"/>
          <w:szCs w:val="20"/>
        </w:rPr>
        <w:t>/2019 z dnia</w:t>
      </w:r>
      <w:r w:rsidR="00744434" w:rsidRPr="00003FEF">
        <w:rPr>
          <w:rFonts w:ascii="Times New Roman" w:hAnsi="Times New Roman" w:cs="Times New Roman"/>
          <w:sz w:val="20"/>
          <w:szCs w:val="20"/>
        </w:rPr>
        <w:t xml:space="preserve"> 29</w:t>
      </w:r>
      <w:r w:rsidRPr="00003FEF">
        <w:rPr>
          <w:rFonts w:ascii="Times New Roman" w:hAnsi="Times New Roman" w:cs="Times New Roman"/>
          <w:sz w:val="20"/>
          <w:szCs w:val="20"/>
        </w:rPr>
        <w:t xml:space="preserve"> maja 2019 r.</w:t>
      </w:r>
      <w:r w:rsidR="00003FEF" w:rsidRPr="00003FEF">
        <w:rPr>
          <w:rFonts w:ascii="Times New Roman" w:hAnsi="Times New Roman" w:cs="Times New Roman"/>
          <w:sz w:val="20"/>
          <w:szCs w:val="20"/>
        </w:rPr>
        <w:t>,</w:t>
      </w:r>
      <w:r w:rsidR="00AF440A" w:rsidRPr="00003FEF">
        <w:rPr>
          <w:rFonts w:ascii="Times New Roman" w:hAnsi="Times New Roman" w:cs="Times New Roman"/>
          <w:sz w:val="20"/>
          <w:szCs w:val="20"/>
        </w:rPr>
        <w:t xml:space="preserve"> nr 1037/2019 z dnia 19 czerwca 2019 r.</w:t>
      </w:r>
      <w:r w:rsidR="00614647">
        <w:rPr>
          <w:rFonts w:ascii="Times New Roman" w:hAnsi="Times New Roman" w:cs="Times New Roman"/>
          <w:sz w:val="20"/>
          <w:szCs w:val="20"/>
        </w:rPr>
        <w:t>,</w:t>
      </w:r>
      <w:r w:rsidR="00003FEF" w:rsidRPr="00003FEF">
        <w:rPr>
          <w:rFonts w:ascii="Times New Roman" w:hAnsi="Times New Roman" w:cs="Times New Roman"/>
          <w:sz w:val="20"/>
          <w:szCs w:val="20"/>
        </w:rPr>
        <w:t xml:space="preserve"> nr 1294/2019 z dnia 2 sierpnia 2019 r.</w:t>
      </w:r>
      <w:r w:rsidR="00634CC3">
        <w:rPr>
          <w:rFonts w:ascii="Times New Roman" w:hAnsi="Times New Roman" w:cs="Times New Roman"/>
          <w:sz w:val="20"/>
          <w:szCs w:val="20"/>
        </w:rPr>
        <w:t>,</w:t>
      </w:r>
      <w:r w:rsidR="00614647">
        <w:rPr>
          <w:rFonts w:ascii="Times New Roman" w:hAnsi="Times New Roman" w:cs="Times New Roman"/>
          <w:sz w:val="20"/>
          <w:szCs w:val="20"/>
        </w:rPr>
        <w:t xml:space="preserve"> nr </w:t>
      </w:r>
      <w:r w:rsidR="00614647" w:rsidRPr="00614647">
        <w:rPr>
          <w:rFonts w:ascii="Times New Roman" w:hAnsi="Times New Roman" w:cs="Times New Roman"/>
          <w:sz w:val="20"/>
          <w:szCs w:val="20"/>
        </w:rPr>
        <w:t>1404/2019</w:t>
      </w:r>
      <w:r w:rsidR="00614647">
        <w:rPr>
          <w:rFonts w:ascii="Times New Roman" w:hAnsi="Times New Roman" w:cs="Times New Roman"/>
          <w:sz w:val="20"/>
          <w:szCs w:val="20"/>
        </w:rPr>
        <w:t xml:space="preserve"> z dnia 30 sierpnia 2019 r.</w:t>
      </w:r>
      <w:r w:rsidR="00634CC3">
        <w:rPr>
          <w:rFonts w:ascii="Times New Roman" w:hAnsi="Times New Roman" w:cs="Times New Roman"/>
          <w:sz w:val="20"/>
          <w:szCs w:val="20"/>
        </w:rPr>
        <w:t xml:space="preserve"> i nr 1668/2019 z dnia 12 listopada 2019 r.</w:t>
      </w:r>
    </w:p>
    <w:p w:rsidR="00783C18" w:rsidRDefault="00783C18" w:rsidP="00783C18">
      <w:pPr>
        <w:pStyle w:val="Tekstprzypisudolnego"/>
        <w:tabs>
          <w:tab w:val="left" w:pos="567"/>
          <w:tab w:val="left" w:pos="709"/>
          <w:tab w:val="left" w:pos="851"/>
        </w:tabs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0F7" w:rsidRDefault="003920F7">
    <w:pPr>
      <w:pStyle w:val="Nagwek"/>
      <w:jc w:val="center"/>
    </w:pPr>
  </w:p>
  <w:p w:rsidR="003920F7" w:rsidRDefault="003920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774D"/>
    <w:multiLevelType w:val="hybridMultilevel"/>
    <w:tmpl w:val="37C27E0E"/>
    <w:lvl w:ilvl="0" w:tplc="2E7A6B0C">
      <w:start w:val="1"/>
      <w:numFmt w:val="lowerLetter"/>
      <w:lvlText w:val="%1)"/>
      <w:lvlJc w:val="left"/>
      <w:pPr>
        <w:ind w:left="644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66E091C"/>
    <w:multiLevelType w:val="multilevel"/>
    <w:tmpl w:val="1F0A4CB0"/>
    <w:lvl w:ilvl="0">
      <w:start w:val="1"/>
      <w:numFmt w:val="ordinal"/>
      <w:pStyle w:val="Nagwek1"/>
      <w:suff w:val="space"/>
      <w:lvlText w:val="%1 "/>
      <w:lvlJc w:val="left"/>
      <w:pPr>
        <w:ind w:left="1069" w:hanging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3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pStyle w:val="Nagwek2"/>
      <w:suff w:val="space"/>
      <w:lvlText w:val="%1%2 "/>
      <w:lvlJc w:val="left"/>
      <w:pPr>
        <w:ind w:left="1134" w:hanging="113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3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%3."/>
      <w:lvlJc w:val="left"/>
      <w:pPr>
        <w:tabs>
          <w:tab w:val="num" w:pos="720"/>
        </w:tabs>
        <w:ind w:left="567" w:hanging="567"/>
      </w:pPr>
    </w:lvl>
    <w:lvl w:ilvl="3">
      <w:start w:val="1"/>
      <w:numFmt w:val="none"/>
      <w:lvlText w:val="%3%1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%2%3.%4%5."/>
      <w:lvlJc w:val="left"/>
      <w:pPr>
        <w:tabs>
          <w:tab w:val="num" w:pos="1814"/>
        </w:tabs>
        <w:ind w:left="1814" w:hanging="181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9D63000"/>
    <w:multiLevelType w:val="hybridMultilevel"/>
    <w:tmpl w:val="7DAA65A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163D1E"/>
    <w:multiLevelType w:val="hybridMultilevel"/>
    <w:tmpl w:val="C8E218E8"/>
    <w:lvl w:ilvl="0" w:tplc="04150017">
      <w:start w:val="1"/>
      <w:numFmt w:val="lowerLetter"/>
      <w:lvlText w:val="%1)"/>
      <w:lvlJc w:val="left"/>
      <w:pPr>
        <w:ind w:left="1146" w:hanging="360"/>
      </w:pPr>
      <w:rPr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EB62AC5"/>
    <w:multiLevelType w:val="hybridMultilevel"/>
    <w:tmpl w:val="47E8E698"/>
    <w:lvl w:ilvl="0" w:tplc="156C4E74">
      <w:start w:val="1"/>
      <w:numFmt w:val="lowerLetter"/>
      <w:lvlText w:val="%1)"/>
      <w:lvlJc w:val="left"/>
      <w:pPr>
        <w:ind w:left="1494" w:hanging="360"/>
      </w:pPr>
      <w:rPr>
        <w:rFonts w:ascii="Times New Roman" w:hAnsi="Times New Roman" w:cs="Times New Roman" w:hint="default"/>
        <w:color w:val="auto"/>
        <w:sz w:val="24"/>
        <w:szCs w:val="24"/>
        <w:u w:color="0070C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2532020"/>
    <w:multiLevelType w:val="hybridMultilevel"/>
    <w:tmpl w:val="40021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C9E"/>
    <w:multiLevelType w:val="hybridMultilevel"/>
    <w:tmpl w:val="D8861BE8"/>
    <w:lvl w:ilvl="0" w:tplc="47225BFE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571D4347"/>
    <w:multiLevelType w:val="hybridMultilevel"/>
    <w:tmpl w:val="7CB815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85A4796"/>
    <w:multiLevelType w:val="hybridMultilevel"/>
    <w:tmpl w:val="FD08A1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DD66B6"/>
    <w:multiLevelType w:val="hybridMultilevel"/>
    <w:tmpl w:val="2646A778"/>
    <w:lvl w:ilvl="0" w:tplc="C7B2B524">
      <w:start w:val="2"/>
      <w:numFmt w:val="decimal"/>
      <w:lvlText w:val="%1)"/>
      <w:lvlJc w:val="left"/>
      <w:pPr>
        <w:tabs>
          <w:tab w:val="num" w:pos="1531"/>
        </w:tabs>
        <w:ind w:left="1531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97236"/>
    <w:multiLevelType w:val="hybridMultilevel"/>
    <w:tmpl w:val="C1660A54"/>
    <w:lvl w:ilvl="0" w:tplc="2B8E35A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5C7C3D69"/>
    <w:multiLevelType w:val="hybridMultilevel"/>
    <w:tmpl w:val="30D269FA"/>
    <w:lvl w:ilvl="0" w:tplc="31A88916">
      <w:start w:val="3"/>
      <w:numFmt w:val="decimal"/>
      <w:lvlText w:val="%1)"/>
      <w:lvlJc w:val="left"/>
      <w:pPr>
        <w:ind w:left="1494" w:hanging="360"/>
      </w:pPr>
      <w:rPr>
        <w:rFonts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204DE"/>
    <w:multiLevelType w:val="hybridMultilevel"/>
    <w:tmpl w:val="B9EAE314"/>
    <w:lvl w:ilvl="0" w:tplc="FC42284A">
      <w:start w:val="1"/>
      <w:numFmt w:val="decimal"/>
      <w:lvlText w:val="%1)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C8F7FAF"/>
    <w:multiLevelType w:val="hybridMultilevel"/>
    <w:tmpl w:val="49E64B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33C064E"/>
    <w:multiLevelType w:val="hybridMultilevel"/>
    <w:tmpl w:val="7F5A15C2"/>
    <w:lvl w:ilvl="0" w:tplc="2F0897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1D8AE38">
      <w:start w:val="1"/>
      <w:numFmt w:val="decimal"/>
      <w:lvlText w:val="%2)"/>
      <w:lvlJc w:val="left"/>
      <w:pPr>
        <w:ind w:left="1424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B63961"/>
    <w:multiLevelType w:val="hybridMultilevel"/>
    <w:tmpl w:val="09ECE20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F7615C9"/>
    <w:multiLevelType w:val="hybridMultilevel"/>
    <w:tmpl w:val="DD521B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15"/>
  </w:num>
  <w:num w:numId="5">
    <w:abstractNumId w:val="12"/>
  </w:num>
  <w:num w:numId="6">
    <w:abstractNumId w:val="14"/>
  </w:num>
  <w:num w:numId="7">
    <w:abstractNumId w:val="13"/>
  </w:num>
  <w:num w:numId="8">
    <w:abstractNumId w:val="7"/>
  </w:num>
  <w:num w:numId="9">
    <w:abstractNumId w:val="0"/>
  </w:num>
  <w:num w:numId="10">
    <w:abstractNumId w:val="10"/>
  </w:num>
  <w:num w:numId="11">
    <w:abstractNumId w:val="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5"/>
  </w:num>
  <w:num w:numId="16">
    <w:abstractNumId w:val="6"/>
  </w:num>
  <w:num w:numId="1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8D"/>
    <w:rsid w:val="000026BD"/>
    <w:rsid w:val="00003FEF"/>
    <w:rsid w:val="00005B07"/>
    <w:rsid w:val="000103AA"/>
    <w:rsid w:val="00010A37"/>
    <w:rsid w:val="0001293C"/>
    <w:rsid w:val="000272AD"/>
    <w:rsid w:val="00031CF6"/>
    <w:rsid w:val="00033025"/>
    <w:rsid w:val="00033F89"/>
    <w:rsid w:val="00034822"/>
    <w:rsid w:val="00035D45"/>
    <w:rsid w:val="00040D80"/>
    <w:rsid w:val="0004254B"/>
    <w:rsid w:val="00056D46"/>
    <w:rsid w:val="00060982"/>
    <w:rsid w:val="00062C71"/>
    <w:rsid w:val="00063050"/>
    <w:rsid w:val="00067368"/>
    <w:rsid w:val="00077670"/>
    <w:rsid w:val="00083B0F"/>
    <w:rsid w:val="000874CA"/>
    <w:rsid w:val="000961D8"/>
    <w:rsid w:val="000A0F6A"/>
    <w:rsid w:val="000A5188"/>
    <w:rsid w:val="000A648D"/>
    <w:rsid w:val="000A6D32"/>
    <w:rsid w:val="000B5537"/>
    <w:rsid w:val="000C095A"/>
    <w:rsid w:val="000C3D05"/>
    <w:rsid w:val="000C583F"/>
    <w:rsid w:val="000C76F4"/>
    <w:rsid w:val="000C7F68"/>
    <w:rsid w:val="000D08E4"/>
    <w:rsid w:val="000D1F83"/>
    <w:rsid w:val="000D502A"/>
    <w:rsid w:val="000D71BF"/>
    <w:rsid w:val="000D7372"/>
    <w:rsid w:val="000E321B"/>
    <w:rsid w:val="000E7B57"/>
    <w:rsid w:val="000F3182"/>
    <w:rsid w:val="000F3515"/>
    <w:rsid w:val="00106CD8"/>
    <w:rsid w:val="00107738"/>
    <w:rsid w:val="00110816"/>
    <w:rsid w:val="00114280"/>
    <w:rsid w:val="0011546A"/>
    <w:rsid w:val="0011593C"/>
    <w:rsid w:val="00120248"/>
    <w:rsid w:val="00121AC1"/>
    <w:rsid w:val="00122437"/>
    <w:rsid w:val="00124BFC"/>
    <w:rsid w:val="001256AA"/>
    <w:rsid w:val="00134126"/>
    <w:rsid w:val="0013428A"/>
    <w:rsid w:val="001342A0"/>
    <w:rsid w:val="0014057C"/>
    <w:rsid w:val="00141BE4"/>
    <w:rsid w:val="00143430"/>
    <w:rsid w:val="00152599"/>
    <w:rsid w:val="00152C3C"/>
    <w:rsid w:val="001577F5"/>
    <w:rsid w:val="00163724"/>
    <w:rsid w:val="00165191"/>
    <w:rsid w:val="00176B0B"/>
    <w:rsid w:val="00181ACC"/>
    <w:rsid w:val="0018276B"/>
    <w:rsid w:val="001865D3"/>
    <w:rsid w:val="00187D0D"/>
    <w:rsid w:val="0019019F"/>
    <w:rsid w:val="001906EB"/>
    <w:rsid w:val="00193941"/>
    <w:rsid w:val="00196508"/>
    <w:rsid w:val="00196ACC"/>
    <w:rsid w:val="00197FFB"/>
    <w:rsid w:val="001A00A9"/>
    <w:rsid w:val="001A0A0A"/>
    <w:rsid w:val="001A1512"/>
    <w:rsid w:val="001A1D85"/>
    <w:rsid w:val="001A274E"/>
    <w:rsid w:val="001A2ADC"/>
    <w:rsid w:val="001A600F"/>
    <w:rsid w:val="001A6FC5"/>
    <w:rsid w:val="001B08F3"/>
    <w:rsid w:val="001C1026"/>
    <w:rsid w:val="001C3A69"/>
    <w:rsid w:val="001D2BF1"/>
    <w:rsid w:val="001D63F0"/>
    <w:rsid w:val="001D7C46"/>
    <w:rsid w:val="001E0D79"/>
    <w:rsid w:val="001E27A4"/>
    <w:rsid w:val="001E3291"/>
    <w:rsid w:val="001E5E4E"/>
    <w:rsid w:val="001E79FA"/>
    <w:rsid w:val="001F5111"/>
    <w:rsid w:val="001F7394"/>
    <w:rsid w:val="001F7A62"/>
    <w:rsid w:val="0020266C"/>
    <w:rsid w:val="00205EAB"/>
    <w:rsid w:val="00211B12"/>
    <w:rsid w:val="00214B5A"/>
    <w:rsid w:val="00222517"/>
    <w:rsid w:val="002252D8"/>
    <w:rsid w:val="002276FB"/>
    <w:rsid w:val="002306DC"/>
    <w:rsid w:val="002337DD"/>
    <w:rsid w:val="00237B12"/>
    <w:rsid w:val="00237B7F"/>
    <w:rsid w:val="00237DA2"/>
    <w:rsid w:val="002430CC"/>
    <w:rsid w:val="00250EF3"/>
    <w:rsid w:val="00256FF1"/>
    <w:rsid w:val="0026058F"/>
    <w:rsid w:val="00260BDC"/>
    <w:rsid w:val="00262AEE"/>
    <w:rsid w:val="002643BE"/>
    <w:rsid w:val="0027557D"/>
    <w:rsid w:val="00277268"/>
    <w:rsid w:val="00284E6F"/>
    <w:rsid w:val="002852A0"/>
    <w:rsid w:val="00285E5C"/>
    <w:rsid w:val="00286CFA"/>
    <w:rsid w:val="002878A9"/>
    <w:rsid w:val="00295562"/>
    <w:rsid w:val="002A0BE9"/>
    <w:rsid w:val="002A63FC"/>
    <w:rsid w:val="002A6B15"/>
    <w:rsid w:val="002B1199"/>
    <w:rsid w:val="002B505C"/>
    <w:rsid w:val="002B60F7"/>
    <w:rsid w:val="002B6809"/>
    <w:rsid w:val="002C450D"/>
    <w:rsid w:val="002C5FC9"/>
    <w:rsid w:val="002C64B8"/>
    <w:rsid w:val="002D1566"/>
    <w:rsid w:val="002D3B63"/>
    <w:rsid w:val="002D43F8"/>
    <w:rsid w:val="002D4F49"/>
    <w:rsid w:val="002E0F7F"/>
    <w:rsid w:val="002E795B"/>
    <w:rsid w:val="002F0FA4"/>
    <w:rsid w:val="002F70CE"/>
    <w:rsid w:val="00302083"/>
    <w:rsid w:val="00302A8E"/>
    <w:rsid w:val="003054B6"/>
    <w:rsid w:val="0030676A"/>
    <w:rsid w:val="00307F6A"/>
    <w:rsid w:val="00310DA4"/>
    <w:rsid w:val="00314AA2"/>
    <w:rsid w:val="0031776E"/>
    <w:rsid w:val="003211C4"/>
    <w:rsid w:val="00323B36"/>
    <w:rsid w:val="00324FD0"/>
    <w:rsid w:val="00333DD9"/>
    <w:rsid w:val="003347DF"/>
    <w:rsid w:val="003366E6"/>
    <w:rsid w:val="00345F00"/>
    <w:rsid w:val="00347739"/>
    <w:rsid w:val="0035134B"/>
    <w:rsid w:val="0035497A"/>
    <w:rsid w:val="00366533"/>
    <w:rsid w:val="00366D88"/>
    <w:rsid w:val="00371206"/>
    <w:rsid w:val="00373338"/>
    <w:rsid w:val="0037365A"/>
    <w:rsid w:val="003745A7"/>
    <w:rsid w:val="00387720"/>
    <w:rsid w:val="0039008E"/>
    <w:rsid w:val="003920F7"/>
    <w:rsid w:val="003936B6"/>
    <w:rsid w:val="00395071"/>
    <w:rsid w:val="003A2C0D"/>
    <w:rsid w:val="003A6577"/>
    <w:rsid w:val="003A71D8"/>
    <w:rsid w:val="003B015F"/>
    <w:rsid w:val="003B0C5F"/>
    <w:rsid w:val="003B1DED"/>
    <w:rsid w:val="003B340C"/>
    <w:rsid w:val="003B3F71"/>
    <w:rsid w:val="003B5AD5"/>
    <w:rsid w:val="003B75FB"/>
    <w:rsid w:val="003B79B2"/>
    <w:rsid w:val="003C164E"/>
    <w:rsid w:val="003C1893"/>
    <w:rsid w:val="003C28B3"/>
    <w:rsid w:val="003C2A54"/>
    <w:rsid w:val="003D480D"/>
    <w:rsid w:val="003D762B"/>
    <w:rsid w:val="003E6241"/>
    <w:rsid w:val="003F0047"/>
    <w:rsid w:val="003F2EF8"/>
    <w:rsid w:val="0040232C"/>
    <w:rsid w:val="00407C06"/>
    <w:rsid w:val="00410D80"/>
    <w:rsid w:val="00413B52"/>
    <w:rsid w:val="00414283"/>
    <w:rsid w:val="004164F8"/>
    <w:rsid w:val="004209C3"/>
    <w:rsid w:val="00424992"/>
    <w:rsid w:val="0042552F"/>
    <w:rsid w:val="00426295"/>
    <w:rsid w:val="00427426"/>
    <w:rsid w:val="00427D4F"/>
    <w:rsid w:val="00431971"/>
    <w:rsid w:val="00434D8C"/>
    <w:rsid w:val="00436179"/>
    <w:rsid w:val="00436EB8"/>
    <w:rsid w:val="00444E36"/>
    <w:rsid w:val="0044596C"/>
    <w:rsid w:val="004518CA"/>
    <w:rsid w:val="004525E3"/>
    <w:rsid w:val="0045593F"/>
    <w:rsid w:val="00460EC5"/>
    <w:rsid w:val="00462B11"/>
    <w:rsid w:val="0046569C"/>
    <w:rsid w:val="004671F2"/>
    <w:rsid w:val="00472D45"/>
    <w:rsid w:val="00473D65"/>
    <w:rsid w:val="00482233"/>
    <w:rsid w:val="00482658"/>
    <w:rsid w:val="00493361"/>
    <w:rsid w:val="004939D1"/>
    <w:rsid w:val="00494305"/>
    <w:rsid w:val="004978F6"/>
    <w:rsid w:val="004A1097"/>
    <w:rsid w:val="004A15E3"/>
    <w:rsid w:val="004A5741"/>
    <w:rsid w:val="004B7609"/>
    <w:rsid w:val="004C0386"/>
    <w:rsid w:val="004C047B"/>
    <w:rsid w:val="004C3975"/>
    <w:rsid w:val="004C3D1E"/>
    <w:rsid w:val="004C6868"/>
    <w:rsid w:val="004D5DEC"/>
    <w:rsid w:val="004E1788"/>
    <w:rsid w:val="004E6930"/>
    <w:rsid w:val="004F3276"/>
    <w:rsid w:val="004F38DD"/>
    <w:rsid w:val="004F4177"/>
    <w:rsid w:val="004F68DE"/>
    <w:rsid w:val="004F6AE8"/>
    <w:rsid w:val="005049B0"/>
    <w:rsid w:val="00506D0F"/>
    <w:rsid w:val="00516A02"/>
    <w:rsid w:val="00536154"/>
    <w:rsid w:val="00540356"/>
    <w:rsid w:val="00542DDA"/>
    <w:rsid w:val="00543FFE"/>
    <w:rsid w:val="00553893"/>
    <w:rsid w:val="00556D96"/>
    <w:rsid w:val="00557BA4"/>
    <w:rsid w:val="00561BDC"/>
    <w:rsid w:val="005625A5"/>
    <w:rsid w:val="0057722C"/>
    <w:rsid w:val="00580E05"/>
    <w:rsid w:val="00585A96"/>
    <w:rsid w:val="00591B74"/>
    <w:rsid w:val="00595055"/>
    <w:rsid w:val="00595E91"/>
    <w:rsid w:val="005A1FEB"/>
    <w:rsid w:val="005A2A7A"/>
    <w:rsid w:val="005A77A5"/>
    <w:rsid w:val="005B59D6"/>
    <w:rsid w:val="005B61BA"/>
    <w:rsid w:val="005B61E0"/>
    <w:rsid w:val="005C2A41"/>
    <w:rsid w:val="005C399F"/>
    <w:rsid w:val="005C5180"/>
    <w:rsid w:val="005C79F1"/>
    <w:rsid w:val="005D07BA"/>
    <w:rsid w:val="005D3B53"/>
    <w:rsid w:val="005D6234"/>
    <w:rsid w:val="005E12E6"/>
    <w:rsid w:val="005E3998"/>
    <w:rsid w:val="005E6B10"/>
    <w:rsid w:val="005F0C1F"/>
    <w:rsid w:val="005F4991"/>
    <w:rsid w:val="005F4EE9"/>
    <w:rsid w:val="00601553"/>
    <w:rsid w:val="0060335A"/>
    <w:rsid w:val="006054DC"/>
    <w:rsid w:val="006063F4"/>
    <w:rsid w:val="00607FCA"/>
    <w:rsid w:val="00612E42"/>
    <w:rsid w:val="00614647"/>
    <w:rsid w:val="00614F46"/>
    <w:rsid w:val="0061621B"/>
    <w:rsid w:val="006223FC"/>
    <w:rsid w:val="00634112"/>
    <w:rsid w:val="00634CC3"/>
    <w:rsid w:val="0063564E"/>
    <w:rsid w:val="00640207"/>
    <w:rsid w:val="00641127"/>
    <w:rsid w:val="00643CC4"/>
    <w:rsid w:val="00644CE4"/>
    <w:rsid w:val="006450CC"/>
    <w:rsid w:val="00651228"/>
    <w:rsid w:val="00652E71"/>
    <w:rsid w:val="00653B1E"/>
    <w:rsid w:val="00653FE4"/>
    <w:rsid w:val="00656F82"/>
    <w:rsid w:val="00663048"/>
    <w:rsid w:val="00664626"/>
    <w:rsid w:val="00665CB1"/>
    <w:rsid w:val="00672857"/>
    <w:rsid w:val="00676AEE"/>
    <w:rsid w:val="00682577"/>
    <w:rsid w:val="00682BC8"/>
    <w:rsid w:val="00683235"/>
    <w:rsid w:val="00687E84"/>
    <w:rsid w:val="00694A16"/>
    <w:rsid w:val="006A3058"/>
    <w:rsid w:val="006B5F1F"/>
    <w:rsid w:val="006C2A6C"/>
    <w:rsid w:val="006C50C4"/>
    <w:rsid w:val="006C5198"/>
    <w:rsid w:val="006C610C"/>
    <w:rsid w:val="006C76BC"/>
    <w:rsid w:val="006E0DEA"/>
    <w:rsid w:val="006E12B8"/>
    <w:rsid w:val="006E2B5C"/>
    <w:rsid w:val="006E3019"/>
    <w:rsid w:val="006E6502"/>
    <w:rsid w:val="006F29DA"/>
    <w:rsid w:val="006F678F"/>
    <w:rsid w:val="006F7C62"/>
    <w:rsid w:val="00707062"/>
    <w:rsid w:val="007078F8"/>
    <w:rsid w:val="00710904"/>
    <w:rsid w:val="0071275C"/>
    <w:rsid w:val="0071301C"/>
    <w:rsid w:val="00714A11"/>
    <w:rsid w:val="00717BE6"/>
    <w:rsid w:val="00722C35"/>
    <w:rsid w:val="00727BF3"/>
    <w:rsid w:val="00730D78"/>
    <w:rsid w:val="00730FE3"/>
    <w:rsid w:val="00731A7F"/>
    <w:rsid w:val="0073290A"/>
    <w:rsid w:val="007369D1"/>
    <w:rsid w:val="00744434"/>
    <w:rsid w:val="00745C31"/>
    <w:rsid w:val="007549A3"/>
    <w:rsid w:val="00760E68"/>
    <w:rsid w:val="007637DF"/>
    <w:rsid w:val="00764974"/>
    <w:rsid w:val="007702E8"/>
    <w:rsid w:val="00772886"/>
    <w:rsid w:val="00780D83"/>
    <w:rsid w:val="007824CE"/>
    <w:rsid w:val="00783B8A"/>
    <w:rsid w:val="00783C18"/>
    <w:rsid w:val="00784831"/>
    <w:rsid w:val="00785543"/>
    <w:rsid w:val="00793F4D"/>
    <w:rsid w:val="007954E6"/>
    <w:rsid w:val="0079771B"/>
    <w:rsid w:val="007A652A"/>
    <w:rsid w:val="007A764F"/>
    <w:rsid w:val="007B07BF"/>
    <w:rsid w:val="007C15F5"/>
    <w:rsid w:val="007D0058"/>
    <w:rsid w:val="007D0CB6"/>
    <w:rsid w:val="007D0DB3"/>
    <w:rsid w:val="007E0884"/>
    <w:rsid w:val="007E0B6B"/>
    <w:rsid w:val="007E2010"/>
    <w:rsid w:val="007E452E"/>
    <w:rsid w:val="007E528D"/>
    <w:rsid w:val="007E7B07"/>
    <w:rsid w:val="007F182D"/>
    <w:rsid w:val="007F6183"/>
    <w:rsid w:val="007F6428"/>
    <w:rsid w:val="007F6444"/>
    <w:rsid w:val="00800F45"/>
    <w:rsid w:val="008023A1"/>
    <w:rsid w:val="00805ED4"/>
    <w:rsid w:val="00806AD3"/>
    <w:rsid w:val="00813940"/>
    <w:rsid w:val="008144FF"/>
    <w:rsid w:val="00814D23"/>
    <w:rsid w:val="00817790"/>
    <w:rsid w:val="00824383"/>
    <w:rsid w:val="0083314F"/>
    <w:rsid w:val="00835DE2"/>
    <w:rsid w:val="00836143"/>
    <w:rsid w:val="008401D2"/>
    <w:rsid w:val="008453A1"/>
    <w:rsid w:val="00852FF4"/>
    <w:rsid w:val="008573C1"/>
    <w:rsid w:val="00860F07"/>
    <w:rsid w:val="008615F2"/>
    <w:rsid w:val="00865D35"/>
    <w:rsid w:val="0087124B"/>
    <w:rsid w:val="00873DEC"/>
    <w:rsid w:val="0087627E"/>
    <w:rsid w:val="00880738"/>
    <w:rsid w:val="00880AF9"/>
    <w:rsid w:val="00883123"/>
    <w:rsid w:val="0088425A"/>
    <w:rsid w:val="0088454E"/>
    <w:rsid w:val="0089255A"/>
    <w:rsid w:val="00894127"/>
    <w:rsid w:val="008A0715"/>
    <w:rsid w:val="008B0A92"/>
    <w:rsid w:val="008B2DFF"/>
    <w:rsid w:val="008B6A5A"/>
    <w:rsid w:val="008B734F"/>
    <w:rsid w:val="008B7A40"/>
    <w:rsid w:val="008C0603"/>
    <w:rsid w:val="008C2277"/>
    <w:rsid w:val="008C36DE"/>
    <w:rsid w:val="008D3F4B"/>
    <w:rsid w:val="008E00BD"/>
    <w:rsid w:val="008E2AAB"/>
    <w:rsid w:val="008E3463"/>
    <w:rsid w:val="008E4E7C"/>
    <w:rsid w:val="008E6CBC"/>
    <w:rsid w:val="008F0087"/>
    <w:rsid w:val="008F0145"/>
    <w:rsid w:val="008F1D1A"/>
    <w:rsid w:val="008F2454"/>
    <w:rsid w:val="008F3BA3"/>
    <w:rsid w:val="008F5DD1"/>
    <w:rsid w:val="009011A4"/>
    <w:rsid w:val="00901537"/>
    <w:rsid w:val="00904EB4"/>
    <w:rsid w:val="00911DCA"/>
    <w:rsid w:val="00915061"/>
    <w:rsid w:val="00915757"/>
    <w:rsid w:val="00916F3C"/>
    <w:rsid w:val="0092790F"/>
    <w:rsid w:val="00932615"/>
    <w:rsid w:val="009358ED"/>
    <w:rsid w:val="009359E2"/>
    <w:rsid w:val="0093675C"/>
    <w:rsid w:val="00936C12"/>
    <w:rsid w:val="009371F6"/>
    <w:rsid w:val="0094343D"/>
    <w:rsid w:val="00944719"/>
    <w:rsid w:val="00946BCF"/>
    <w:rsid w:val="00950057"/>
    <w:rsid w:val="0095439B"/>
    <w:rsid w:val="00957A66"/>
    <w:rsid w:val="00961C10"/>
    <w:rsid w:val="00964038"/>
    <w:rsid w:val="0096527F"/>
    <w:rsid w:val="0096755D"/>
    <w:rsid w:val="009706D3"/>
    <w:rsid w:val="00971E2F"/>
    <w:rsid w:val="00974CDD"/>
    <w:rsid w:val="00976A63"/>
    <w:rsid w:val="00980188"/>
    <w:rsid w:val="00980998"/>
    <w:rsid w:val="00981BB7"/>
    <w:rsid w:val="0099177C"/>
    <w:rsid w:val="00991A1D"/>
    <w:rsid w:val="009A1D03"/>
    <w:rsid w:val="009A3090"/>
    <w:rsid w:val="009B65EA"/>
    <w:rsid w:val="009B7002"/>
    <w:rsid w:val="009C5A0C"/>
    <w:rsid w:val="009C6EDA"/>
    <w:rsid w:val="009C75F8"/>
    <w:rsid w:val="009D0C0C"/>
    <w:rsid w:val="009D27C8"/>
    <w:rsid w:val="009D388C"/>
    <w:rsid w:val="009D7D31"/>
    <w:rsid w:val="009E037A"/>
    <w:rsid w:val="009E1F89"/>
    <w:rsid w:val="009E2EA7"/>
    <w:rsid w:val="009F70FA"/>
    <w:rsid w:val="00A01FFE"/>
    <w:rsid w:val="00A02FF5"/>
    <w:rsid w:val="00A07D25"/>
    <w:rsid w:val="00A116B9"/>
    <w:rsid w:val="00A15986"/>
    <w:rsid w:val="00A207E4"/>
    <w:rsid w:val="00A21481"/>
    <w:rsid w:val="00A2522D"/>
    <w:rsid w:val="00A31C62"/>
    <w:rsid w:val="00A32853"/>
    <w:rsid w:val="00A335E5"/>
    <w:rsid w:val="00A369C1"/>
    <w:rsid w:val="00A4097A"/>
    <w:rsid w:val="00A43A7C"/>
    <w:rsid w:val="00A46A1F"/>
    <w:rsid w:val="00A5744C"/>
    <w:rsid w:val="00A7155A"/>
    <w:rsid w:val="00A72AEB"/>
    <w:rsid w:val="00A73F7C"/>
    <w:rsid w:val="00A8096F"/>
    <w:rsid w:val="00A8300C"/>
    <w:rsid w:val="00A83080"/>
    <w:rsid w:val="00A83FEE"/>
    <w:rsid w:val="00A84568"/>
    <w:rsid w:val="00A92B49"/>
    <w:rsid w:val="00A96179"/>
    <w:rsid w:val="00AA1D44"/>
    <w:rsid w:val="00AA2C1E"/>
    <w:rsid w:val="00AA3B8B"/>
    <w:rsid w:val="00AB37D4"/>
    <w:rsid w:val="00AB5695"/>
    <w:rsid w:val="00AC0BC8"/>
    <w:rsid w:val="00AC1CB0"/>
    <w:rsid w:val="00AC4789"/>
    <w:rsid w:val="00AD422C"/>
    <w:rsid w:val="00AD698D"/>
    <w:rsid w:val="00AE2802"/>
    <w:rsid w:val="00AF3287"/>
    <w:rsid w:val="00AF440A"/>
    <w:rsid w:val="00B005C1"/>
    <w:rsid w:val="00B03689"/>
    <w:rsid w:val="00B119C3"/>
    <w:rsid w:val="00B11B3D"/>
    <w:rsid w:val="00B13334"/>
    <w:rsid w:val="00B149AD"/>
    <w:rsid w:val="00B17FB9"/>
    <w:rsid w:val="00B211DC"/>
    <w:rsid w:val="00B21AD5"/>
    <w:rsid w:val="00B30B93"/>
    <w:rsid w:val="00B33A33"/>
    <w:rsid w:val="00B3576A"/>
    <w:rsid w:val="00B36564"/>
    <w:rsid w:val="00B427B6"/>
    <w:rsid w:val="00B47376"/>
    <w:rsid w:val="00B516C3"/>
    <w:rsid w:val="00B55D07"/>
    <w:rsid w:val="00B61B06"/>
    <w:rsid w:val="00B62834"/>
    <w:rsid w:val="00B632EC"/>
    <w:rsid w:val="00B66AF5"/>
    <w:rsid w:val="00B66E38"/>
    <w:rsid w:val="00B7379E"/>
    <w:rsid w:val="00B73876"/>
    <w:rsid w:val="00B75A69"/>
    <w:rsid w:val="00B80A12"/>
    <w:rsid w:val="00B820CF"/>
    <w:rsid w:val="00B83B8A"/>
    <w:rsid w:val="00B84CE7"/>
    <w:rsid w:val="00BA245F"/>
    <w:rsid w:val="00BA28DF"/>
    <w:rsid w:val="00BA2FC0"/>
    <w:rsid w:val="00BA5158"/>
    <w:rsid w:val="00BA5E3E"/>
    <w:rsid w:val="00BB0454"/>
    <w:rsid w:val="00BB49B4"/>
    <w:rsid w:val="00BB4C1E"/>
    <w:rsid w:val="00BB7EE1"/>
    <w:rsid w:val="00BC2A26"/>
    <w:rsid w:val="00BC321A"/>
    <w:rsid w:val="00BD32CE"/>
    <w:rsid w:val="00BE10F7"/>
    <w:rsid w:val="00BE1A43"/>
    <w:rsid w:val="00BF7A8A"/>
    <w:rsid w:val="00C00690"/>
    <w:rsid w:val="00C012B0"/>
    <w:rsid w:val="00C02140"/>
    <w:rsid w:val="00C053E4"/>
    <w:rsid w:val="00C05738"/>
    <w:rsid w:val="00C07B1F"/>
    <w:rsid w:val="00C34CFF"/>
    <w:rsid w:val="00C35B07"/>
    <w:rsid w:val="00C36C73"/>
    <w:rsid w:val="00C45EE0"/>
    <w:rsid w:val="00C46584"/>
    <w:rsid w:val="00C46E0F"/>
    <w:rsid w:val="00C52CB9"/>
    <w:rsid w:val="00C56A6A"/>
    <w:rsid w:val="00C639D7"/>
    <w:rsid w:val="00C67049"/>
    <w:rsid w:val="00C73C41"/>
    <w:rsid w:val="00C825D5"/>
    <w:rsid w:val="00C929E7"/>
    <w:rsid w:val="00C934A4"/>
    <w:rsid w:val="00C96841"/>
    <w:rsid w:val="00C96CA0"/>
    <w:rsid w:val="00CA05BA"/>
    <w:rsid w:val="00CA0725"/>
    <w:rsid w:val="00CA5473"/>
    <w:rsid w:val="00CA614D"/>
    <w:rsid w:val="00CB7BDA"/>
    <w:rsid w:val="00CC6B50"/>
    <w:rsid w:val="00CD378F"/>
    <w:rsid w:val="00CD4D8E"/>
    <w:rsid w:val="00CD4F2D"/>
    <w:rsid w:val="00CD6409"/>
    <w:rsid w:val="00CE0CC6"/>
    <w:rsid w:val="00CE142A"/>
    <w:rsid w:val="00CE3800"/>
    <w:rsid w:val="00CE64F4"/>
    <w:rsid w:val="00CE709C"/>
    <w:rsid w:val="00CE7858"/>
    <w:rsid w:val="00CF06C7"/>
    <w:rsid w:val="00CF5112"/>
    <w:rsid w:val="00CF7E9F"/>
    <w:rsid w:val="00D04081"/>
    <w:rsid w:val="00D04127"/>
    <w:rsid w:val="00D0556F"/>
    <w:rsid w:val="00D10FF2"/>
    <w:rsid w:val="00D150C9"/>
    <w:rsid w:val="00D22D2C"/>
    <w:rsid w:val="00D25086"/>
    <w:rsid w:val="00D3416A"/>
    <w:rsid w:val="00D35DC8"/>
    <w:rsid w:val="00D36BA1"/>
    <w:rsid w:val="00D37CB5"/>
    <w:rsid w:val="00D41482"/>
    <w:rsid w:val="00D428C5"/>
    <w:rsid w:val="00D43001"/>
    <w:rsid w:val="00D47A34"/>
    <w:rsid w:val="00D562DC"/>
    <w:rsid w:val="00D602D4"/>
    <w:rsid w:val="00D66E32"/>
    <w:rsid w:val="00D70DE3"/>
    <w:rsid w:val="00D7381B"/>
    <w:rsid w:val="00D739B0"/>
    <w:rsid w:val="00D74C92"/>
    <w:rsid w:val="00D7580A"/>
    <w:rsid w:val="00D75C17"/>
    <w:rsid w:val="00D766C6"/>
    <w:rsid w:val="00D77471"/>
    <w:rsid w:val="00D8155C"/>
    <w:rsid w:val="00D8174E"/>
    <w:rsid w:val="00D82B71"/>
    <w:rsid w:val="00D86021"/>
    <w:rsid w:val="00D86D24"/>
    <w:rsid w:val="00D90825"/>
    <w:rsid w:val="00D93AF0"/>
    <w:rsid w:val="00D961BD"/>
    <w:rsid w:val="00DA30CE"/>
    <w:rsid w:val="00DA4F6F"/>
    <w:rsid w:val="00DA56A9"/>
    <w:rsid w:val="00DB01DC"/>
    <w:rsid w:val="00DB1EB2"/>
    <w:rsid w:val="00DB3168"/>
    <w:rsid w:val="00DC0A44"/>
    <w:rsid w:val="00DC28EC"/>
    <w:rsid w:val="00DC513D"/>
    <w:rsid w:val="00DC62B1"/>
    <w:rsid w:val="00DD039C"/>
    <w:rsid w:val="00DD1530"/>
    <w:rsid w:val="00DD7822"/>
    <w:rsid w:val="00DE1226"/>
    <w:rsid w:val="00DE356F"/>
    <w:rsid w:val="00DE7138"/>
    <w:rsid w:val="00DE7C68"/>
    <w:rsid w:val="00E018D3"/>
    <w:rsid w:val="00E07124"/>
    <w:rsid w:val="00E107BE"/>
    <w:rsid w:val="00E11A71"/>
    <w:rsid w:val="00E1348E"/>
    <w:rsid w:val="00E13AFB"/>
    <w:rsid w:val="00E17DFF"/>
    <w:rsid w:val="00E210F5"/>
    <w:rsid w:val="00E2239C"/>
    <w:rsid w:val="00E245B0"/>
    <w:rsid w:val="00E255B1"/>
    <w:rsid w:val="00E25CDC"/>
    <w:rsid w:val="00E33D79"/>
    <w:rsid w:val="00E35252"/>
    <w:rsid w:val="00E3755D"/>
    <w:rsid w:val="00E426CA"/>
    <w:rsid w:val="00E43758"/>
    <w:rsid w:val="00E44D8D"/>
    <w:rsid w:val="00E45093"/>
    <w:rsid w:val="00E51E7C"/>
    <w:rsid w:val="00E53BED"/>
    <w:rsid w:val="00E543E9"/>
    <w:rsid w:val="00E564B9"/>
    <w:rsid w:val="00E57292"/>
    <w:rsid w:val="00E5777C"/>
    <w:rsid w:val="00E60EFD"/>
    <w:rsid w:val="00E668A3"/>
    <w:rsid w:val="00E66C3C"/>
    <w:rsid w:val="00E67876"/>
    <w:rsid w:val="00E704EA"/>
    <w:rsid w:val="00E73C51"/>
    <w:rsid w:val="00E750E3"/>
    <w:rsid w:val="00E75804"/>
    <w:rsid w:val="00E8333A"/>
    <w:rsid w:val="00E94367"/>
    <w:rsid w:val="00E95611"/>
    <w:rsid w:val="00EA2021"/>
    <w:rsid w:val="00EA5A42"/>
    <w:rsid w:val="00EB0385"/>
    <w:rsid w:val="00EB048A"/>
    <w:rsid w:val="00EB38E0"/>
    <w:rsid w:val="00EB5CF8"/>
    <w:rsid w:val="00EC1123"/>
    <w:rsid w:val="00EC4661"/>
    <w:rsid w:val="00EC55F4"/>
    <w:rsid w:val="00EC749A"/>
    <w:rsid w:val="00ED038C"/>
    <w:rsid w:val="00ED2BE3"/>
    <w:rsid w:val="00ED591E"/>
    <w:rsid w:val="00ED711C"/>
    <w:rsid w:val="00ED74D8"/>
    <w:rsid w:val="00EE4AD9"/>
    <w:rsid w:val="00EE7A69"/>
    <w:rsid w:val="00EF1A7F"/>
    <w:rsid w:val="00EF3CA0"/>
    <w:rsid w:val="00F02B28"/>
    <w:rsid w:val="00F064B7"/>
    <w:rsid w:val="00F100EE"/>
    <w:rsid w:val="00F12C3E"/>
    <w:rsid w:val="00F16F6B"/>
    <w:rsid w:val="00F25B62"/>
    <w:rsid w:val="00F30318"/>
    <w:rsid w:val="00F30396"/>
    <w:rsid w:val="00F32DFB"/>
    <w:rsid w:val="00F330E7"/>
    <w:rsid w:val="00F33803"/>
    <w:rsid w:val="00F36A42"/>
    <w:rsid w:val="00F376F9"/>
    <w:rsid w:val="00F4037C"/>
    <w:rsid w:val="00F47AB9"/>
    <w:rsid w:val="00F52E46"/>
    <w:rsid w:val="00F538CD"/>
    <w:rsid w:val="00F563AD"/>
    <w:rsid w:val="00F6483B"/>
    <w:rsid w:val="00F64DCB"/>
    <w:rsid w:val="00F65E46"/>
    <w:rsid w:val="00F67C99"/>
    <w:rsid w:val="00F735D4"/>
    <w:rsid w:val="00F8439A"/>
    <w:rsid w:val="00F868F8"/>
    <w:rsid w:val="00F86A47"/>
    <w:rsid w:val="00F8758C"/>
    <w:rsid w:val="00F9135B"/>
    <w:rsid w:val="00F935CE"/>
    <w:rsid w:val="00F95A4A"/>
    <w:rsid w:val="00F96A8E"/>
    <w:rsid w:val="00F97296"/>
    <w:rsid w:val="00F974F9"/>
    <w:rsid w:val="00FA1694"/>
    <w:rsid w:val="00FA221B"/>
    <w:rsid w:val="00FB2EEB"/>
    <w:rsid w:val="00FC0850"/>
    <w:rsid w:val="00FC3AEC"/>
    <w:rsid w:val="00FD0A5F"/>
    <w:rsid w:val="00FD0F18"/>
    <w:rsid w:val="00FD3D60"/>
    <w:rsid w:val="00FD6499"/>
    <w:rsid w:val="00FD678C"/>
    <w:rsid w:val="00FD7284"/>
    <w:rsid w:val="00FD7AF4"/>
    <w:rsid w:val="00FE4F8A"/>
    <w:rsid w:val="00FE5B82"/>
    <w:rsid w:val="00FF231A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7F52"/>
  <w15:chartTrackingRefBased/>
  <w15:docId w15:val="{1D6D0F7C-6B56-4D63-8193-2A715D35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906EB"/>
    <w:pPr>
      <w:keepNext/>
      <w:numPr>
        <w:numId w:val="1"/>
      </w:numPr>
      <w:spacing w:before="240" w:after="360" w:line="240" w:lineRule="auto"/>
      <w:outlineLvl w:val="0"/>
    </w:pPr>
    <w:rPr>
      <w:rFonts w:ascii="Times New Roman" w:eastAsia="Arial Unicode MS" w:hAnsi="Times New Roman" w:cs="Times New Roman"/>
      <w:b/>
      <w:kern w:val="36"/>
      <w:sz w:val="36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906EB"/>
    <w:pPr>
      <w:keepNext/>
      <w:numPr>
        <w:ilvl w:val="1"/>
        <w:numId w:val="1"/>
      </w:numPr>
      <w:spacing w:before="360" w:after="120" w:line="240" w:lineRule="auto"/>
      <w:outlineLvl w:val="1"/>
    </w:pPr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906EB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Times New Roman" w:eastAsia="Arial Unicode MS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D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5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69C"/>
  </w:style>
  <w:style w:type="paragraph" w:styleId="Stopka">
    <w:name w:val="footer"/>
    <w:basedOn w:val="Normalny"/>
    <w:link w:val="StopkaZnak"/>
    <w:uiPriority w:val="99"/>
    <w:unhideWhenUsed/>
    <w:rsid w:val="00465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69C"/>
  </w:style>
  <w:style w:type="paragraph" w:styleId="Tekstpodstawowy">
    <w:name w:val="Body Text"/>
    <w:basedOn w:val="Normalny"/>
    <w:link w:val="TekstpodstawowyZnak"/>
    <w:rsid w:val="00FC3AEC"/>
    <w:pPr>
      <w:spacing w:after="0" w:line="240" w:lineRule="atLeast"/>
    </w:pPr>
    <w:rPr>
      <w:rFonts w:ascii="Arial" w:eastAsia="Times New Roman" w:hAnsi="Arial" w:cs="Times New Roman"/>
      <w:b/>
      <w:i/>
      <w:iCs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3AEC"/>
    <w:rPr>
      <w:rFonts w:ascii="Arial" w:eastAsia="Times New Roman" w:hAnsi="Arial" w:cs="Times New Roman"/>
      <w:b/>
      <w:i/>
      <w:iCs/>
      <w:sz w:val="24"/>
      <w:szCs w:val="20"/>
      <w:lang w:val="x-none" w:eastAsia="pl-PL"/>
    </w:rPr>
  </w:style>
  <w:style w:type="character" w:styleId="Odwoanieprzypisudolnego">
    <w:name w:val="footnote reference"/>
    <w:aliases w:val="Odwo³anie przypisu,Odwołanie przypisu"/>
    <w:semiHidden/>
    <w:rsid w:val="00F02B28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02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02B28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A3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ED74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74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74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74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74D8"/>
    <w:rPr>
      <w:b/>
      <w:bCs/>
      <w:sz w:val="20"/>
      <w:szCs w:val="20"/>
    </w:rPr>
  </w:style>
  <w:style w:type="character" w:customStyle="1" w:styleId="FontStyle13">
    <w:name w:val="Font Style13"/>
    <w:rsid w:val="00AD422C"/>
    <w:rPr>
      <w:rFonts w:ascii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640207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30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3050"/>
  </w:style>
  <w:style w:type="character" w:customStyle="1" w:styleId="Nagwek1Znak">
    <w:name w:val="Nagłówek 1 Znak"/>
    <w:basedOn w:val="Domylnaczcionkaakapitu"/>
    <w:link w:val="Nagwek1"/>
    <w:rsid w:val="001906EB"/>
    <w:rPr>
      <w:rFonts w:ascii="Times New Roman" w:eastAsia="Arial Unicode MS" w:hAnsi="Times New Roman" w:cs="Times New Roman"/>
      <w:b/>
      <w:kern w:val="36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06EB"/>
    <w:rPr>
      <w:rFonts w:ascii="Times New Roman" w:eastAsia="Arial Unicode MS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906EB"/>
    <w:rPr>
      <w:rFonts w:ascii="Times New Roman" w:eastAsia="Arial Unicode MS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1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A04A6-C80A-4E0C-A650-FD704523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1114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mpiotrowski</dc:creator>
  <cp:keywords/>
  <dc:description/>
  <cp:lastModifiedBy>Dziedzic-Kurpińska Anna</cp:lastModifiedBy>
  <cp:revision>3</cp:revision>
  <cp:lastPrinted>2019-12-19T11:05:00Z</cp:lastPrinted>
  <dcterms:created xsi:type="dcterms:W3CDTF">2019-12-19T11:14:00Z</dcterms:created>
  <dcterms:modified xsi:type="dcterms:W3CDTF">2019-12-19T12:31:00Z</dcterms:modified>
</cp:coreProperties>
</file>